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DC5A20"/>
          <w:sz w:val="12"/>
          <w:szCs w:val="12"/>
        </w:rPr>
        <w:id w:val="-759359543"/>
        <w:docPartObj>
          <w:docPartGallery w:val="Cover Pages"/>
          <w:docPartUnique/>
        </w:docPartObj>
      </w:sdtPr>
      <w:sdtEndPr>
        <w:rPr>
          <w:color w:val="auto"/>
          <w:sz w:val="24"/>
          <w:szCs w:val="24"/>
        </w:rPr>
      </w:sdtEndPr>
      <w:sdtContent>
        <w:p w14:paraId="71930A48" w14:textId="7DAD1DD9" w:rsidR="00BF173A" w:rsidRPr="0043426E" w:rsidRDefault="00B205AC" w:rsidP="00B205AC">
          <w:pPr>
            <w:rPr>
              <w:rFonts w:ascii="Calibri" w:hAnsi="Calibri" w:cs="Arial"/>
              <w:color w:val="000000" w:themeColor="text1"/>
              <w:sz w:val="72"/>
            </w:rPr>
          </w:pPr>
          <w:r w:rsidRPr="00673B2C">
            <w:rPr>
              <w:noProof/>
              <w:color w:val="DC5A20"/>
              <w:sz w:val="12"/>
            </w:rPr>
            <mc:AlternateContent>
              <mc:Choice Requires="wps">
                <w:drawing>
                  <wp:anchor distT="0" distB="0" distL="114300" distR="114300" simplePos="0" relativeHeight="251658241" behindDoc="0" locked="0" layoutInCell="1" allowOverlap="1" wp14:anchorId="1989FF4A" wp14:editId="5B9D6218">
                    <wp:simplePos x="0" y="0"/>
                    <wp:positionH relativeFrom="column">
                      <wp:posOffset>-81280</wp:posOffset>
                    </wp:positionH>
                    <wp:positionV relativeFrom="paragraph">
                      <wp:posOffset>-57150</wp:posOffset>
                    </wp:positionV>
                    <wp:extent cx="5008245" cy="1193165"/>
                    <wp:effectExtent l="0" t="0" r="0" b="635"/>
                    <wp:wrapSquare wrapText="bothSides"/>
                    <wp:docPr id="3" name="Text Box 3"/>
                    <wp:cNvGraphicFramePr/>
                    <a:graphic xmlns:a="http://schemas.openxmlformats.org/drawingml/2006/main">
                      <a:graphicData uri="http://schemas.microsoft.com/office/word/2010/wordprocessingShape">
                        <wps:wsp>
                          <wps:cNvSpPr txBox="1"/>
                          <wps:spPr>
                            <a:xfrm>
                              <a:off x="0" y="0"/>
                              <a:ext cx="5008245" cy="1193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02DC2D6" w14:textId="77777777" w:rsidR="00851D4A" w:rsidRPr="0043426E" w:rsidRDefault="00851D4A" w:rsidP="003E2AC7">
                                <w:pPr>
                                  <w:tabs>
                                    <w:tab w:val="left" w:pos="6663"/>
                                  </w:tabs>
                                  <w:ind w:right="-631"/>
                                  <w:jc w:val="center"/>
                                  <w:rPr>
                                    <w:rFonts w:ascii="Calibri" w:hAnsi="Calibri" w:cs="Arial"/>
                                    <w:color w:val="000000" w:themeColor="text1"/>
                                    <w:sz w:val="72"/>
                                  </w:rPr>
                                </w:pPr>
                              </w:p>
                              <w:p w14:paraId="3B2D5CF6" w14:textId="17621B00" w:rsidR="00BB3E32" w:rsidRPr="0043426E" w:rsidRDefault="00DB2A0B" w:rsidP="003E2AC7">
                                <w:pPr>
                                  <w:tabs>
                                    <w:tab w:val="left" w:pos="6663"/>
                                  </w:tabs>
                                  <w:ind w:right="-631"/>
                                  <w:jc w:val="center"/>
                                  <w:rPr>
                                    <w:rFonts w:ascii="Calibri" w:hAnsi="Calibri" w:cs="Arial"/>
                                    <w:color w:val="000000" w:themeColor="text1"/>
                                    <w:sz w:val="72"/>
                                  </w:rPr>
                                </w:pPr>
                                <w:r w:rsidRPr="0043426E">
                                  <w:rPr>
                                    <w:rFonts w:ascii="Calibri" w:hAnsi="Calibri" w:cs="Arial"/>
                                    <w:color w:val="000000" w:themeColor="text1"/>
                                    <w:sz w:val="72"/>
                                  </w:rPr>
                                  <w:t>Special Leave P</w:t>
                                </w:r>
                                <w:r w:rsidR="00664DC0" w:rsidRPr="0043426E">
                                  <w:rPr>
                                    <w:rFonts w:ascii="Calibri" w:hAnsi="Calibri" w:cs="Arial"/>
                                    <w:color w:val="000000" w:themeColor="text1"/>
                                    <w:sz w:val="72"/>
                                  </w:rPr>
                                  <w:t>olicy</w:t>
                                </w:r>
                              </w:p>
                              <w:p w14:paraId="31318F19" w14:textId="4E9A4A71" w:rsidR="00AD1AE2" w:rsidRPr="0043426E" w:rsidRDefault="00AD1AE2"/>
                              <w:p w14:paraId="1026BBFA" w14:textId="77777777" w:rsidR="00BB3E32" w:rsidRPr="0043426E" w:rsidRDefault="00BB3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9FF4A" id="_x0000_t202" coordsize="21600,21600" o:spt="202" path="m,l,21600r21600,l21600,xe">
                    <v:stroke joinstyle="miter"/>
                    <v:path gradientshapeok="t" o:connecttype="rect"/>
                  </v:shapetype>
                  <v:shape id="Text Box 3" o:spid="_x0000_s1026" type="#_x0000_t202" style="position:absolute;margin-left:-6.4pt;margin-top:-4.5pt;width:394.35pt;height:9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" filled="f" stroked="f">
                    <v:textbox>
                      <w:txbxContent>
                        <w:p w14:paraId="502DC2D6" w14:textId="77777777" w:rsidR="00851D4A" w:rsidRPr="0043426E" w:rsidRDefault="00851D4A" w:rsidP="003E2AC7">
                          <w:pPr>
                            <w:tabs>
                              <w:tab w:val="left" w:pos="6663"/>
                            </w:tabs>
                            <w:ind w:right="-631"/>
                            <w:jc w:val="center"/>
                            <w:rPr>
                              <w:rFonts w:ascii="Calibri" w:hAnsi="Calibri" w:cs="Arial"/>
                              <w:color w:val="000000" w:themeColor="text1"/>
                              <w:sz w:val="72"/>
                            </w:rPr>
                          </w:pPr>
                        </w:p>
                        <w:p w14:paraId="3B2D5CF6" w14:textId="17621B00" w:rsidR="00BB3E32" w:rsidRPr="0043426E" w:rsidRDefault="00DB2A0B" w:rsidP="003E2AC7">
                          <w:pPr>
                            <w:tabs>
                              <w:tab w:val="left" w:pos="6663"/>
                            </w:tabs>
                            <w:ind w:right="-631"/>
                            <w:jc w:val="center"/>
                            <w:rPr>
                              <w:rFonts w:ascii="Calibri" w:hAnsi="Calibri" w:cs="Arial"/>
                              <w:color w:val="000000" w:themeColor="text1"/>
                              <w:sz w:val="72"/>
                            </w:rPr>
                          </w:pPr>
                          <w:r w:rsidRPr="0043426E">
                            <w:rPr>
                              <w:rFonts w:ascii="Calibri" w:hAnsi="Calibri" w:cs="Arial"/>
                              <w:color w:val="000000" w:themeColor="text1"/>
                              <w:sz w:val="72"/>
                            </w:rPr>
                            <w:t>Special Leave P</w:t>
                          </w:r>
                          <w:r w:rsidR="00664DC0" w:rsidRPr="0043426E">
                            <w:rPr>
                              <w:rFonts w:ascii="Calibri" w:hAnsi="Calibri" w:cs="Arial"/>
                              <w:color w:val="000000" w:themeColor="text1"/>
                              <w:sz w:val="72"/>
                            </w:rPr>
                            <w:t>olicy</w:t>
                          </w:r>
                        </w:p>
                        <w:p w14:paraId="31318F19" w14:textId="4E9A4A71" w:rsidR="00AD1AE2" w:rsidRPr="0043426E" w:rsidRDefault="00AD1AE2"/>
                        <w:p w14:paraId="1026BBFA" w14:textId="77777777" w:rsidR="00BB3E32" w:rsidRPr="0043426E" w:rsidRDefault="00BB3E32"/>
                      </w:txbxContent>
                    </v:textbox>
                    <w10:wrap type="square"/>
                  </v:shape>
                </w:pict>
              </mc:Fallback>
            </mc:AlternateContent>
          </w:r>
        </w:p>
        <w:p w14:paraId="15F6A5A8" w14:textId="1C7D0034" w:rsidR="00BF173A" w:rsidRPr="0043426E" w:rsidRDefault="00BF173A" w:rsidP="00BF173A">
          <w:pPr>
            <w:autoSpaceDE w:val="0"/>
            <w:autoSpaceDN w:val="0"/>
            <w:adjustRightInd w:val="0"/>
            <w:jc w:val="both"/>
            <w:rPr>
              <w:rFonts w:ascii="Calibri" w:hAnsi="Calibri" w:cs="Arial"/>
              <w:b/>
              <w:bCs/>
            </w:rPr>
          </w:pPr>
        </w:p>
        <w:p w14:paraId="323DD375" w14:textId="77777777" w:rsidR="00BF173A" w:rsidRPr="0043426E" w:rsidRDefault="00BF173A" w:rsidP="00BF173A">
          <w:pPr>
            <w:autoSpaceDE w:val="0"/>
            <w:autoSpaceDN w:val="0"/>
            <w:adjustRightInd w:val="0"/>
            <w:jc w:val="both"/>
            <w:rPr>
              <w:rFonts w:ascii="Calibri" w:hAnsi="Calibri" w:cs="Arial"/>
              <w:b/>
              <w:bCs/>
            </w:rPr>
          </w:pPr>
        </w:p>
        <w:p w14:paraId="08E5F68A" w14:textId="77777777" w:rsidR="00BF173A" w:rsidRPr="0043426E" w:rsidRDefault="00BF173A" w:rsidP="00BF173A">
          <w:pPr>
            <w:autoSpaceDE w:val="0"/>
            <w:autoSpaceDN w:val="0"/>
            <w:adjustRightInd w:val="0"/>
            <w:jc w:val="both"/>
            <w:rPr>
              <w:rFonts w:ascii="Calibri" w:hAnsi="Calibri" w:cs="Arial"/>
              <w:b/>
              <w:bCs/>
            </w:rPr>
          </w:pPr>
        </w:p>
        <w:p w14:paraId="755F0950" w14:textId="095433F1" w:rsidR="00B205AC" w:rsidRPr="0043426E" w:rsidRDefault="00B205AC" w:rsidP="00BF173A">
          <w:pPr>
            <w:autoSpaceDE w:val="0"/>
            <w:autoSpaceDN w:val="0"/>
            <w:adjustRightInd w:val="0"/>
            <w:jc w:val="both"/>
            <w:rPr>
              <w:rFonts w:ascii="Calibri" w:hAnsi="Calibri" w:cs="Arial"/>
              <w:b/>
              <w:bCs/>
              <w:sz w:val="28"/>
              <w:szCs w:val="28"/>
            </w:rPr>
          </w:pPr>
        </w:p>
        <w:p w14:paraId="2D3627E8" w14:textId="7E594FC8" w:rsidR="00B205AC" w:rsidRPr="0043426E" w:rsidRDefault="00DB5EE0" w:rsidP="00B205AC">
          <w:pPr>
            <w:autoSpaceDE w:val="0"/>
            <w:autoSpaceDN w:val="0"/>
            <w:adjustRightInd w:val="0"/>
            <w:jc w:val="both"/>
            <w:rPr>
              <w:rFonts w:ascii="Calibri" w:hAnsi="Calibri" w:cs="Arial"/>
              <w:b/>
              <w:bCs/>
              <w:sz w:val="28"/>
              <w:szCs w:val="28"/>
            </w:rPr>
          </w:pPr>
          <w:r w:rsidRPr="00673B2C">
            <w:rPr>
              <w:rFonts w:ascii="Calibri" w:hAnsi="Calibri" w:cs="Arial"/>
              <w:b/>
              <w:bCs/>
              <w:noProof/>
              <w:sz w:val="28"/>
              <w:szCs w:val="28"/>
            </w:rPr>
            <mc:AlternateContent>
              <mc:Choice Requires="wps">
                <w:drawing>
                  <wp:anchor distT="0" distB="0" distL="114300" distR="114300" simplePos="0" relativeHeight="251658242" behindDoc="0" locked="0" layoutInCell="1" allowOverlap="1" wp14:anchorId="151BCFE6" wp14:editId="0EAB231E">
                    <wp:simplePos x="0" y="0"/>
                    <wp:positionH relativeFrom="page">
                      <wp:align>center</wp:align>
                    </wp:positionH>
                    <wp:positionV relativeFrom="paragraph">
                      <wp:posOffset>40315</wp:posOffset>
                    </wp:positionV>
                    <wp:extent cx="4539615" cy="952500"/>
                    <wp:effectExtent l="0" t="0" r="0" b="0"/>
                    <wp:wrapSquare wrapText="bothSides"/>
                    <wp:docPr id="4" name="Text Box 4"/>
                    <wp:cNvGraphicFramePr/>
                    <a:graphic xmlns:a="http://schemas.openxmlformats.org/drawingml/2006/main">
                      <a:graphicData uri="http://schemas.microsoft.com/office/word/2010/wordprocessingShape">
                        <wps:wsp>
                          <wps:cNvSpPr/>
                          <wps:spPr>
                            <a:xfrm>
                              <a:off x="0" y="0"/>
                              <a:ext cx="4539615" cy="952500"/>
                            </a:xfrm>
                            <a:prstGeom prst="rect">
                              <a:avLst/>
                            </a:prstGeom>
                            <a:noFill/>
                            <a:ln>
                              <a:noFill/>
                            </a:ln>
                          </wps:spPr>
                          <wps:style>
                            <a:lnRef idx="0">
                              <a:schemeClr val="accent1"/>
                            </a:lnRef>
                            <a:fillRef idx="0">
                              <a:schemeClr val="accent1"/>
                            </a:fillRef>
                            <a:effectRef idx="0">
                              <a:scrgbClr r="0" g="0" b="0"/>
                            </a:effectRef>
                            <a:fontRef idx="minor">
                              <a:schemeClr val="dk1"/>
                            </a:fontRef>
                          </wps:style>
                          <wps:txbx>
                            <w:txbxContent>
                              <w:p w14:paraId="0121C097" w14:textId="6D545491" w:rsidR="001157BA" w:rsidRPr="0043426E" w:rsidRDefault="00AD1AE2" w:rsidP="00272B3D">
                                <w:pPr>
                                  <w:spacing w:line="256" w:lineRule="auto"/>
                                  <w:jc w:val="center"/>
                                  <w:rPr>
                                    <w:rFonts w:ascii="Calibri" w:hAnsi="Calibri" w:cs="Calibri"/>
                                    <w:b/>
                                    <w:bCs/>
                                    <w:color w:val="000000" w:themeColor="dark1"/>
                                  </w:rPr>
                                </w:pPr>
                                <w:r w:rsidRPr="0043426E">
                                  <w:rPr>
                                    <w:rFonts w:ascii="Calibri" w:hAnsi="Calibri" w:cs="Calibri"/>
                                    <w:b/>
                                    <w:bCs/>
                                    <w:color w:val="000000" w:themeColor="dark1"/>
                                  </w:rPr>
                                  <w:t>Approved by Committee on</w:t>
                                </w:r>
                                <w:r w:rsidR="00664DC0" w:rsidRPr="0043426E">
                                  <w:rPr>
                                    <w:rFonts w:ascii="Calibri" w:hAnsi="Calibri" w:cs="Calibri"/>
                                    <w:b/>
                                    <w:bCs/>
                                    <w:color w:val="000000" w:themeColor="dark1"/>
                                  </w:rPr>
                                  <w:t xml:space="preserve"> </w:t>
                                </w:r>
                                <w:r w:rsidR="00835076">
                                  <w:rPr>
                                    <w:rFonts w:ascii="Calibri" w:hAnsi="Calibri" w:cs="Calibri"/>
                                    <w:b/>
                                    <w:bCs/>
                                    <w:color w:val="000000" w:themeColor="dark1"/>
                                  </w:rPr>
                                  <w:t>2</w:t>
                                </w:r>
                                <w:r w:rsidR="001776CE">
                                  <w:rPr>
                                    <w:rFonts w:ascii="Calibri" w:hAnsi="Calibri" w:cs="Calibri"/>
                                    <w:b/>
                                    <w:bCs/>
                                    <w:color w:val="000000" w:themeColor="dark1"/>
                                  </w:rPr>
                                  <w:t>0</w:t>
                                </w:r>
                                <w:r w:rsidR="00835076">
                                  <w:rPr>
                                    <w:rFonts w:ascii="Calibri" w:hAnsi="Calibri" w:cs="Calibri"/>
                                    <w:b/>
                                    <w:bCs/>
                                    <w:color w:val="000000" w:themeColor="dark1"/>
                                  </w:rPr>
                                  <w:t xml:space="preserve"> </w:t>
                                </w:r>
                                <w:r w:rsidR="000802A5">
                                  <w:rPr>
                                    <w:rFonts w:ascii="Calibri" w:hAnsi="Calibri" w:cs="Calibri"/>
                                    <w:b/>
                                    <w:bCs/>
                                    <w:color w:val="000000" w:themeColor="dark1"/>
                                  </w:rPr>
                                  <w:t xml:space="preserve">March 2020 and implemented on that date, </w:t>
                                </w:r>
                                <w:r w:rsidR="001776CE">
                                  <w:rPr>
                                    <w:rFonts w:ascii="Calibri" w:hAnsi="Calibri" w:cs="Calibri"/>
                                    <w:b/>
                                    <w:bCs/>
                                    <w:color w:val="000000" w:themeColor="dark1"/>
                                  </w:rPr>
                                  <w:t xml:space="preserve">with </w:t>
                                </w:r>
                                <w:r w:rsidR="000802A5">
                                  <w:rPr>
                                    <w:rFonts w:ascii="Calibri" w:hAnsi="Calibri" w:cs="Calibri"/>
                                    <w:b/>
                                    <w:bCs/>
                                    <w:color w:val="000000" w:themeColor="dark1"/>
                                  </w:rPr>
                                  <w:t xml:space="preserve">updates approved and implemented on </w:t>
                                </w:r>
                                <w:r w:rsidR="007C55B8">
                                  <w:rPr>
                                    <w:rFonts w:ascii="Calibri" w:hAnsi="Calibri" w:cs="Calibri"/>
                                    <w:b/>
                                    <w:bCs/>
                                    <w:color w:val="000000" w:themeColor="dark1"/>
                                  </w:rPr>
                                  <w:t>24 June 2024</w:t>
                                </w:r>
                              </w:p>
                              <w:p w14:paraId="720495F0" w14:textId="6AFBC5AA" w:rsidR="00AD1AE2" w:rsidRPr="0043426E" w:rsidRDefault="001157BA" w:rsidP="001157BA">
                                <w:pPr>
                                  <w:spacing w:line="256" w:lineRule="auto"/>
                                  <w:rPr>
                                    <w:rFonts w:eastAsia="Cambria" w:hAnsi="Cambria" w:cs="Cambria"/>
                                    <w:color w:val="000000" w:themeColor="dark1"/>
                                  </w:rPr>
                                </w:pPr>
                                <w:r w:rsidRPr="0043426E">
                                  <w:rPr>
                                    <w:rFonts w:eastAsia="Cambria" w:hAnsi="Cambria" w:cs="Cambria"/>
                                    <w:color w:val="000000" w:themeColor="dark1"/>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51BCFE6" id="Text Box 4" o:spid="_x0000_s1027" style="position:absolute;left:0;text-align:left;margin-left:0;margin-top:3.15pt;width:357.45pt;height:75pt;z-index:25165824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" filled="f" stroked="f">
                    <v:textbox>
                      <w:txbxContent>
                        <w:p w14:paraId="0121C097" w14:textId="6D545491" w:rsidR="001157BA" w:rsidRPr="0043426E" w:rsidRDefault="00AD1AE2" w:rsidP="00272B3D">
                          <w:pPr>
                            <w:spacing w:line="256" w:lineRule="auto"/>
                            <w:jc w:val="center"/>
                            <w:rPr>
                              <w:rFonts w:ascii="Calibri" w:hAnsi="Calibri" w:cs="Calibri"/>
                              <w:b/>
                              <w:bCs/>
                              <w:color w:val="000000" w:themeColor="dark1"/>
                            </w:rPr>
                          </w:pPr>
                          <w:r w:rsidRPr="0043426E">
                            <w:rPr>
                              <w:rFonts w:ascii="Calibri" w:hAnsi="Calibri" w:cs="Calibri"/>
                              <w:b/>
                              <w:bCs/>
                              <w:color w:val="000000" w:themeColor="dark1"/>
                            </w:rPr>
                            <w:t>Approved by Committee on</w:t>
                          </w:r>
                          <w:r w:rsidR="00664DC0" w:rsidRPr="0043426E">
                            <w:rPr>
                              <w:rFonts w:ascii="Calibri" w:hAnsi="Calibri" w:cs="Calibri"/>
                              <w:b/>
                              <w:bCs/>
                              <w:color w:val="000000" w:themeColor="dark1"/>
                            </w:rPr>
                            <w:t xml:space="preserve"> </w:t>
                          </w:r>
                          <w:r w:rsidR="00835076">
                            <w:rPr>
                              <w:rFonts w:ascii="Calibri" w:hAnsi="Calibri" w:cs="Calibri"/>
                              <w:b/>
                              <w:bCs/>
                              <w:color w:val="000000" w:themeColor="dark1"/>
                            </w:rPr>
                            <w:t>2</w:t>
                          </w:r>
                          <w:r w:rsidR="001776CE">
                            <w:rPr>
                              <w:rFonts w:ascii="Calibri" w:hAnsi="Calibri" w:cs="Calibri"/>
                              <w:b/>
                              <w:bCs/>
                              <w:color w:val="000000" w:themeColor="dark1"/>
                            </w:rPr>
                            <w:t>0</w:t>
                          </w:r>
                          <w:r w:rsidR="00835076">
                            <w:rPr>
                              <w:rFonts w:ascii="Calibri" w:hAnsi="Calibri" w:cs="Calibri"/>
                              <w:b/>
                              <w:bCs/>
                              <w:color w:val="000000" w:themeColor="dark1"/>
                            </w:rPr>
                            <w:t xml:space="preserve"> </w:t>
                          </w:r>
                          <w:r w:rsidR="000802A5">
                            <w:rPr>
                              <w:rFonts w:ascii="Calibri" w:hAnsi="Calibri" w:cs="Calibri"/>
                              <w:b/>
                              <w:bCs/>
                              <w:color w:val="000000" w:themeColor="dark1"/>
                            </w:rPr>
                            <w:t xml:space="preserve">March 2020 and implemented on that date, </w:t>
                          </w:r>
                          <w:r w:rsidR="001776CE">
                            <w:rPr>
                              <w:rFonts w:ascii="Calibri" w:hAnsi="Calibri" w:cs="Calibri"/>
                              <w:b/>
                              <w:bCs/>
                              <w:color w:val="000000" w:themeColor="dark1"/>
                            </w:rPr>
                            <w:t xml:space="preserve">with </w:t>
                          </w:r>
                          <w:r w:rsidR="000802A5">
                            <w:rPr>
                              <w:rFonts w:ascii="Calibri" w:hAnsi="Calibri" w:cs="Calibri"/>
                              <w:b/>
                              <w:bCs/>
                              <w:color w:val="000000" w:themeColor="dark1"/>
                            </w:rPr>
                            <w:t xml:space="preserve">updates approved and implemented on </w:t>
                          </w:r>
                          <w:r w:rsidR="007C55B8">
                            <w:rPr>
                              <w:rFonts w:ascii="Calibri" w:hAnsi="Calibri" w:cs="Calibri"/>
                              <w:b/>
                              <w:bCs/>
                              <w:color w:val="000000" w:themeColor="dark1"/>
                            </w:rPr>
                            <w:t>24 June 2024</w:t>
                          </w:r>
                        </w:p>
                        <w:p w14:paraId="720495F0" w14:textId="6AFBC5AA" w:rsidR="00AD1AE2" w:rsidRPr="0043426E" w:rsidRDefault="001157BA" w:rsidP="001157BA">
                          <w:pPr>
                            <w:spacing w:line="256" w:lineRule="auto"/>
                            <w:rPr>
                              <w:rFonts w:eastAsia="Cambria" w:hAnsi="Cambria" w:cs="Cambria"/>
                              <w:color w:val="000000" w:themeColor="dark1"/>
                            </w:rPr>
                          </w:pPr>
                          <w:r w:rsidRPr="0043426E">
                            <w:rPr>
                              <w:rFonts w:eastAsia="Cambria" w:hAnsi="Cambria" w:cs="Cambria"/>
                              <w:color w:val="000000" w:themeColor="dark1"/>
                            </w:rPr>
                            <w:t> </w:t>
                          </w:r>
                        </w:p>
                      </w:txbxContent>
                    </v:textbox>
                    <w10:wrap type="square" anchorx="page"/>
                  </v:rect>
                </w:pict>
              </mc:Fallback>
            </mc:AlternateContent>
          </w:r>
        </w:p>
        <w:p w14:paraId="580BF1E4" w14:textId="74B80BD5" w:rsidR="00573FA7" w:rsidRPr="0043426E" w:rsidRDefault="00A01010" w:rsidP="00573FA7">
          <w:pPr>
            <w:tabs>
              <w:tab w:val="left" w:pos="5136"/>
            </w:tabs>
          </w:pPr>
          <w:r w:rsidRPr="00673B2C">
            <w:rPr>
              <w:noProof/>
            </w:rPr>
            <mc:AlternateContent>
              <mc:Choice Requires="wps">
                <w:drawing>
                  <wp:anchor distT="0" distB="0" distL="114300" distR="114300" simplePos="0" relativeHeight="251658240" behindDoc="0" locked="0" layoutInCell="1" allowOverlap="1" wp14:anchorId="6C0D5E69" wp14:editId="5D3E5BBC">
                    <wp:simplePos x="0" y="0"/>
                    <wp:positionH relativeFrom="column">
                      <wp:posOffset>0</wp:posOffset>
                    </wp:positionH>
                    <wp:positionV relativeFrom="paragraph">
                      <wp:posOffset>0</wp:posOffset>
                    </wp:positionV>
                    <wp:extent cx="297815" cy="30861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7815" cy="3086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a:ext>
                            </a:extLst>
                          </wps:spPr>
                          <wps:txbx>
                            <w:txbxContent>
                              <w:p w14:paraId="7314612D" w14:textId="77777777" w:rsidR="00AD1AE2" w:rsidRPr="0043426E" w:rsidRDefault="00AD1AE2" w:rsidP="00A01010">
                                <w:pPr>
                                  <w:autoSpaceDE w:val="0"/>
                                  <w:autoSpaceDN w:val="0"/>
                                  <w:adjustRightInd w:val="0"/>
                                  <w:jc w:val="both"/>
                                  <w:rPr>
                                    <w:rFonts w:ascii="Calibri" w:hAnsi="Calibri" w:cs="Arial"/>
                                    <w:b/>
                                    <w:bCs/>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0D5E69" id="Text Box 2" o:spid="_x0000_s1028" type="#_x0000_t202" style="position:absolute;margin-left:0;margin-top:0;width:23.45pt;height:24.3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" filled="f" stroked="f">
                    <v:textbox style="mso-fit-shape-to-text:t">
                      <w:txbxContent>
                        <w:p w14:paraId="7314612D" w14:textId="77777777" w:rsidR="00AD1AE2" w:rsidRPr="0043426E" w:rsidRDefault="00AD1AE2" w:rsidP="00A01010">
                          <w:pPr>
                            <w:autoSpaceDE w:val="0"/>
                            <w:autoSpaceDN w:val="0"/>
                            <w:adjustRightInd w:val="0"/>
                            <w:jc w:val="both"/>
                            <w:rPr>
                              <w:rFonts w:ascii="Calibri" w:hAnsi="Calibri" w:cs="Arial"/>
                              <w:b/>
                              <w:bCs/>
                              <w:sz w:val="28"/>
                              <w:szCs w:val="28"/>
                            </w:rPr>
                          </w:pPr>
                        </w:p>
                      </w:txbxContent>
                    </v:textbox>
                    <w10:wrap type="square"/>
                  </v:shape>
                </w:pict>
              </mc:Fallback>
            </mc:AlternateContent>
          </w:r>
        </w:p>
        <w:p w14:paraId="2D1C10BA" w14:textId="77777777" w:rsidR="007736F2" w:rsidRPr="0043426E" w:rsidRDefault="007736F2" w:rsidP="00573FA7">
          <w:pPr>
            <w:tabs>
              <w:tab w:val="left" w:pos="5136"/>
            </w:tabs>
          </w:pPr>
        </w:p>
        <w:p w14:paraId="36B5C394" w14:textId="36105F12" w:rsidR="00573FA7" w:rsidRPr="0043426E" w:rsidRDefault="00C76931" w:rsidP="00573FA7">
          <w:pPr>
            <w:tabs>
              <w:tab w:val="left" w:pos="5136"/>
            </w:tabs>
          </w:pPr>
          <w:r w:rsidRPr="0043426E">
            <w:t xml:space="preserve"> </w:t>
          </w:r>
        </w:p>
        <w:p w14:paraId="43DAF1CD" w14:textId="53D6E40A" w:rsidR="00C869CE" w:rsidRPr="0043426E" w:rsidRDefault="0050625D" w:rsidP="00573FA7">
          <w:pPr>
            <w:tabs>
              <w:tab w:val="left" w:pos="5136"/>
            </w:tabs>
          </w:pPr>
          <w:r w:rsidRPr="00673B2C">
            <w:rPr>
              <w:noProof/>
            </w:rPr>
            <w:drawing>
              <wp:anchor distT="0" distB="0" distL="114300" distR="114300" simplePos="0" relativeHeight="251658243" behindDoc="1" locked="0" layoutInCell="1" allowOverlap="1" wp14:anchorId="2153A35F" wp14:editId="70807E49">
                <wp:simplePos x="0" y="0"/>
                <wp:positionH relativeFrom="page">
                  <wp:posOffset>-433070</wp:posOffset>
                </wp:positionH>
                <wp:positionV relativeFrom="paragraph">
                  <wp:posOffset>1352683</wp:posOffset>
                </wp:positionV>
                <wp:extent cx="7989570" cy="65887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jpg"/>
                        <pic:cNvPicPr/>
                      </pic:nvPicPr>
                      <pic:blipFill>
                        <a:blip r:embed="rId11">
                          <a:extLst>
                            <a:ext uri="{28A0092B-C50C-407E-A947-70E740481C1C}">
                              <a14:useLocalDpi xmlns:a14="http://schemas.microsoft.com/office/drawing/2010/main" val="0"/>
                            </a:ext>
                          </a:extLst>
                        </a:blip>
                        <a:stretch>
                          <a:fillRect/>
                        </a:stretch>
                      </pic:blipFill>
                      <pic:spPr>
                        <a:xfrm>
                          <a:off x="0" y="0"/>
                          <a:ext cx="7989570" cy="6588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C869CE" w:rsidRPr="0043426E">
            <w:br w:type="page"/>
          </w:r>
        </w:p>
      </w:sdtContent>
    </w:sdt>
    <w:p w14:paraId="34D08E3D" w14:textId="5E6A9254" w:rsidR="07272D7B" w:rsidRDefault="07272D7B"/>
    <w:p w14:paraId="51C7E831" w14:textId="023E7368" w:rsidR="00C072CA" w:rsidRPr="0043426E" w:rsidRDefault="00170BE9" w:rsidP="00C072CA">
      <w:pPr>
        <w:tabs>
          <w:tab w:val="left" w:pos="6663"/>
        </w:tabs>
        <w:ind w:right="-631"/>
        <w:rPr>
          <w:rFonts w:ascii="Calibri" w:hAnsi="Calibri"/>
          <w:sz w:val="32"/>
          <w:szCs w:val="32"/>
        </w:rPr>
      </w:pPr>
      <w:r w:rsidRPr="0043426E">
        <w:rPr>
          <w:rFonts w:ascii="Calibri" w:hAnsi="Calibri"/>
          <w:sz w:val="32"/>
          <w:szCs w:val="32"/>
        </w:rPr>
        <w:t>Document Control</w:t>
      </w:r>
    </w:p>
    <w:p w14:paraId="02B2EE30" w14:textId="77777777" w:rsidR="00D83A8D" w:rsidRPr="0043426E" w:rsidRDefault="00D83A8D" w:rsidP="00C072CA">
      <w:pPr>
        <w:tabs>
          <w:tab w:val="left" w:pos="6663"/>
        </w:tabs>
        <w:ind w:right="-631"/>
        <w:rPr>
          <w:rFonts w:ascii="Calibri" w:hAnsi="Calibri"/>
          <w:sz w:val="32"/>
          <w:szCs w:val="32"/>
        </w:rPr>
      </w:pPr>
    </w:p>
    <w:tbl>
      <w:tblPr>
        <w:tblStyle w:val="TableGrid"/>
        <w:tblW w:w="0" w:type="auto"/>
        <w:tblLook w:val="04A0" w:firstRow="1" w:lastRow="0" w:firstColumn="1" w:lastColumn="0" w:noHBand="0" w:noVBand="1"/>
      </w:tblPr>
      <w:tblGrid>
        <w:gridCol w:w="4486"/>
        <w:gridCol w:w="4477"/>
      </w:tblGrid>
      <w:tr w:rsidR="00D83A8D" w:rsidRPr="0043426E" w14:paraId="2C3F7DE6" w14:textId="77777777" w:rsidTr="0CD58591">
        <w:trPr>
          <w:trHeight w:val="353"/>
        </w:trPr>
        <w:tc>
          <w:tcPr>
            <w:tcW w:w="4594" w:type="dxa"/>
            <w:shd w:val="clear" w:color="auto" w:fill="auto"/>
          </w:tcPr>
          <w:p w14:paraId="6DAF3219" w14:textId="027BE7EB" w:rsidR="00D83A8D" w:rsidRPr="0043426E" w:rsidRDefault="007750DB" w:rsidP="00C072CA">
            <w:pPr>
              <w:tabs>
                <w:tab w:val="left" w:pos="6663"/>
              </w:tabs>
              <w:ind w:right="-631"/>
              <w:rPr>
                <w:rFonts w:ascii="Calibri" w:hAnsi="Calibri"/>
                <w:b/>
              </w:rPr>
            </w:pPr>
            <w:r w:rsidRPr="0043426E">
              <w:rPr>
                <w:rFonts w:ascii="Calibri" w:hAnsi="Calibri"/>
                <w:b/>
              </w:rPr>
              <w:t>Approval</w:t>
            </w:r>
            <w:r w:rsidR="003E2AC7" w:rsidRPr="0043426E">
              <w:rPr>
                <w:rFonts w:ascii="Calibri" w:hAnsi="Calibri"/>
                <w:b/>
              </w:rPr>
              <w:t xml:space="preserve"> </w:t>
            </w:r>
            <w:r w:rsidR="00CE619B" w:rsidRPr="0043426E">
              <w:rPr>
                <w:rFonts w:ascii="Calibri" w:hAnsi="Calibri"/>
                <w:b/>
              </w:rPr>
              <w:t>Date</w:t>
            </w:r>
            <w:r w:rsidR="008D33B7" w:rsidRPr="0043426E">
              <w:rPr>
                <w:rFonts w:ascii="Calibri" w:hAnsi="Calibri"/>
                <w:b/>
              </w:rPr>
              <w:t xml:space="preserve">  </w:t>
            </w:r>
          </w:p>
        </w:tc>
        <w:tc>
          <w:tcPr>
            <w:tcW w:w="4595" w:type="dxa"/>
          </w:tcPr>
          <w:p w14:paraId="7521C996" w14:textId="474B97F8" w:rsidR="00D83A8D" w:rsidRPr="0043426E" w:rsidRDefault="007C55B8" w:rsidP="00D21BD9">
            <w:pPr>
              <w:tabs>
                <w:tab w:val="left" w:pos="6663"/>
              </w:tabs>
              <w:ind w:right="-631"/>
              <w:jc w:val="center"/>
            </w:pPr>
            <w:r w:rsidRPr="00D21BD9">
              <w:rPr>
                <w:rFonts w:ascii="Calibri" w:hAnsi="Calibri"/>
              </w:rPr>
              <w:t>24 June 2024</w:t>
            </w:r>
          </w:p>
        </w:tc>
      </w:tr>
      <w:tr w:rsidR="00D83A8D" w:rsidRPr="0043426E" w14:paraId="0602AF1B" w14:textId="77777777" w:rsidTr="0CD58591">
        <w:tc>
          <w:tcPr>
            <w:tcW w:w="4594" w:type="dxa"/>
            <w:shd w:val="clear" w:color="auto" w:fill="auto"/>
          </w:tcPr>
          <w:p w14:paraId="1ACDA484" w14:textId="59E4C8B4" w:rsidR="00D83A8D" w:rsidRPr="0043426E" w:rsidRDefault="007750DB" w:rsidP="0000502A">
            <w:pPr>
              <w:tabs>
                <w:tab w:val="left" w:pos="6663"/>
              </w:tabs>
              <w:ind w:right="-631"/>
              <w:rPr>
                <w:rFonts w:ascii="Calibri" w:hAnsi="Calibri"/>
                <w:sz w:val="32"/>
                <w:szCs w:val="32"/>
              </w:rPr>
            </w:pPr>
            <w:r w:rsidRPr="0043426E">
              <w:rPr>
                <w:rFonts w:ascii="Calibri" w:hAnsi="Calibri"/>
                <w:b/>
              </w:rPr>
              <w:t>Implementation</w:t>
            </w:r>
            <w:r w:rsidR="0000502A" w:rsidRPr="0043426E">
              <w:rPr>
                <w:rFonts w:ascii="Calibri" w:hAnsi="Calibri"/>
                <w:b/>
              </w:rPr>
              <w:t xml:space="preserve"> Date</w:t>
            </w:r>
          </w:p>
        </w:tc>
        <w:tc>
          <w:tcPr>
            <w:tcW w:w="4595" w:type="dxa"/>
          </w:tcPr>
          <w:p w14:paraId="5E2D2C20" w14:textId="62C82EB6" w:rsidR="00D83A8D" w:rsidRPr="0043426E" w:rsidRDefault="00D21BD9" w:rsidP="00D21BD9">
            <w:pPr>
              <w:tabs>
                <w:tab w:val="left" w:pos="6663"/>
              </w:tabs>
              <w:ind w:right="-631"/>
              <w:jc w:val="center"/>
            </w:pPr>
            <w:r w:rsidRPr="00D21BD9">
              <w:rPr>
                <w:rFonts w:ascii="Calibri" w:hAnsi="Calibri"/>
              </w:rPr>
              <w:t>24 June 2024</w:t>
            </w:r>
          </w:p>
        </w:tc>
      </w:tr>
      <w:tr w:rsidR="00D83A8D" w:rsidRPr="0043426E" w14:paraId="03B55FD5" w14:textId="77777777" w:rsidTr="0CD58591">
        <w:tc>
          <w:tcPr>
            <w:tcW w:w="4594" w:type="dxa"/>
            <w:shd w:val="clear" w:color="auto" w:fill="auto"/>
          </w:tcPr>
          <w:p w14:paraId="30044C5E" w14:textId="11CC9495" w:rsidR="00D83A8D" w:rsidRPr="0043426E" w:rsidRDefault="0000502A" w:rsidP="00C072CA">
            <w:pPr>
              <w:tabs>
                <w:tab w:val="left" w:pos="6663"/>
              </w:tabs>
              <w:ind w:right="-631"/>
              <w:rPr>
                <w:rFonts w:ascii="Calibri" w:hAnsi="Calibri"/>
                <w:sz w:val="32"/>
                <w:szCs w:val="32"/>
              </w:rPr>
            </w:pPr>
            <w:r w:rsidRPr="0043426E">
              <w:rPr>
                <w:rFonts w:ascii="Calibri" w:hAnsi="Calibri"/>
                <w:b/>
              </w:rPr>
              <w:t>Policy Number</w:t>
            </w:r>
          </w:p>
        </w:tc>
        <w:tc>
          <w:tcPr>
            <w:tcW w:w="4595" w:type="dxa"/>
          </w:tcPr>
          <w:p w14:paraId="2FF27669" w14:textId="0FCF7CE5" w:rsidR="00D83A8D" w:rsidRPr="0043426E" w:rsidRDefault="00CA42DD" w:rsidP="00CA42DD">
            <w:pPr>
              <w:tabs>
                <w:tab w:val="left" w:pos="6663"/>
              </w:tabs>
              <w:ind w:right="-631"/>
              <w:jc w:val="center"/>
              <w:rPr>
                <w:rFonts w:ascii="Calibri" w:hAnsi="Calibri"/>
              </w:rPr>
            </w:pPr>
            <w:r w:rsidRPr="0043426E">
              <w:rPr>
                <w:rFonts w:ascii="Calibri" w:hAnsi="Calibri"/>
              </w:rPr>
              <w:t>POL-R-0002</w:t>
            </w:r>
          </w:p>
        </w:tc>
      </w:tr>
      <w:tr w:rsidR="0000502A" w:rsidRPr="0043426E" w14:paraId="44EAA0A0" w14:textId="77777777" w:rsidTr="0CD58591">
        <w:tc>
          <w:tcPr>
            <w:tcW w:w="4594" w:type="dxa"/>
            <w:shd w:val="clear" w:color="auto" w:fill="auto"/>
          </w:tcPr>
          <w:p w14:paraId="4DEB70AC" w14:textId="1BF94662" w:rsidR="0000502A" w:rsidRPr="0043426E" w:rsidRDefault="0000502A" w:rsidP="00C072CA">
            <w:pPr>
              <w:tabs>
                <w:tab w:val="left" w:pos="6663"/>
              </w:tabs>
              <w:ind w:right="-631"/>
              <w:rPr>
                <w:rFonts w:ascii="Calibri" w:hAnsi="Calibri"/>
                <w:b/>
              </w:rPr>
            </w:pPr>
            <w:r w:rsidRPr="0043426E">
              <w:rPr>
                <w:rFonts w:ascii="Calibri" w:hAnsi="Calibri"/>
                <w:b/>
              </w:rPr>
              <w:t>Policy Author(s) and Owner</w:t>
            </w:r>
          </w:p>
        </w:tc>
        <w:tc>
          <w:tcPr>
            <w:tcW w:w="4595" w:type="dxa"/>
          </w:tcPr>
          <w:p w14:paraId="5294FE7B" w14:textId="7D7C96CB" w:rsidR="0000502A" w:rsidRPr="0043426E" w:rsidRDefault="00AC05C3" w:rsidP="003F6458">
            <w:pPr>
              <w:tabs>
                <w:tab w:val="left" w:pos="6663"/>
              </w:tabs>
              <w:ind w:right="-631"/>
              <w:jc w:val="center"/>
              <w:rPr>
                <w:rFonts w:ascii="Calibri" w:hAnsi="Calibri"/>
              </w:rPr>
            </w:pPr>
            <w:r w:rsidRPr="0043426E">
              <w:rPr>
                <w:rFonts w:ascii="Calibri" w:hAnsi="Calibri"/>
              </w:rPr>
              <w:t xml:space="preserve">Sharon </w:t>
            </w:r>
            <w:r w:rsidR="00850BB9" w:rsidRPr="0043426E">
              <w:rPr>
                <w:rFonts w:ascii="Calibri" w:hAnsi="Calibri"/>
              </w:rPr>
              <w:t>Robb</w:t>
            </w:r>
            <w:r w:rsidR="003F6458" w:rsidRPr="0043426E">
              <w:rPr>
                <w:rFonts w:ascii="Calibri" w:hAnsi="Calibri"/>
              </w:rPr>
              <w:t xml:space="preserve"> – Policy author</w:t>
            </w:r>
          </w:p>
          <w:p w14:paraId="5C4E5A4A" w14:textId="108F5200" w:rsidR="003F6458" w:rsidRPr="0043426E" w:rsidRDefault="003F6458" w:rsidP="003F6458">
            <w:pPr>
              <w:tabs>
                <w:tab w:val="left" w:pos="6663"/>
              </w:tabs>
              <w:ind w:right="-631"/>
              <w:jc w:val="center"/>
              <w:rPr>
                <w:rFonts w:ascii="Calibri" w:hAnsi="Calibri"/>
              </w:rPr>
            </w:pPr>
            <w:r w:rsidRPr="0043426E">
              <w:rPr>
                <w:rFonts w:ascii="Calibri" w:hAnsi="Calibri"/>
              </w:rPr>
              <w:t>Isla Newcombe – Policy owner</w:t>
            </w:r>
          </w:p>
        </w:tc>
      </w:tr>
      <w:tr w:rsidR="00D83A8D" w:rsidRPr="0043426E" w14:paraId="33E6324F" w14:textId="77777777" w:rsidTr="0CD58591">
        <w:tc>
          <w:tcPr>
            <w:tcW w:w="4594" w:type="dxa"/>
            <w:shd w:val="clear" w:color="auto" w:fill="auto"/>
          </w:tcPr>
          <w:p w14:paraId="4FA0152C" w14:textId="26DCF418" w:rsidR="00D83A8D" w:rsidRPr="0043426E" w:rsidRDefault="00CE619B" w:rsidP="00C072CA">
            <w:pPr>
              <w:tabs>
                <w:tab w:val="left" w:pos="6663"/>
              </w:tabs>
              <w:ind w:right="-631"/>
              <w:rPr>
                <w:rFonts w:ascii="Calibri" w:hAnsi="Calibri"/>
                <w:sz w:val="32"/>
                <w:szCs w:val="32"/>
              </w:rPr>
            </w:pPr>
            <w:r w:rsidRPr="0043426E">
              <w:rPr>
                <w:rFonts w:ascii="Calibri" w:hAnsi="Calibri"/>
                <w:b/>
              </w:rPr>
              <w:t>Approval Authority</w:t>
            </w:r>
          </w:p>
        </w:tc>
        <w:tc>
          <w:tcPr>
            <w:tcW w:w="4595" w:type="dxa"/>
          </w:tcPr>
          <w:p w14:paraId="4B591778" w14:textId="6FF5DAD5" w:rsidR="00D83A8D" w:rsidRPr="0043426E" w:rsidRDefault="2B71AD73" w:rsidP="00552045">
            <w:pPr>
              <w:tabs>
                <w:tab w:val="left" w:pos="6663"/>
              </w:tabs>
              <w:ind w:right="-631"/>
              <w:jc w:val="center"/>
              <w:rPr>
                <w:rFonts w:ascii="Calibri" w:hAnsi="Calibri"/>
              </w:rPr>
            </w:pPr>
            <w:r w:rsidRPr="0043426E">
              <w:rPr>
                <w:rFonts w:ascii="Calibri" w:hAnsi="Calibri"/>
              </w:rPr>
              <w:t>Staff Governance</w:t>
            </w:r>
            <w:r w:rsidR="00881DB0" w:rsidRPr="0043426E">
              <w:rPr>
                <w:rFonts w:ascii="Calibri" w:hAnsi="Calibri"/>
              </w:rPr>
              <w:t xml:space="preserve"> Committee</w:t>
            </w:r>
          </w:p>
        </w:tc>
      </w:tr>
      <w:tr w:rsidR="00D83A8D" w:rsidRPr="0043426E" w14:paraId="2173BAD7" w14:textId="77777777" w:rsidTr="0CD58591">
        <w:tc>
          <w:tcPr>
            <w:tcW w:w="4594" w:type="dxa"/>
            <w:shd w:val="clear" w:color="auto" w:fill="auto"/>
          </w:tcPr>
          <w:p w14:paraId="2124C0C4" w14:textId="058D1104" w:rsidR="00D83A8D" w:rsidRPr="0043426E" w:rsidRDefault="00CE619B" w:rsidP="00C072CA">
            <w:pPr>
              <w:tabs>
                <w:tab w:val="left" w:pos="6663"/>
              </w:tabs>
              <w:ind w:right="-631"/>
              <w:rPr>
                <w:rFonts w:ascii="Calibri" w:hAnsi="Calibri"/>
                <w:sz w:val="32"/>
                <w:szCs w:val="32"/>
              </w:rPr>
            </w:pPr>
            <w:r w:rsidRPr="0043426E">
              <w:rPr>
                <w:rFonts w:ascii="Calibri" w:hAnsi="Calibri"/>
                <w:b/>
              </w:rPr>
              <w:t>Scheduled Review</w:t>
            </w:r>
          </w:p>
        </w:tc>
        <w:tc>
          <w:tcPr>
            <w:tcW w:w="4595" w:type="dxa"/>
          </w:tcPr>
          <w:p w14:paraId="1A03DE4C" w14:textId="4421E63B" w:rsidR="00D83A8D" w:rsidRPr="0043426E" w:rsidRDefault="00552045" w:rsidP="00552045">
            <w:pPr>
              <w:tabs>
                <w:tab w:val="left" w:pos="6663"/>
              </w:tabs>
              <w:ind w:right="-631"/>
              <w:jc w:val="center"/>
              <w:rPr>
                <w:rFonts w:ascii="Calibri" w:hAnsi="Calibri"/>
              </w:rPr>
            </w:pPr>
            <w:r w:rsidRPr="0043426E">
              <w:rPr>
                <w:rFonts w:ascii="Calibri" w:hAnsi="Calibri"/>
              </w:rPr>
              <w:t>Annually</w:t>
            </w:r>
          </w:p>
        </w:tc>
      </w:tr>
      <w:tr w:rsidR="00D83A8D" w:rsidRPr="0043426E" w14:paraId="6759B705" w14:textId="77777777" w:rsidTr="0CD58591">
        <w:tc>
          <w:tcPr>
            <w:tcW w:w="4594" w:type="dxa"/>
            <w:shd w:val="clear" w:color="auto" w:fill="auto"/>
          </w:tcPr>
          <w:p w14:paraId="6FD38A8B" w14:textId="55EC0E49" w:rsidR="00D83A8D" w:rsidRPr="0043426E" w:rsidRDefault="00CE619B" w:rsidP="00C072CA">
            <w:pPr>
              <w:tabs>
                <w:tab w:val="left" w:pos="6663"/>
              </w:tabs>
              <w:ind w:right="-631"/>
              <w:rPr>
                <w:rFonts w:ascii="Calibri" w:hAnsi="Calibri"/>
                <w:sz w:val="32"/>
                <w:szCs w:val="32"/>
              </w:rPr>
            </w:pPr>
            <w:r w:rsidRPr="0043426E">
              <w:rPr>
                <w:rFonts w:ascii="Calibri" w:hAnsi="Calibri"/>
                <w:b/>
              </w:rPr>
              <w:t>Changes</w:t>
            </w:r>
            <w:r w:rsidR="002E6770" w:rsidRPr="0043426E">
              <w:rPr>
                <w:rFonts w:ascii="Calibri" w:hAnsi="Calibri"/>
                <w:b/>
              </w:rPr>
              <w:t xml:space="preserve"> – Sept 2023</w:t>
            </w:r>
          </w:p>
        </w:tc>
        <w:tc>
          <w:tcPr>
            <w:tcW w:w="4595" w:type="dxa"/>
          </w:tcPr>
          <w:p w14:paraId="48B34877" w14:textId="77777777" w:rsidR="00D83A8D" w:rsidRPr="009002C1" w:rsidRDefault="4DA85A3E" w:rsidP="0CD58591">
            <w:pPr>
              <w:spacing w:line="259" w:lineRule="auto"/>
              <w:rPr>
                <w:rFonts w:ascii="Calibri" w:hAnsi="Calibri"/>
              </w:rPr>
            </w:pPr>
            <w:r w:rsidRPr="009002C1">
              <w:rPr>
                <w:rFonts w:ascii="Calibri" w:hAnsi="Calibri"/>
              </w:rPr>
              <w:t xml:space="preserve">In line with the Carers Leave Act, this policy has been updated to reflect relevant entitlements for carers leave. </w:t>
            </w:r>
          </w:p>
          <w:p w14:paraId="0B924E15" w14:textId="77777777" w:rsidR="00E570B5" w:rsidRPr="009002C1" w:rsidRDefault="00E570B5" w:rsidP="0CD58591">
            <w:pPr>
              <w:spacing w:line="259" w:lineRule="auto"/>
              <w:rPr>
                <w:rFonts w:ascii="Calibri" w:hAnsi="Calibri"/>
              </w:rPr>
            </w:pPr>
          </w:p>
          <w:p w14:paraId="2176D86E" w14:textId="14C1CFA6" w:rsidR="00E570B5" w:rsidRPr="009002C1" w:rsidRDefault="00E570B5" w:rsidP="0CD58591">
            <w:pPr>
              <w:spacing w:line="259" w:lineRule="auto"/>
              <w:rPr>
                <w:rFonts w:ascii="Calibri" w:hAnsi="Calibri"/>
              </w:rPr>
            </w:pPr>
          </w:p>
        </w:tc>
      </w:tr>
      <w:tr w:rsidR="002E6770" w:rsidRPr="0043426E" w14:paraId="3047E8AC" w14:textId="77777777" w:rsidTr="0CD58591">
        <w:tc>
          <w:tcPr>
            <w:tcW w:w="4594" w:type="dxa"/>
            <w:shd w:val="clear" w:color="auto" w:fill="auto"/>
          </w:tcPr>
          <w:p w14:paraId="43CFE49D" w14:textId="5A47865A" w:rsidR="002E6770" w:rsidRPr="0043426E" w:rsidRDefault="002E6770" w:rsidP="00C072CA">
            <w:pPr>
              <w:tabs>
                <w:tab w:val="left" w:pos="6663"/>
              </w:tabs>
              <w:ind w:right="-631"/>
              <w:rPr>
                <w:rFonts w:ascii="Calibri" w:hAnsi="Calibri"/>
                <w:b/>
              </w:rPr>
            </w:pPr>
            <w:r w:rsidRPr="0043426E">
              <w:rPr>
                <w:rFonts w:ascii="Calibri" w:hAnsi="Calibri"/>
                <w:b/>
              </w:rPr>
              <w:t>Changes - June 2024</w:t>
            </w:r>
          </w:p>
        </w:tc>
        <w:tc>
          <w:tcPr>
            <w:tcW w:w="4595" w:type="dxa"/>
          </w:tcPr>
          <w:p w14:paraId="2B1FC0D3" w14:textId="1688EC71" w:rsidR="002E6770" w:rsidRPr="009002C1" w:rsidRDefault="00EB2412" w:rsidP="002E6770">
            <w:pPr>
              <w:spacing w:line="259" w:lineRule="auto"/>
              <w:rPr>
                <w:rFonts w:ascii="Calibri" w:hAnsi="Calibri"/>
              </w:rPr>
            </w:pPr>
            <w:r w:rsidRPr="009002C1">
              <w:rPr>
                <w:rFonts w:ascii="Calibri" w:hAnsi="Calibri"/>
              </w:rPr>
              <w:t>Updated i</w:t>
            </w:r>
            <w:r w:rsidR="002E6770" w:rsidRPr="009002C1">
              <w:rPr>
                <w:rFonts w:ascii="Calibri" w:hAnsi="Calibri"/>
              </w:rPr>
              <w:t>n line with the Paternity Leave (amendment) Regulations 2024</w:t>
            </w:r>
            <w:r w:rsidR="006E3749" w:rsidRPr="009002C1">
              <w:rPr>
                <w:rFonts w:ascii="Calibri" w:hAnsi="Calibri"/>
              </w:rPr>
              <w:t>.</w:t>
            </w:r>
            <w:r w:rsidR="002E6770" w:rsidRPr="009002C1">
              <w:rPr>
                <w:rFonts w:ascii="Calibri" w:hAnsi="Calibri"/>
              </w:rPr>
              <w:t xml:space="preserve"> </w:t>
            </w:r>
          </w:p>
          <w:p w14:paraId="7C352B3A" w14:textId="77777777" w:rsidR="002E6770" w:rsidRPr="009002C1" w:rsidRDefault="002E6770" w:rsidP="002E6770">
            <w:pPr>
              <w:spacing w:line="259" w:lineRule="auto"/>
              <w:rPr>
                <w:rFonts w:ascii="Calibri" w:hAnsi="Calibri"/>
              </w:rPr>
            </w:pPr>
          </w:p>
          <w:p w14:paraId="1F775601" w14:textId="2710D38E" w:rsidR="00736FDC" w:rsidRPr="009002C1" w:rsidRDefault="00736FDC" w:rsidP="002E6770">
            <w:pPr>
              <w:spacing w:line="259" w:lineRule="auto"/>
              <w:rPr>
                <w:rFonts w:ascii="Calibri" w:hAnsi="Calibri"/>
              </w:rPr>
            </w:pPr>
            <w:r w:rsidRPr="009002C1">
              <w:rPr>
                <w:rFonts w:ascii="Calibri" w:hAnsi="Calibri"/>
              </w:rPr>
              <w:t xml:space="preserve">Provisions for time off for IVF treatment updated in line with ACAS guidance. </w:t>
            </w:r>
          </w:p>
          <w:p w14:paraId="08EB545D" w14:textId="77777777" w:rsidR="00736FDC" w:rsidRPr="009002C1" w:rsidRDefault="00736FDC" w:rsidP="002E6770">
            <w:pPr>
              <w:spacing w:line="259" w:lineRule="auto"/>
              <w:rPr>
                <w:rFonts w:ascii="Calibri" w:hAnsi="Calibri"/>
              </w:rPr>
            </w:pPr>
          </w:p>
          <w:p w14:paraId="1EC84257" w14:textId="73E4BB36" w:rsidR="002E6770" w:rsidRPr="009002C1" w:rsidRDefault="002E6770" w:rsidP="002E6770">
            <w:pPr>
              <w:spacing w:line="259" w:lineRule="auto"/>
              <w:rPr>
                <w:rFonts w:ascii="Calibri" w:hAnsi="Calibri"/>
              </w:rPr>
            </w:pPr>
            <w:r w:rsidRPr="009002C1">
              <w:rPr>
                <w:rFonts w:ascii="Calibri" w:hAnsi="Calibri"/>
              </w:rPr>
              <w:t xml:space="preserve">Language reviewed to ensure inclusive. </w:t>
            </w:r>
          </w:p>
          <w:p w14:paraId="03A5B73C" w14:textId="77777777" w:rsidR="002E6770" w:rsidRPr="009002C1" w:rsidRDefault="002E6770" w:rsidP="002E6770">
            <w:pPr>
              <w:spacing w:line="259" w:lineRule="auto"/>
              <w:rPr>
                <w:rFonts w:ascii="Calibri" w:hAnsi="Calibri"/>
              </w:rPr>
            </w:pPr>
          </w:p>
          <w:p w14:paraId="19822165" w14:textId="0773320C" w:rsidR="002E6770" w:rsidRPr="009002C1" w:rsidDel="00E570B5" w:rsidRDefault="002E6770" w:rsidP="002E6770">
            <w:pPr>
              <w:spacing w:line="259" w:lineRule="auto"/>
              <w:rPr>
                <w:rFonts w:ascii="Calibri" w:hAnsi="Calibri"/>
              </w:rPr>
            </w:pPr>
            <w:r w:rsidRPr="009002C1">
              <w:rPr>
                <w:rFonts w:ascii="Calibri" w:hAnsi="Calibri"/>
              </w:rPr>
              <w:t>Structure updated in line with current ACC Policy Template</w:t>
            </w:r>
          </w:p>
        </w:tc>
      </w:tr>
    </w:tbl>
    <w:p w14:paraId="25684616" w14:textId="77777777" w:rsidR="00D83A8D" w:rsidRPr="0043426E" w:rsidRDefault="00D83A8D" w:rsidP="00C072CA">
      <w:pPr>
        <w:tabs>
          <w:tab w:val="left" w:pos="6663"/>
        </w:tabs>
        <w:ind w:right="-631"/>
        <w:rPr>
          <w:rFonts w:ascii="Calibri" w:hAnsi="Calibri"/>
          <w:sz w:val="32"/>
          <w:szCs w:val="32"/>
        </w:rPr>
      </w:pPr>
    </w:p>
    <w:p w14:paraId="5FB90397" w14:textId="77777777" w:rsidR="003C52CB" w:rsidRPr="0043426E" w:rsidRDefault="00986840">
      <w:pPr>
        <w:rPr>
          <w:rFonts w:ascii="Calibri" w:hAnsi="Calibri"/>
          <w:sz w:val="32"/>
          <w:szCs w:val="32"/>
        </w:rPr>
      </w:pPr>
      <w:r w:rsidRPr="0043426E">
        <w:rPr>
          <w:rFonts w:ascii="Calibri" w:hAnsi="Calibri"/>
          <w:sz w:val="32"/>
          <w:szCs w:val="32"/>
        </w:rPr>
        <w:br w:type="page"/>
      </w:r>
    </w:p>
    <w:p w14:paraId="1BCFB057" w14:textId="3DB8D8E5" w:rsidR="00E77319" w:rsidRPr="0043426E" w:rsidRDefault="003C52CB" w:rsidP="007932E7">
      <w:pPr>
        <w:pStyle w:val="ListParagraph"/>
        <w:tabs>
          <w:tab w:val="left" w:pos="6663"/>
        </w:tabs>
        <w:ind w:left="0" w:right="-631"/>
        <w:rPr>
          <w:rFonts w:ascii="Calibri" w:hAnsi="Calibri"/>
          <w:sz w:val="32"/>
          <w:szCs w:val="32"/>
        </w:rPr>
      </w:pPr>
      <w:r w:rsidRPr="0043426E">
        <w:rPr>
          <w:rFonts w:ascii="Calibri" w:hAnsi="Calibri"/>
          <w:sz w:val="32"/>
          <w:szCs w:val="32"/>
        </w:rPr>
        <w:lastRenderedPageBreak/>
        <w:t xml:space="preserve">Table of Contents </w:t>
      </w:r>
    </w:p>
    <w:p w14:paraId="77659CF5" w14:textId="1043660F" w:rsidR="003C52CB" w:rsidRPr="0043426E" w:rsidRDefault="003C52CB" w:rsidP="00E77319">
      <w:pPr>
        <w:pStyle w:val="ListParagraph"/>
        <w:tabs>
          <w:tab w:val="left" w:pos="6663"/>
        </w:tabs>
        <w:ind w:left="792" w:right="-631"/>
        <w:rPr>
          <w:rFonts w:ascii="Calibri" w:hAnsi="Calibri"/>
          <w:sz w:val="32"/>
          <w:szCs w:val="32"/>
        </w:rPr>
      </w:pPr>
    </w:p>
    <w:tbl>
      <w:tblPr>
        <w:tblStyle w:val="TableGrid"/>
        <w:tblW w:w="0" w:type="auto"/>
        <w:tblInd w:w="137" w:type="dxa"/>
        <w:tblLook w:val="04A0" w:firstRow="1" w:lastRow="0" w:firstColumn="1" w:lastColumn="0" w:noHBand="0" w:noVBand="1"/>
      </w:tblPr>
      <w:tblGrid>
        <w:gridCol w:w="621"/>
        <w:gridCol w:w="5953"/>
        <w:gridCol w:w="1314"/>
      </w:tblGrid>
      <w:tr w:rsidR="00A05F1A" w:rsidRPr="0043426E" w14:paraId="528EEECB" w14:textId="77777777" w:rsidTr="007932E7">
        <w:tc>
          <w:tcPr>
            <w:tcW w:w="621" w:type="dxa"/>
          </w:tcPr>
          <w:p w14:paraId="3EFEF0B2" w14:textId="77777777" w:rsidR="00A05F1A" w:rsidRPr="0043426E" w:rsidRDefault="00A05F1A">
            <w:pPr>
              <w:pStyle w:val="ListParagraph"/>
              <w:tabs>
                <w:tab w:val="left" w:pos="6663"/>
              </w:tabs>
              <w:ind w:left="0" w:right="-631"/>
              <w:rPr>
                <w:rFonts w:ascii="Calibri" w:hAnsi="Calibri" w:cs="Arial"/>
                <w:bCs/>
                <w:szCs w:val="28"/>
              </w:rPr>
            </w:pPr>
          </w:p>
        </w:tc>
        <w:tc>
          <w:tcPr>
            <w:tcW w:w="5953" w:type="dxa"/>
          </w:tcPr>
          <w:p w14:paraId="5564ABCA" w14:textId="77777777" w:rsidR="00A05F1A" w:rsidRPr="0043426E" w:rsidRDefault="00A05F1A">
            <w:pPr>
              <w:pStyle w:val="ListParagraph"/>
              <w:tabs>
                <w:tab w:val="left" w:pos="6663"/>
              </w:tabs>
              <w:ind w:left="0" w:right="-631"/>
              <w:rPr>
                <w:rFonts w:ascii="Calibri" w:hAnsi="Calibri" w:cs="Arial"/>
                <w:b/>
                <w:szCs w:val="28"/>
              </w:rPr>
            </w:pPr>
            <w:r w:rsidRPr="0043426E">
              <w:rPr>
                <w:rFonts w:ascii="Calibri" w:hAnsi="Calibri" w:cs="Arial"/>
                <w:b/>
                <w:szCs w:val="28"/>
              </w:rPr>
              <w:t>Section</w:t>
            </w:r>
          </w:p>
        </w:tc>
        <w:tc>
          <w:tcPr>
            <w:tcW w:w="1314" w:type="dxa"/>
          </w:tcPr>
          <w:p w14:paraId="121F3708" w14:textId="77777777" w:rsidR="00A05F1A" w:rsidRPr="0043426E" w:rsidRDefault="00A05F1A">
            <w:pPr>
              <w:pStyle w:val="ListParagraph"/>
              <w:tabs>
                <w:tab w:val="left" w:pos="6663"/>
              </w:tabs>
              <w:ind w:left="0" w:right="-631"/>
              <w:rPr>
                <w:rFonts w:ascii="Calibri" w:hAnsi="Calibri" w:cs="Arial"/>
                <w:b/>
                <w:szCs w:val="28"/>
              </w:rPr>
            </w:pPr>
            <w:r w:rsidRPr="0043426E">
              <w:rPr>
                <w:rFonts w:ascii="Calibri" w:hAnsi="Calibri" w:cs="Arial"/>
                <w:b/>
                <w:szCs w:val="28"/>
              </w:rPr>
              <w:t>Page</w:t>
            </w:r>
          </w:p>
        </w:tc>
      </w:tr>
      <w:tr w:rsidR="00A05F1A" w:rsidRPr="0043426E" w14:paraId="335F54C2" w14:textId="77777777" w:rsidTr="007932E7">
        <w:tc>
          <w:tcPr>
            <w:tcW w:w="621" w:type="dxa"/>
          </w:tcPr>
          <w:p w14:paraId="506BC720" w14:textId="77777777"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1</w:t>
            </w:r>
          </w:p>
        </w:tc>
        <w:tc>
          <w:tcPr>
            <w:tcW w:w="5953" w:type="dxa"/>
          </w:tcPr>
          <w:p w14:paraId="51C2E73F" w14:textId="55DD4BD5" w:rsidR="00A05F1A" w:rsidRPr="0043426E" w:rsidRDefault="00966A77">
            <w:pPr>
              <w:pStyle w:val="ListParagraph"/>
              <w:tabs>
                <w:tab w:val="left" w:pos="6663"/>
              </w:tabs>
              <w:ind w:left="0" w:right="-631"/>
              <w:rPr>
                <w:rFonts w:ascii="Calibri" w:hAnsi="Calibri" w:cs="Arial"/>
                <w:bCs/>
                <w:szCs w:val="28"/>
              </w:rPr>
            </w:pPr>
            <w:r w:rsidRPr="0043426E">
              <w:rPr>
                <w:rFonts w:ascii="Calibri" w:hAnsi="Calibri" w:cs="Arial"/>
                <w:bCs/>
                <w:szCs w:val="28"/>
              </w:rPr>
              <w:t xml:space="preserve">Why does the Council need </w:t>
            </w:r>
            <w:proofErr w:type="gramStart"/>
            <w:r w:rsidRPr="0043426E">
              <w:rPr>
                <w:rFonts w:ascii="Calibri" w:hAnsi="Calibri" w:cs="Arial"/>
                <w:bCs/>
                <w:szCs w:val="28"/>
              </w:rPr>
              <w:t>this</w:t>
            </w:r>
            <w:proofErr w:type="gramEnd"/>
            <w:r w:rsidRPr="0043426E">
              <w:rPr>
                <w:rFonts w:ascii="Calibri" w:hAnsi="Calibri" w:cs="Arial"/>
                <w:bCs/>
                <w:szCs w:val="28"/>
              </w:rPr>
              <w:t xml:space="preserve"> Policy? </w:t>
            </w:r>
          </w:p>
        </w:tc>
        <w:tc>
          <w:tcPr>
            <w:tcW w:w="1314" w:type="dxa"/>
          </w:tcPr>
          <w:p w14:paraId="3D2E46CF" w14:textId="725291E6" w:rsidR="00A05F1A" w:rsidRPr="0043426E" w:rsidRDefault="00311B99">
            <w:pPr>
              <w:pStyle w:val="ListParagraph"/>
              <w:tabs>
                <w:tab w:val="left" w:pos="6663"/>
              </w:tabs>
              <w:ind w:left="0" w:right="-631"/>
              <w:rPr>
                <w:rFonts w:ascii="Calibri" w:hAnsi="Calibri" w:cs="Arial"/>
                <w:bCs/>
                <w:szCs w:val="28"/>
              </w:rPr>
            </w:pPr>
            <w:r w:rsidRPr="0043426E">
              <w:rPr>
                <w:rFonts w:ascii="Calibri" w:hAnsi="Calibri" w:cs="Arial"/>
                <w:bCs/>
                <w:szCs w:val="28"/>
              </w:rPr>
              <w:t>3</w:t>
            </w:r>
          </w:p>
        </w:tc>
      </w:tr>
      <w:tr w:rsidR="00A05F1A" w:rsidRPr="0043426E" w14:paraId="2A17E0DF" w14:textId="77777777" w:rsidTr="007932E7">
        <w:tc>
          <w:tcPr>
            <w:tcW w:w="621" w:type="dxa"/>
          </w:tcPr>
          <w:p w14:paraId="6B435CFB" w14:textId="77777777"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2</w:t>
            </w:r>
          </w:p>
        </w:tc>
        <w:tc>
          <w:tcPr>
            <w:tcW w:w="5953" w:type="dxa"/>
          </w:tcPr>
          <w:p w14:paraId="12530678" w14:textId="77777777"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Application and Scope Statement</w:t>
            </w:r>
          </w:p>
        </w:tc>
        <w:tc>
          <w:tcPr>
            <w:tcW w:w="1314" w:type="dxa"/>
          </w:tcPr>
          <w:p w14:paraId="162BD1AF" w14:textId="64B409B5" w:rsidR="00A05F1A" w:rsidRPr="0043426E" w:rsidRDefault="00311B99">
            <w:pPr>
              <w:pStyle w:val="ListParagraph"/>
              <w:tabs>
                <w:tab w:val="left" w:pos="6663"/>
              </w:tabs>
              <w:ind w:left="0" w:right="-631"/>
              <w:rPr>
                <w:rFonts w:ascii="Calibri" w:hAnsi="Calibri" w:cs="Arial"/>
                <w:bCs/>
                <w:szCs w:val="28"/>
              </w:rPr>
            </w:pPr>
            <w:r w:rsidRPr="0043426E">
              <w:rPr>
                <w:rFonts w:ascii="Calibri" w:hAnsi="Calibri" w:cs="Arial"/>
                <w:bCs/>
                <w:szCs w:val="28"/>
              </w:rPr>
              <w:t>3</w:t>
            </w:r>
          </w:p>
        </w:tc>
      </w:tr>
      <w:tr w:rsidR="00A05F1A" w:rsidRPr="0043426E" w14:paraId="7FD6F817" w14:textId="77777777" w:rsidTr="007932E7">
        <w:tc>
          <w:tcPr>
            <w:tcW w:w="621" w:type="dxa"/>
          </w:tcPr>
          <w:p w14:paraId="17C22787" w14:textId="55275342" w:rsidR="00A05F1A" w:rsidRPr="0043426E" w:rsidRDefault="00A64D78">
            <w:pPr>
              <w:pStyle w:val="ListParagraph"/>
              <w:tabs>
                <w:tab w:val="left" w:pos="6663"/>
              </w:tabs>
              <w:ind w:left="0" w:right="-631"/>
              <w:rPr>
                <w:rFonts w:ascii="Calibri" w:hAnsi="Calibri" w:cs="Arial"/>
                <w:bCs/>
                <w:szCs w:val="28"/>
              </w:rPr>
            </w:pPr>
            <w:r w:rsidRPr="0043426E">
              <w:rPr>
                <w:rFonts w:ascii="Calibri" w:hAnsi="Calibri" w:cs="Arial"/>
                <w:bCs/>
                <w:szCs w:val="28"/>
              </w:rPr>
              <w:t>3</w:t>
            </w:r>
            <w:r w:rsidR="00A05F1A" w:rsidRPr="0043426E">
              <w:rPr>
                <w:rFonts w:ascii="Calibri" w:hAnsi="Calibri" w:cs="Arial"/>
                <w:bCs/>
                <w:szCs w:val="28"/>
              </w:rPr>
              <w:t xml:space="preserve"> </w:t>
            </w:r>
          </w:p>
        </w:tc>
        <w:tc>
          <w:tcPr>
            <w:tcW w:w="5953" w:type="dxa"/>
          </w:tcPr>
          <w:p w14:paraId="0E7331A6" w14:textId="77777777"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Responsibilities</w:t>
            </w:r>
          </w:p>
        </w:tc>
        <w:tc>
          <w:tcPr>
            <w:tcW w:w="1314" w:type="dxa"/>
          </w:tcPr>
          <w:p w14:paraId="74446B58" w14:textId="2194EEC1" w:rsidR="00A05F1A" w:rsidRPr="0043426E" w:rsidRDefault="004A14FB">
            <w:pPr>
              <w:pStyle w:val="ListParagraph"/>
              <w:tabs>
                <w:tab w:val="left" w:pos="6663"/>
              </w:tabs>
              <w:ind w:left="0" w:right="-631"/>
              <w:rPr>
                <w:rFonts w:ascii="Calibri" w:hAnsi="Calibri" w:cs="Arial"/>
                <w:bCs/>
                <w:szCs w:val="28"/>
              </w:rPr>
            </w:pPr>
            <w:r w:rsidRPr="0043426E">
              <w:rPr>
                <w:rFonts w:ascii="Calibri" w:hAnsi="Calibri" w:cs="Arial"/>
                <w:bCs/>
                <w:szCs w:val="28"/>
              </w:rPr>
              <w:t>4</w:t>
            </w:r>
          </w:p>
        </w:tc>
      </w:tr>
      <w:tr w:rsidR="00A05F1A" w:rsidRPr="0043426E" w14:paraId="28CE5C97" w14:textId="77777777" w:rsidTr="007932E7">
        <w:tc>
          <w:tcPr>
            <w:tcW w:w="621" w:type="dxa"/>
          </w:tcPr>
          <w:p w14:paraId="7FAF42E3" w14:textId="60B1E94F" w:rsidR="00A05F1A" w:rsidRPr="0043426E" w:rsidRDefault="00A64D78">
            <w:pPr>
              <w:pStyle w:val="ListParagraph"/>
              <w:tabs>
                <w:tab w:val="left" w:pos="6663"/>
              </w:tabs>
              <w:ind w:left="0" w:right="-631"/>
              <w:rPr>
                <w:rFonts w:ascii="Calibri" w:hAnsi="Calibri" w:cs="Arial"/>
                <w:bCs/>
                <w:szCs w:val="28"/>
              </w:rPr>
            </w:pPr>
            <w:r w:rsidRPr="0043426E">
              <w:rPr>
                <w:rFonts w:ascii="Calibri" w:hAnsi="Calibri" w:cs="Arial"/>
                <w:bCs/>
                <w:szCs w:val="28"/>
              </w:rPr>
              <w:t>4</w:t>
            </w:r>
          </w:p>
        </w:tc>
        <w:tc>
          <w:tcPr>
            <w:tcW w:w="5953" w:type="dxa"/>
          </w:tcPr>
          <w:p w14:paraId="01A5E858" w14:textId="77777777"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Supporting Procedures &amp; Documentation</w:t>
            </w:r>
          </w:p>
        </w:tc>
        <w:tc>
          <w:tcPr>
            <w:tcW w:w="1314" w:type="dxa"/>
          </w:tcPr>
          <w:p w14:paraId="54CF1E68" w14:textId="24506FD7" w:rsidR="00A05F1A" w:rsidRPr="0043426E" w:rsidRDefault="004A14FB">
            <w:pPr>
              <w:pStyle w:val="ListParagraph"/>
              <w:tabs>
                <w:tab w:val="left" w:pos="6663"/>
              </w:tabs>
              <w:ind w:left="0" w:right="-631"/>
              <w:rPr>
                <w:rFonts w:ascii="Calibri" w:hAnsi="Calibri" w:cs="Arial"/>
                <w:bCs/>
                <w:szCs w:val="28"/>
              </w:rPr>
            </w:pPr>
            <w:r w:rsidRPr="0043426E">
              <w:rPr>
                <w:rFonts w:ascii="Calibri" w:hAnsi="Calibri" w:cs="Arial"/>
                <w:bCs/>
                <w:szCs w:val="28"/>
              </w:rPr>
              <w:t>5</w:t>
            </w:r>
          </w:p>
        </w:tc>
      </w:tr>
      <w:tr w:rsidR="00A05F1A" w:rsidRPr="0043426E" w14:paraId="41A55AD9" w14:textId="77777777" w:rsidTr="007932E7">
        <w:tc>
          <w:tcPr>
            <w:tcW w:w="621" w:type="dxa"/>
          </w:tcPr>
          <w:p w14:paraId="0FC2E5E0" w14:textId="3CDF5369" w:rsidR="00A05F1A" w:rsidRPr="0043426E" w:rsidRDefault="00A64D78">
            <w:pPr>
              <w:pStyle w:val="ListParagraph"/>
              <w:tabs>
                <w:tab w:val="left" w:pos="6663"/>
              </w:tabs>
              <w:ind w:left="0" w:right="-631"/>
              <w:rPr>
                <w:rFonts w:ascii="Calibri" w:hAnsi="Calibri" w:cs="Arial"/>
                <w:bCs/>
                <w:szCs w:val="28"/>
              </w:rPr>
            </w:pPr>
            <w:r w:rsidRPr="0043426E">
              <w:rPr>
                <w:rFonts w:ascii="Calibri" w:hAnsi="Calibri" w:cs="Arial"/>
                <w:bCs/>
                <w:szCs w:val="28"/>
              </w:rPr>
              <w:t>5</w:t>
            </w:r>
          </w:p>
        </w:tc>
        <w:tc>
          <w:tcPr>
            <w:tcW w:w="5953" w:type="dxa"/>
          </w:tcPr>
          <w:p w14:paraId="42F96DC2" w14:textId="5E8FC7D9" w:rsidR="00A05F1A" w:rsidRPr="0043426E" w:rsidRDefault="00F96CE0">
            <w:pPr>
              <w:pStyle w:val="ListParagraph"/>
              <w:tabs>
                <w:tab w:val="left" w:pos="6663"/>
              </w:tabs>
              <w:ind w:left="0" w:right="-631"/>
              <w:rPr>
                <w:rFonts w:ascii="Calibri" w:hAnsi="Calibri" w:cs="Arial"/>
                <w:bCs/>
                <w:szCs w:val="28"/>
              </w:rPr>
            </w:pPr>
            <w:r w:rsidRPr="0043426E">
              <w:rPr>
                <w:rFonts w:ascii="Calibri" w:hAnsi="Calibri" w:cs="Arial"/>
                <w:bCs/>
                <w:szCs w:val="28"/>
              </w:rPr>
              <w:t>About this Policy</w:t>
            </w:r>
          </w:p>
        </w:tc>
        <w:tc>
          <w:tcPr>
            <w:tcW w:w="1314" w:type="dxa"/>
          </w:tcPr>
          <w:p w14:paraId="75F48BD5" w14:textId="59AF536B" w:rsidR="00A05F1A" w:rsidRPr="0043426E" w:rsidRDefault="004A14FB">
            <w:pPr>
              <w:pStyle w:val="ListParagraph"/>
              <w:tabs>
                <w:tab w:val="left" w:pos="6663"/>
              </w:tabs>
              <w:ind w:left="0" w:right="-631"/>
              <w:rPr>
                <w:rFonts w:ascii="Calibri" w:hAnsi="Calibri" w:cs="Arial"/>
                <w:bCs/>
                <w:szCs w:val="28"/>
              </w:rPr>
            </w:pPr>
            <w:r w:rsidRPr="0043426E">
              <w:rPr>
                <w:rFonts w:ascii="Calibri" w:hAnsi="Calibri" w:cs="Arial"/>
                <w:bCs/>
                <w:szCs w:val="28"/>
              </w:rPr>
              <w:t>5</w:t>
            </w:r>
          </w:p>
        </w:tc>
      </w:tr>
      <w:tr w:rsidR="00A05F1A" w:rsidRPr="0043426E" w14:paraId="13D65AAA" w14:textId="77777777" w:rsidTr="007932E7">
        <w:tc>
          <w:tcPr>
            <w:tcW w:w="621" w:type="dxa"/>
          </w:tcPr>
          <w:p w14:paraId="06CBE1D6" w14:textId="79D60CA7" w:rsidR="00A05F1A" w:rsidRPr="0043426E" w:rsidRDefault="00A64D78">
            <w:pPr>
              <w:pStyle w:val="ListParagraph"/>
              <w:tabs>
                <w:tab w:val="left" w:pos="6663"/>
              </w:tabs>
              <w:ind w:left="0" w:right="-631"/>
              <w:rPr>
                <w:rFonts w:ascii="Calibri" w:hAnsi="Calibri" w:cs="Arial"/>
                <w:bCs/>
                <w:szCs w:val="28"/>
              </w:rPr>
            </w:pPr>
            <w:r w:rsidRPr="0043426E">
              <w:rPr>
                <w:rFonts w:ascii="Calibri" w:hAnsi="Calibri" w:cs="Arial"/>
                <w:bCs/>
                <w:szCs w:val="28"/>
              </w:rPr>
              <w:t>6</w:t>
            </w:r>
          </w:p>
        </w:tc>
        <w:tc>
          <w:tcPr>
            <w:tcW w:w="5953" w:type="dxa"/>
          </w:tcPr>
          <w:p w14:paraId="56A38D4E" w14:textId="77777777"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Risk</w:t>
            </w:r>
          </w:p>
        </w:tc>
        <w:tc>
          <w:tcPr>
            <w:tcW w:w="1314" w:type="dxa"/>
          </w:tcPr>
          <w:p w14:paraId="5B70DCE0" w14:textId="2893BE42" w:rsidR="00A05F1A" w:rsidRPr="0043426E" w:rsidRDefault="004A14FB">
            <w:pPr>
              <w:pStyle w:val="ListParagraph"/>
              <w:tabs>
                <w:tab w:val="left" w:pos="6663"/>
              </w:tabs>
              <w:ind w:left="0" w:right="-631"/>
              <w:rPr>
                <w:rFonts w:ascii="Calibri" w:hAnsi="Calibri" w:cs="Arial"/>
                <w:bCs/>
                <w:szCs w:val="28"/>
              </w:rPr>
            </w:pPr>
            <w:r w:rsidRPr="0043426E">
              <w:rPr>
                <w:rFonts w:ascii="Calibri" w:hAnsi="Calibri" w:cs="Arial"/>
                <w:bCs/>
                <w:szCs w:val="28"/>
              </w:rPr>
              <w:t>5-6</w:t>
            </w:r>
          </w:p>
        </w:tc>
      </w:tr>
      <w:tr w:rsidR="00F96CE0" w:rsidRPr="0043426E" w14:paraId="6B41507B" w14:textId="77777777" w:rsidTr="007932E7">
        <w:tc>
          <w:tcPr>
            <w:tcW w:w="621" w:type="dxa"/>
          </w:tcPr>
          <w:p w14:paraId="5EF62D31" w14:textId="5E4A1D20" w:rsidR="00F96CE0" w:rsidRPr="0043426E" w:rsidRDefault="00A64D78">
            <w:pPr>
              <w:pStyle w:val="ListParagraph"/>
              <w:tabs>
                <w:tab w:val="left" w:pos="6663"/>
              </w:tabs>
              <w:ind w:left="0" w:right="-631"/>
              <w:rPr>
                <w:rFonts w:ascii="Calibri" w:hAnsi="Calibri" w:cs="Arial"/>
                <w:bCs/>
                <w:szCs w:val="28"/>
              </w:rPr>
            </w:pPr>
            <w:r w:rsidRPr="0043426E">
              <w:rPr>
                <w:rFonts w:ascii="Calibri" w:hAnsi="Calibri" w:cs="Arial"/>
                <w:bCs/>
                <w:szCs w:val="28"/>
              </w:rPr>
              <w:t>7</w:t>
            </w:r>
          </w:p>
        </w:tc>
        <w:tc>
          <w:tcPr>
            <w:tcW w:w="5953" w:type="dxa"/>
          </w:tcPr>
          <w:p w14:paraId="2530A996" w14:textId="38FF2659" w:rsidR="00F96CE0" w:rsidRPr="0043426E" w:rsidRDefault="00F96CE0">
            <w:pPr>
              <w:pStyle w:val="ListParagraph"/>
              <w:tabs>
                <w:tab w:val="left" w:pos="6663"/>
              </w:tabs>
              <w:ind w:left="0" w:right="-631"/>
              <w:rPr>
                <w:rFonts w:ascii="Calibri" w:hAnsi="Calibri" w:cs="Arial"/>
                <w:bCs/>
                <w:szCs w:val="28"/>
              </w:rPr>
            </w:pPr>
            <w:r w:rsidRPr="0043426E">
              <w:rPr>
                <w:rFonts w:ascii="Calibri" w:hAnsi="Calibri" w:cs="Arial"/>
                <w:bCs/>
                <w:szCs w:val="28"/>
              </w:rPr>
              <w:t>Environmental Considerations</w:t>
            </w:r>
          </w:p>
        </w:tc>
        <w:tc>
          <w:tcPr>
            <w:tcW w:w="1314" w:type="dxa"/>
          </w:tcPr>
          <w:p w14:paraId="56E6B1D6" w14:textId="1A2D868C" w:rsidR="00F96CE0" w:rsidRPr="0043426E" w:rsidRDefault="00CC4D91">
            <w:pPr>
              <w:pStyle w:val="ListParagraph"/>
              <w:tabs>
                <w:tab w:val="left" w:pos="6663"/>
              </w:tabs>
              <w:ind w:left="0" w:right="-631"/>
              <w:rPr>
                <w:rFonts w:ascii="Calibri" w:hAnsi="Calibri" w:cs="Arial"/>
                <w:bCs/>
                <w:szCs w:val="28"/>
              </w:rPr>
            </w:pPr>
            <w:r w:rsidRPr="0043426E">
              <w:rPr>
                <w:rFonts w:ascii="Calibri" w:hAnsi="Calibri" w:cs="Arial"/>
                <w:bCs/>
                <w:szCs w:val="28"/>
              </w:rPr>
              <w:t>6</w:t>
            </w:r>
          </w:p>
        </w:tc>
      </w:tr>
      <w:tr w:rsidR="00A05F1A" w:rsidRPr="0043426E" w14:paraId="6AAF5692" w14:textId="77777777" w:rsidTr="007932E7">
        <w:tc>
          <w:tcPr>
            <w:tcW w:w="621" w:type="dxa"/>
          </w:tcPr>
          <w:p w14:paraId="2160E4B5" w14:textId="23B06C17" w:rsidR="00A05F1A" w:rsidRPr="0043426E" w:rsidRDefault="00A64D78">
            <w:pPr>
              <w:pStyle w:val="ListParagraph"/>
              <w:tabs>
                <w:tab w:val="left" w:pos="6663"/>
              </w:tabs>
              <w:ind w:left="0" w:right="-631"/>
              <w:rPr>
                <w:rFonts w:ascii="Calibri" w:hAnsi="Calibri" w:cs="Arial"/>
                <w:bCs/>
                <w:szCs w:val="28"/>
              </w:rPr>
            </w:pPr>
            <w:r w:rsidRPr="0043426E">
              <w:rPr>
                <w:rFonts w:ascii="Calibri" w:hAnsi="Calibri" w:cs="Arial"/>
                <w:bCs/>
                <w:szCs w:val="28"/>
              </w:rPr>
              <w:t>8</w:t>
            </w:r>
          </w:p>
        </w:tc>
        <w:tc>
          <w:tcPr>
            <w:tcW w:w="5953" w:type="dxa"/>
          </w:tcPr>
          <w:p w14:paraId="1D32A908" w14:textId="77777777"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Policy Performance</w:t>
            </w:r>
          </w:p>
        </w:tc>
        <w:tc>
          <w:tcPr>
            <w:tcW w:w="1314" w:type="dxa"/>
          </w:tcPr>
          <w:p w14:paraId="3B8B5101" w14:textId="46F6B894" w:rsidR="00A05F1A" w:rsidRPr="0043426E" w:rsidRDefault="004A14FB">
            <w:pPr>
              <w:pStyle w:val="ListParagraph"/>
              <w:tabs>
                <w:tab w:val="left" w:pos="6663"/>
              </w:tabs>
              <w:ind w:left="0" w:right="-631"/>
              <w:rPr>
                <w:rFonts w:ascii="Calibri" w:hAnsi="Calibri" w:cs="Arial"/>
                <w:bCs/>
                <w:szCs w:val="28"/>
              </w:rPr>
            </w:pPr>
            <w:r w:rsidRPr="0043426E">
              <w:rPr>
                <w:rFonts w:ascii="Calibri" w:hAnsi="Calibri" w:cs="Arial"/>
                <w:bCs/>
                <w:szCs w:val="28"/>
              </w:rPr>
              <w:t>6</w:t>
            </w:r>
          </w:p>
        </w:tc>
      </w:tr>
      <w:tr w:rsidR="00A05F1A" w:rsidRPr="0043426E" w14:paraId="1D3E50B7" w14:textId="77777777" w:rsidTr="007932E7">
        <w:tc>
          <w:tcPr>
            <w:tcW w:w="621" w:type="dxa"/>
          </w:tcPr>
          <w:p w14:paraId="63991C9E" w14:textId="422F66ED" w:rsidR="00A05F1A" w:rsidRPr="0043426E" w:rsidRDefault="00A64D78">
            <w:pPr>
              <w:pStyle w:val="ListParagraph"/>
              <w:tabs>
                <w:tab w:val="left" w:pos="6663"/>
              </w:tabs>
              <w:ind w:left="0" w:right="-631"/>
              <w:rPr>
                <w:rFonts w:ascii="Calibri" w:hAnsi="Calibri" w:cs="Arial"/>
                <w:bCs/>
                <w:szCs w:val="28"/>
              </w:rPr>
            </w:pPr>
            <w:r w:rsidRPr="0043426E">
              <w:rPr>
                <w:rFonts w:ascii="Calibri" w:hAnsi="Calibri" w:cs="Arial"/>
                <w:bCs/>
                <w:szCs w:val="28"/>
              </w:rPr>
              <w:t>9</w:t>
            </w:r>
            <w:r w:rsidR="00F96CE0" w:rsidRPr="0043426E">
              <w:rPr>
                <w:rFonts w:ascii="Calibri" w:hAnsi="Calibri" w:cs="Arial"/>
                <w:bCs/>
                <w:szCs w:val="28"/>
              </w:rPr>
              <w:t>1</w:t>
            </w:r>
          </w:p>
        </w:tc>
        <w:tc>
          <w:tcPr>
            <w:tcW w:w="5953" w:type="dxa"/>
          </w:tcPr>
          <w:p w14:paraId="03EBC3BA" w14:textId="77777777"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Design and Delivery</w:t>
            </w:r>
          </w:p>
        </w:tc>
        <w:tc>
          <w:tcPr>
            <w:tcW w:w="1314" w:type="dxa"/>
          </w:tcPr>
          <w:p w14:paraId="06C06062" w14:textId="0213CE00" w:rsidR="00A05F1A" w:rsidRPr="0043426E" w:rsidRDefault="004A14FB">
            <w:pPr>
              <w:pStyle w:val="ListParagraph"/>
              <w:tabs>
                <w:tab w:val="left" w:pos="6663"/>
              </w:tabs>
              <w:ind w:left="0" w:right="-631"/>
              <w:rPr>
                <w:rFonts w:ascii="Calibri" w:hAnsi="Calibri" w:cs="Arial"/>
                <w:bCs/>
                <w:szCs w:val="28"/>
              </w:rPr>
            </w:pPr>
            <w:r w:rsidRPr="0043426E">
              <w:rPr>
                <w:rFonts w:ascii="Calibri" w:hAnsi="Calibri" w:cs="Arial"/>
                <w:bCs/>
                <w:szCs w:val="28"/>
              </w:rPr>
              <w:t>6</w:t>
            </w:r>
          </w:p>
        </w:tc>
      </w:tr>
      <w:tr w:rsidR="00A05F1A" w:rsidRPr="0043426E" w14:paraId="10021B0F" w14:textId="77777777" w:rsidTr="007932E7">
        <w:tc>
          <w:tcPr>
            <w:tcW w:w="621" w:type="dxa"/>
          </w:tcPr>
          <w:p w14:paraId="7AAB5066" w14:textId="2F8C7142"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1</w:t>
            </w:r>
            <w:r w:rsidR="00A64D78" w:rsidRPr="0043426E">
              <w:rPr>
                <w:rFonts w:ascii="Calibri" w:hAnsi="Calibri" w:cs="Arial"/>
                <w:bCs/>
                <w:szCs w:val="28"/>
              </w:rPr>
              <w:t>0</w:t>
            </w:r>
            <w:r w:rsidRPr="0043426E">
              <w:rPr>
                <w:rFonts w:ascii="Calibri" w:hAnsi="Calibri" w:cs="Arial"/>
                <w:bCs/>
                <w:szCs w:val="28"/>
              </w:rPr>
              <w:t xml:space="preserve"> </w:t>
            </w:r>
          </w:p>
        </w:tc>
        <w:tc>
          <w:tcPr>
            <w:tcW w:w="5953" w:type="dxa"/>
          </w:tcPr>
          <w:p w14:paraId="193843AE" w14:textId="77777777"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Housekeeping and Maintenance</w:t>
            </w:r>
          </w:p>
        </w:tc>
        <w:tc>
          <w:tcPr>
            <w:tcW w:w="1314" w:type="dxa"/>
          </w:tcPr>
          <w:p w14:paraId="1E892FF9" w14:textId="4CD28D5F" w:rsidR="00A05F1A" w:rsidRPr="0043426E" w:rsidRDefault="004A14FB">
            <w:pPr>
              <w:pStyle w:val="ListParagraph"/>
              <w:tabs>
                <w:tab w:val="left" w:pos="6663"/>
              </w:tabs>
              <w:ind w:left="0" w:right="-631"/>
              <w:rPr>
                <w:rFonts w:ascii="Calibri" w:hAnsi="Calibri" w:cs="Arial"/>
                <w:bCs/>
                <w:szCs w:val="28"/>
              </w:rPr>
            </w:pPr>
            <w:r w:rsidRPr="0043426E">
              <w:rPr>
                <w:rFonts w:ascii="Calibri" w:hAnsi="Calibri" w:cs="Arial"/>
                <w:bCs/>
                <w:szCs w:val="28"/>
              </w:rPr>
              <w:t>7</w:t>
            </w:r>
          </w:p>
        </w:tc>
      </w:tr>
      <w:tr w:rsidR="00A05F1A" w:rsidRPr="0043426E" w14:paraId="33317631" w14:textId="77777777" w:rsidTr="007932E7">
        <w:tc>
          <w:tcPr>
            <w:tcW w:w="621" w:type="dxa"/>
          </w:tcPr>
          <w:p w14:paraId="3BD4B962" w14:textId="39E1BEAE"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1</w:t>
            </w:r>
            <w:r w:rsidR="00A64D78" w:rsidRPr="0043426E">
              <w:rPr>
                <w:rFonts w:ascii="Calibri" w:hAnsi="Calibri" w:cs="Arial"/>
                <w:bCs/>
                <w:szCs w:val="28"/>
              </w:rPr>
              <w:t>1</w:t>
            </w:r>
          </w:p>
        </w:tc>
        <w:tc>
          <w:tcPr>
            <w:tcW w:w="5953" w:type="dxa"/>
          </w:tcPr>
          <w:p w14:paraId="6AD8C183" w14:textId="77777777"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Communication and Distribution</w:t>
            </w:r>
          </w:p>
        </w:tc>
        <w:tc>
          <w:tcPr>
            <w:tcW w:w="1314" w:type="dxa"/>
          </w:tcPr>
          <w:p w14:paraId="1884A16C" w14:textId="44865845" w:rsidR="00A05F1A" w:rsidRPr="0043426E" w:rsidRDefault="004A14FB">
            <w:pPr>
              <w:pStyle w:val="ListParagraph"/>
              <w:tabs>
                <w:tab w:val="left" w:pos="6663"/>
              </w:tabs>
              <w:ind w:left="0" w:right="-631"/>
              <w:rPr>
                <w:rFonts w:ascii="Calibri" w:hAnsi="Calibri" w:cs="Arial"/>
                <w:bCs/>
                <w:szCs w:val="28"/>
              </w:rPr>
            </w:pPr>
            <w:r w:rsidRPr="0043426E">
              <w:rPr>
                <w:rFonts w:ascii="Calibri" w:hAnsi="Calibri" w:cs="Arial"/>
                <w:bCs/>
                <w:szCs w:val="28"/>
              </w:rPr>
              <w:t>7</w:t>
            </w:r>
          </w:p>
        </w:tc>
      </w:tr>
      <w:tr w:rsidR="00A05F1A" w:rsidRPr="0043426E" w14:paraId="6F620EFB" w14:textId="77777777" w:rsidTr="007932E7">
        <w:tc>
          <w:tcPr>
            <w:tcW w:w="621" w:type="dxa"/>
          </w:tcPr>
          <w:p w14:paraId="0B8FF3FF" w14:textId="245CDA8D"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1</w:t>
            </w:r>
            <w:r w:rsidR="00A64D78" w:rsidRPr="0043426E">
              <w:rPr>
                <w:rFonts w:ascii="Calibri" w:hAnsi="Calibri" w:cs="Arial"/>
                <w:bCs/>
                <w:szCs w:val="28"/>
              </w:rPr>
              <w:t>2</w:t>
            </w:r>
          </w:p>
        </w:tc>
        <w:tc>
          <w:tcPr>
            <w:tcW w:w="5953" w:type="dxa"/>
          </w:tcPr>
          <w:p w14:paraId="2C9027F9" w14:textId="77777777" w:rsidR="00A05F1A" w:rsidRPr="0043426E" w:rsidRDefault="00A05F1A">
            <w:pPr>
              <w:pStyle w:val="ListParagraph"/>
              <w:tabs>
                <w:tab w:val="left" w:pos="6663"/>
              </w:tabs>
              <w:ind w:left="0" w:right="-631"/>
              <w:rPr>
                <w:rFonts w:ascii="Calibri" w:hAnsi="Calibri" w:cs="Arial"/>
                <w:bCs/>
                <w:szCs w:val="28"/>
              </w:rPr>
            </w:pPr>
            <w:r w:rsidRPr="0043426E">
              <w:rPr>
                <w:rFonts w:ascii="Calibri" w:hAnsi="Calibri" w:cs="Arial"/>
                <w:bCs/>
                <w:szCs w:val="28"/>
              </w:rPr>
              <w:t>Information Management</w:t>
            </w:r>
          </w:p>
        </w:tc>
        <w:tc>
          <w:tcPr>
            <w:tcW w:w="1314" w:type="dxa"/>
          </w:tcPr>
          <w:p w14:paraId="315A46FC" w14:textId="70F528FA" w:rsidR="00A05F1A" w:rsidRPr="0043426E" w:rsidRDefault="004A14FB">
            <w:pPr>
              <w:pStyle w:val="ListParagraph"/>
              <w:tabs>
                <w:tab w:val="left" w:pos="6663"/>
              </w:tabs>
              <w:ind w:left="0" w:right="-631"/>
              <w:rPr>
                <w:rFonts w:ascii="Calibri" w:hAnsi="Calibri" w:cs="Arial"/>
                <w:bCs/>
                <w:szCs w:val="28"/>
              </w:rPr>
            </w:pPr>
            <w:r w:rsidRPr="0043426E">
              <w:rPr>
                <w:rFonts w:ascii="Calibri" w:hAnsi="Calibri" w:cs="Arial"/>
                <w:bCs/>
                <w:szCs w:val="28"/>
              </w:rPr>
              <w:t>7</w:t>
            </w:r>
          </w:p>
        </w:tc>
      </w:tr>
      <w:tr w:rsidR="00F96CE0" w:rsidRPr="0043426E" w14:paraId="54D4EA69" w14:textId="77777777" w:rsidTr="007932E7">
        <w:tc>
          <w:tcPr>
            <w:tcW w:w="621" w:type="dxa"/>
          </w:tcPr>
          <w:p w14:paraId="7B81F934" w14:textId="2C13B294" w:rsidR="00F96CE0" w:rsidRPr="0043426E" w:rsidRDefault="00F96CE0">
            <w:pPr>
              <w:pStyle w:val="ListParagraph"/>
              <w:tabs>
                <w:tab w:val="left" w:pos="6663"/>
              </w:tabs>
              <w:ind w:left="0" w:right="-631"/>
              <w:rPr>
                <w:rFonts w:ascii="Calibri" w:hAnsi="Calibri" w:cs="Arial"/>
                <w:bCs/>
                <w:szCs w:val="28"/>
              </w:rPr>
            </w:pPr>
            <w:r w:rsidRPr="0043426E">
              <w:rPr>
                <w:rFonts w:ascii="Calibri" w:hAnsi="Calibri" w:cs="Arial"/>
                <w:bCs/>
                <w:szCs w:val="28"/>
              </w:rPr>
              <w:t>1</w:t>
            </w:r>
            <w:r w:rsidR="00A64D78" w:rsidRPr="0043426E">
              <w:rPr>
                <w:rFonts w:ascii="Calibri" w:hAnsi="Calibri" w:cs="Arial"/>
                <w:bCs/>
                <w:szCs w:val="28"/>
              </w:rPr>
              <w:t>3</w:t>
            </w:r>
          </w:p>
        </w:tc>
        <w:tc>
          <w:tcPr>
            <w:tcW w:w="5953" w:type="dxa"/>
          </w:tcPr>
          <w:p w14:paraId="444229B0" w14:textId="7E0A3BE1" w:rsidR="00F96CE0" w:rsidRPr="0043426E" w:rsidRDefault="00F96CE0">
            <w:pPr>
              <w:pStyle w:val="ListParagraph"/>
              <w:tabs>
                <w:tab w:val="left" w:pos="6663"/>
              </w:tabs>
              <w:ind w:left="0" w:right="-631"/>
              <w:rPr>
                <w:rFonts w:ascii="Calibri" w:hAnsi="Calibri" w:cs="Arial"/>
                <w:bCs/>
                <w:szCs w:val="28"/>
              </w:rPr>
            </w:pPr>
            <w:r w:rsidRPr="0043426E">
              <w:rPr>
                <w:rFonts w:ascii="Calibri" w:hAnsi="Calibri" w:cs="Arial"/>
                <w:bCs/>
                <w:szCs w:val="28"/>
              </w:rPr>
              <w:t>Definitions and Understanding this Policy</w:t>
            </w:r>
          </w:p>
        </w:tc>
        <w:tc>
          <w:tcPr>
            <w:tcW w:w="1314" w:type="dxa"/>
          </w:tcPr>
          <w:p w14:paraId="3946310F" w14:textId="7BF680CF" w:rsidR="00F96CE0" w:rsidRPr="0043426E" w:rsidRDefault="00CC4D91">
            <w:pPr>
              <w:pStyle w:val="ListParagraph"/>
              <w:tabs>
                <w:tab w:val="left" w:pos="6663"/>
              </w:tabs>
              <w:ind w:left="0" w:right="-631"/>
              <w:rPr>
                <w:rFonts w:ascii="Calibri" w:hAnsi="Calibri" w:cs="Arial"/>
                <w:bCs/>
                <w:szCs w:val="28"/>
              </w:rPr>
            </w:pPr>
            <w:r w:rsidRPr="0043426E">
              <w:rPr>
                <w:rFonts w:ascii="Calibri" w:hAnsi="Calibri" w:cs="Arial"/>
                <w:bCs/>
                <w:szCs w:val="28"/>
              </w:rPr>
              <w:t>7</w:t>
            </w:r>
          </w:p>
        </w:tc>
      </w:tr>
    </w:tbl>
    <w:p w14:paraId="525C450A" w14:textId="77777777" w:rsidR="00CF4ECC" w:rsidRPr="0043426E" w:rsidRDefault="00CF4ECC" w:rsidP="00713030">
      <w:pPr>
        <w:pStyle w:val="ListParagraph"/>
        <w:tabs>
          <w:tab w:val="left" w:pos="6663"/>
        </w:tabs>
        <w:ind w:left="792" w:right="-631"/>
        <w:rPr>
          <w:rFonts w:ascii="Calibri" w:hAnsi="Calibri" w:cs="Arial"/>
          <w:bCs/>
          <w:color w:val="A6A6A6" w:themeColor="background1" w:themeShade="A6"/>
          <w:szCs w:val="28"/>
        </w:rPr>
      </w:pPr>
    </w:p>
    <w:p w14:paraId="5430BE2A" w14:textId="77777777" w:rsidR="00CF4ECC" w:rsidRPr="0043426E" w:rsidRDefault="00CF4ECC" w:rsidP="00713030">
      <w:pPr>
        <w:pStyle w:val="ListParagraph"/>
        <w:tabs>
          <w:tab w:val="left" w:pos="6663"/>
        </w:tabs>
        <w:ind w:left="792" w:right="-631"/>
        <w:rPr>
          <w:rFonts w:ascii="Calibri" w:hAnsi="Calibri" w:cs="Arial"/>
          <w:bCs/>
          <w:color w:val="A6A6A6" w:themeColor="background1" w:themeShade="A6"/>
          <w:szCs w:val="28"/>
        </w:rPr>
      </w:pPr>
    </w:p>
    <w:p w14:paraId="00BF63D5" w14:textId="188D8D1D" w:rsidR="007324C8" w:rsidRPr="0043426E" w:rsidRDefault="00C248E0" w:rsidP="00582174">
      <w:pPr>
        <w:pStyle w:val="ListParagraph"/>
        <w:tabs>
          <w:tab w:val="left" w:pos="6663"/>
        </w:tabs>
        <w:ind w:left="0" w:right="-631"/>
        <w:rPr>
          <w:rFonts w:ascii="Calibri" w:hAnsi="Calibri" w:cs="Arial"/>
          <w:bCs/>
          <w:color w:val="A6A6A6" w:themeColor="background1" w:themeShade="A6"/>
          <w:szCs w:val="28"/>
        </w:rPr>
      </w:pPr>
      <w:r w:rsidRPr="0043426E">
        <w:rPr>
          <w:rFonts w:ascii="Calibri" w:hAnsi="Calibri" w:cs="Arial"/>
          <w:bCs/>
          <w:szCs w:val="28"/>
        </w:rPr>
        <w:t xml:space="preserve">   </w:t>
      </w:r>
      <w:r w:rsidR="00CF4ECC" w:rsidRPr="0043426E">
        <w:rPr>
          <w:rFonts w:ascii="Calibri" w:hAnsi="Calibri" w:cs="Arial"/>
          <w:bCs/>
          <w:szCs w:val="28"/>
        </w:rPr>
        <w:t>Appendix 1 – Special Leave policy provisions</w:t>
      </w:r>
      <w:r w:rsidR="007324C8" w:rsidRPr="0043426E">
        <w:rPr>
          <w:rFonts w:ascii="Calibri" w:hAnsi="Calibri" w:cs="Arial"/>
          <w:bCs/>
          <w:color w:val="A6A6A6" w:themeColor="background1" w:themeShade="A6"/>
          <w:szCs w:val="28"/>
        </w:rPr>
        <w:br w:type="page"/>
      </w:r>
    </w:p>
    <w:p w14:paraId="35005DA0" w14:textId="6316FDA5" w:rsidR="007324C8" w:rsidRPr="0043426E" w:rsidRDefault="004D2124" w:rsidP="002B27CD">
      <w:pPr>
        <w:pStyle w:val="ListParagraph"/>
        <w:numPr>
          <w:ilvl w:val="0"/>
          <w:numId w:val="8"/>
        </w:numPr>
        <w:tabs>
          <w:tab w:val="left" w:pos="6663"/>
        </w:tabs>
        <w:ind w:right="-631"/>
        <w:rPr>
          <w:rFonts w:ascii="Calibri" w:hAnsi="Calibri"/>
          <w:sz w:val="32"/>
          <w:szCs w:val="32"/>
        </w:rPr>
      </w:pPr>
      <w:r w:rsidRPr="0043426E">
        <w:rPr>
          <w:rFonts w:ascii="Calibri" w:hAnsi="Calibri"/>
          <w:sz w:val="32"/>
          <w:szCs w:val="32"/>
        </w:rPr>
        <w:lastRenderedPageBreak/>
        <w:t xml:space="preserve">Why does the Council need </w:t>
      </w:r>
      <w:proofErr w:type="gramStart"/>
      <w:r w:rsidRPr="0043426E">
        <w:rPr>
          <w:rFonts w:ascii="Calibri" w:hAnsi="Calibri"/>
          <w:sz w:val="32"/>
          <w:szCs w:val="32"/>
        </w:rPr>
        <w:t>this</w:t>
      </w:r>
      <w:proofErr w:type="gramEnd"/>
      <w:r w:rsidRPr="0043426E">
        <w:rPr>
          <w:rFonts w:ascii="Calibri" w:hAnsi="Calibri"/>
          <w:sz w:val="32"/>
          <w:szCs w:val="32"/>
        </w:rPr>
        <w:t xml:space="preserve"> Policy? </w:t>
      </w:r>
      <w:r w:rsidR="007324C8" w:rsidRPr="0043426E">
        <w:rPr>
          <w:rFonts w:ascii="Calibri" w:hAnsi="Calibri"/>
          <w:sz w:val="32"/>
          <w:szCs w:val="32"/>
        </w:rPr>
        <w:t xml:space="preserve"> </w:t>
      </w:r>
    </w:p>
    <w:p w14:paraId="7FA2E95C" w14:textId="77777777" w:rsidR="005B0F17" w:rsidRPr="0043426E" w:rsidRDefault="005B0F17" w:rsidP="005B0F17">
      <w:pPr>
        <w:pStyle w:val="ListParagraph"/>
        <w:tabs>
          <w:tab w:val="left" w:pos="6663"/>
        </w:tabs>
        <w:ind w:left="360" w:right="-631"/>
        <w:rPr>
          <w:rFonts w:ascii="Calibri" w:hAnsi="Calibri"/>
          <w:sz w:val="32"/>
          <w:szCs w:val="32"/>
        </w:rPr>
      </w:pPr>
    </w:p>
    <w:p w14:paraId="5435028F" w14:textId="2B081B22" w:rsidR="00281368" w:rsidRPr="0043426E" w:rsidRDefault="00281368" w:rsidP="00F16534">
      <w:pPr>
        <w:pStyle w:val="ListParagraph"/>
        <w:numPr>
          <w:ilvl w:val="1"/>
          <w:numId w:val="18"/>
        </w:numPr>
      </w:pPr>
      <w:r w:rsidRPr="0043426E">
        <w:rPr>
          <w:rFonts w:ascii="Calibri" w:hAnsi="Calibri"/>
        </w:rPr>
        <w:t xml:space="preserve">This policy provides details of the </w:t>
      </w:r>
      <w:r w:rsidR="00CE4A6B" w:rsidRPr="0043426E">
        <w:rPr>
          <w:rFonts w:ascii="Calibri" w:hAnsi="Calibri"/>
        </w:rPr>
        <w:t xml:space="preserve">Council’s </w:t>
      </w:r>
      <w:r w:rsidRPr="0043426E">
        <w:rPr>
          <w:rFonts w:ascii="Calibri" w:hAnsi="Calibri"/>
        </w:rPr>
        <w:t xml:space="preserve">special leave provisions which may be available to employees </w:t>
      </w:r>
      <w:r w:rsidR="00BE3F04" w:rsidRPr="0043426E">
        <w:rPr>
          <w:rFonts w:ascii="Calibri" w:hAnsi="Calibri"/>
        </w:rPr>
        <w:t>to</w:t>
      </w:r>
      <w:r w:rsidRPr="0043426E">
        <w:rPr>
          <w:rFonts w:ascii="Calibri" w:hAnsi="Calibri"/>
        </w:rPr>
        <w:t xml:space="preserve"> assist with their other responsibilities and personal circumstances in some situations,</w:t>
      </w:r>
      <w:r w:rsidR="00370508" w:rsidRPr="0043426E">
        <w:rPr>
          <w:rFonts w:ascii="Calibri" w:hAnsi="Calibri"/>
        </w:rPr>
        <w:t xml:space="preserve"> details of which can be found in Appendix 1</w:t>
      </w:r>
      <w:r w:rsidRPr="0043426E">
        <w:rPr>
          <w:rFonts w:ascii="Calibri" w:hAnsi="Calibri"/>
        </w:rPr>
        <w:t>.</w:t>
      </w:r>
    </w:p>
    <w:p w14:paraId="2C6E74DF" w14:textId="77777777" w:rsidR="00A36009" w:rsidRPr="0043426E" w:rsidRDefault="00A36009" w:rsidP="00F16534">
      <w:pPr>
        <w:pStyle w:val="ListParagraph"/>
        <w:ind w:left="360"/>
      </w:pPr>
    </w:p>
    <w:p w14:paraId="2871E58B" w14:textId="5917AB58" w:rsidR="00281368" w:rsidRPr="0043426E" w:rsidRDefault="00A36009" w:rsidP="00F16534">
      <w:pPr>
        <w:pStyle w:val="ListParagraph"/>
        <w:numPr>
          <w:ilvl w:val="1"/>
          <w:numId w:val="18"/>
        </w:numPr>
        <w:rPr>
          <w:rFonts w:ascii="Calibri" w:hAnsi="Calibri"/>
        </w:rPr>
      </w:pPr>
      <w:r w:rsidRPr="0043426E">
        <w:rPr>
          <w:rFonts w:ascii="Calibri" w:hAnsi="Calibri"/>
        </w:rPr>
        <w:t>Special leave covers various scenarios where an employee requires time off from work</w:t>
      </w:r>
      <w:r w:rsidR="00094712" w:rsidRPr="0043426E">
        <w:rPr>
          <w:rFonts w:ascii="Calibri" w:hAnsi="Calibri"/>
        </w:rPr>
        <w:t>,</w:t>
      </w:r>
      <w:r w:rsidRPr="0043426E">
        <w:rPr>
          <w:rFonts w:ascii="Calibri" w:hAnsi="Calibri"/>
        </w:rPr>
        <w:t xml:space="preserve"> other than for planned annual leave or due to sickness absence. </w:t>
      </w:r>
    </w:p>
    <w:p w14:paraId="23D1A095" w14:textId="77777777" w:rsidR="00370508" w:rsidRPr="0043426E" w:rsidRDefault="00370508" w:rsidP="00F16534">
      <w:pPr>
        <w:rPr>
          <w:rFonts w:ascii="Calibri" w:hAnsi="Calibri"/>
        </w:rPr>
      </w:pPr>
    </w:p>
    <w:p w14:paraId="3DBB66E6" w14:textId="13CD9587" w:rsidR="007B1C88" w:rsidRPr="0043426E" w:rsidRDefault="005B0F17" w:rsidP="007B1C88">
      <w:pPr>
        <w:pStyle w:val="ListParagraph"/>
        <w:numPr>
          <w:ilvl w:val="1"/>
          <w:numId w:val="18"/>
        </w:numPr>
        <w:rPr>
          <w:rFonts w:ascii="Calibri" w:hAnsi="Calibri"/>
        </w:rPr>
      </w:pPr>
      <w:r w:rsidRPr="0043426E">
        <w:rPr>
          <w:rFonts w:ascii="Calibri" w:hAnsi="Calibri"/>
        </w:rPr>
        <w:t>The Council recogni</w:t>
      </w:r>
      <w:r w:rsidR="00651B0F" w:rsidRPr="0043426E">
        <w:rPr>
          <w:rFonts w:ascii="Calibri" w:hAnsi="Calibri"/>
        </w:rPr>
        <w:t>s</w:t>
      </w:r>
      <w:r w:rsidRPr="0043426E">
        <w:rPr>
          <w:rFonts w:ascii="Calibri" w:hAnsi="Calibri"/>
        </w:rPr>
        <w:t>es that employees have responsibilities and personal circumstances, out</w:t>
      </w:r>
      <w:r w:rsidR="00094712" w:rsidRPr="0043426E">
        <w:rPr>
          <w:rFonts w:ascii="Calibri" w:hAnsi="Calibri"/>
        </w:rPr>
        <w:t>-</w:t>
      </w:r>
      <w:r w:rsidRPr="0043426E">
        <w:rPr>
          <w:rFonts w:ascii="Calibri" w:hAnsi="Calibri"/>
        </w:rPr>
        <w:t xml:space="preserve">with work, </w:t>
      </w:r>
      <w:r w:rsidR="00094712" w:rsidRPr="0043426E">
        <w:rPr>
          <w:rFonts w:ascii="Calibri" w:hAnsi="Calibri"/>
        </w:rPr>
        <w:t>which</w:t>
      </w:r>
      <w:r w:rsidRPr="0043426E">
        <w:rPr>
          <w:rFonts w:ascii="Calibri" w:hAnsi="Calibri"/>
        </w:rPr>
        <w:t xml:space="preserve"> may occasionally impact upon their normal working lives.</w:t>
      </w:r>
      <w:r w:rsidR="006673DE" w:rsidRPr="0043426E">
        <w:rPr>
          <w:rFonts w:ascii="Calibri" w:hAnsi="Calibri"/>
        </w:rPr>
        <w:t xml:space="preserve"> </w:t>
      </w:r>
      <w:r w:rsidR="007B1C88" w:rsidRPr="0043426E">
        <w:rPr>
          <w:rFonts w:ascii="Calibri" w:hAnsi="Calibri"/>
        </w:rPr>
        <w:t>It is</w:t>
      </w:r>
      <w:r w:rsidR="00AB20A1" w:rsidRPr="0043426E">
        <w:rPr>
          <w:rFonts w:ascii="Calibri" w:hAnsi="Calibri"/>
        </w:rPr>
        <w:t xml:space="preserve"> supportive of the</w:t>
      </w:r>
      <w:r w:rsidR="007B1C88" w:rsidRPr="0043426E">
        <w:rPr>
          <w:rFonts w:ascii="Calibri" w:hAnsi="Calibri"/>
        </w:rPr>
        <w:t xml:space="preserve"> </w:t>
      </w:r>
      <w:r w:rsidR="00395D25" w:rsidRPr="0043426E">
        <w:rPr>
          <w:rFonts w:ascii="Calibri" w:hAnsi="Calibri"/>
        </w:rPr>
        <w:t xml:space="preserve">key benefits </w:t>
      </w:r>
      <w:r w:rsidR="007B1C88" w:rsidRPr="0043426E">
        <w:rPr>
          <w:rFonts w:ascii="Calibri" w:hAnsi="Calibri"/>
        </w:rPr>
        <w:t xml:space="preserve">that maintaining employee work/life balance </w:t>
      </w:r>
      <w:r w:rsidR="00395D25" w:rsidRPr="0043426E">
        <w:rPr>
          <w:rFonts w:ascii="Calibri" w:hAnsi="Calibri"/>
        </w:rPr>
        <w:t>brings</w:t>
      </w:r>
      <w:r w:rsidR="007B1C88" w:rsidRPr="0043426E">
        <w:rPr>
          <w:rFonts w:ascii="Calibri" w:hAnsi="Calibri"/>
        </w:rPr>
        <w:t xml:space="preserve"> for employees and</w:t>
      </w:r>
      <w:r w:rsidR="5067CAA5" w:rsidRPr="0043426E">
        <w:rPr>
          <w:rFonts w:ascii="Calibri" w:hAnsi="Calibri"/>
        </w:rPr>
        <w:t>,</w:t>
      </w:r>
      <w:r w:rsidR="007B1C88" w:rsidRPr="0043426E">
        <w:rPr>
          <w:rFonts w:ascii="Calibri" w:hAnsi="Calibri"/>
        </w:rPr>
        <w:t xml:space="preserve"> therefore</w:t>
      </w:r>
      <w:r w:rsidR="7832F224" w:rsidRPr="0043426E">
        <w:rPr>
          <w:rFonts w:ascii="Calibri" w:hAnsi="Calibri"/>
        </w:rPr>
        <w:t>,</w:t>
      </w:r>
      <w:r w:rsidR="007B1C88" w:rsidRPr="0043426E">
        <w:rPr>
          <w:rFonts w:ascii="Calibri" w:hAnsi="Calibri"/>
        </w:rPr>
        <w:t xml:space="preserve"> the whole organisation.</w:t>
      </w:r>
    </w:p>
    <w:p w14:paraId="517F4213" w14:textId="77777777" w:rsidR="008D4576" w:rsidRPr="0043426E" w:rsidRDefault="008D4576" w:rsidP="00984F0C"/>
    <w:p w14:paraId="7C974000" w14:textId="6438258B" w:rsidR="008D4576" w:rsidRPr="0043426E" w:rsidRDefault="008D4576" w:rsidP="00F16534">
      <w:pPr>
        <w:pStyle w:val="ListParagraph"/>
        <w:numPr>
          <w:ilvl w:val="1"/>
          <w:numId w:val="18"/>
        </w:numPr>
        <w:rPr>
          <w:rFonts w:ascii="Calibri" w:hAnsi="Calibri"/>
        </w:rPr>
      </w:pPr>
      <w:r w:rsidRPr="0043426E">
        <w:rPr>
          <w:rFonts w:ascii="Calibri" w:hAnsi="Calibri"/>
        </w:rPr>
        <w:t>Special leave will also be applicable to other situations such as voluntary public duties</w:t>
      </w:r>
      <w:r w:rsidR="00200DDC" w:rsidRPr="0043426E">
        <w:rPr>
          <w:rFonts w:ascii="Calibri" w:hAnsi="Calibri"/>
        </w:rPr>
        <w:t xml:space="preserve">, </w:t>
      </w:r>
      <w:r w:rsidRPr="0043426E">
        <w:rPr>
          <w:rFonts w:ascii="Calibri" w:hAnsi="Calibri"/>
        </w:rPr>
        <w:t>attendance at court as a witness or juror</w:t>
      </w:r>
      <w:r w:rsidR="00200DDC" w:rsidRPr="0043426E">
        <w:rPr>
          <w:rFonts w:ascii="Calibri" w:hAnsi="Calibri"/>
        </w:rPr>
        <w:t xml:space="preserve"> or undertaking election duties and training</w:t>
      </w:r>
      <w:r w:rsidRPr="0043426E">
        <w:rPr>
          <w:rFonts w:ascii="Calibri" w:hAnsi="Calibri"/>
        </w:rPr>
        <w:t>.</w:t>
      </w:r>
    </w:p>
    <w:p w14:paraId="5B883B3F" w14:textId="3206986A" w:rsidR="0031189A" w:rsidRPr="0043426E" w:rsidRDefault="005B0F17" w:rsidP="00F16534">
      <w:pPr>
        <w:rPr>
          <w:rFonts w:ascii="Calibri" w:hAnsi="Calibri"/>
        </w:rPr>
      </w:pPr>
      <w:r w:rsidRPr="0043426E">
        <w:rPr>
          <w:rFonts w:ascii="Calibri" w:hAnsi="Calibri"/>
        </w:rPr>
        <w:t xml:space="preserve"> </w:t>
      </w:r>
    </w:p>
    <w:p w14:paraId="00FD3E55" w14:textId="43D5EF6B" w:rsidR="008E604B" w:rsidRPr="0043426E" w:rsidRDefault="00C154C3" w:rsidP="00F16534">
      <w:pPr>
        <w:pStyle w:val="ListParagraph"/>
        <w:numPr>
          <w:ilvl w:val="0"/>
          <w:numId w:val="8"/>
        </w:numPr>
        <w:tabs>
          <w:tab w:val="left" w:pos="6663"/>
        </w:tabs>
        <w:ind w:right="-631"/>
        <w:rPr>
          <w:rFonts w:ascii="Calibri" w:hAnsi="Calibri"/>
          <w:sz w:val="32"/>
          <w:szCs w:val="32"/>
        </w:rPr>
      </w:pPr>
      <w:r w:rsidRPr="0043426E">
        <w:rPr>
          <w:rFonts w:ascii="Calibri" w:hAnsi="Calibri"/>
          <w:sz w:val="32"/>
          <w:szCs w:val="32"/>
        </w:rPr>
        <w:t>Applica</w:t>
      </w:r>
      <w:r w:rsidR="00C803A3" w:rsidRPr="0043426E">
        <w:rPr>
          <w:rFonts w:ascii="Calibri" w:hAnsi="Calibri"/>
          <w:sz w:val="32"/>
          <w:szCs w:val="32"/>
        </w:rPr>
        <w:t>tion</w:t>
      </w:r>
      <w:r w:rsidRPr="0043426E">
        <w:rPr>
          <w:rFonts w:ascii="Calibri" w:hAnsi="Calibri"/>
          <w:sz w:val="32"/>
          <w:szCs w:val="32"/>
        </w:rPr>
        <w:t xml:space="preserve"> and Scope Statement</w:t>
      </w:r>
      <w:r w:rsidR="007324C8" w:rsidRPr="0043426E">
        <w:rPr>
          <w:rFonts w:ascii="Calibri" w:hAnsi="Calibri"/>
          <w:sz w:val="32"/>
          <w:szCs w:val="32"/>
        </w:rPr>
        <w:t xml:space="preserve"> </w:t>
      </w:r>
    </w:p>
    <w:p w14:paraId="3BD3B510" w14:textId="77777777" w:rsidR="00FA4618" w:rsidRPr="0043426E" w:rsidRDefault="00FA4618" w:rsidP="00F16534">
      <w:pPr>
        <w:pStyle w:val="ListParagraph"/>
        <w:ind w:left="360"/>
        <w:rPr>
          <w:rFonts w:ascii="Calibri" w:hAnsi="Calibri"/>
          <w:szCs w:val="32"/>
        </w:rPr>
      </w:pPr>
    </w:p>
    <w:p w14:paraId="7B3F2A1E" w14:textId="2E35E24F" w:rsidR="007500FA" w:rsidRPr="0043426E" w:rsidRDefault="559CB190" w:rsidP="00F16534">
      <w:pPr>
        <w:ind w:left="360" w:hanging="360"/>
        <w:rPr>
          <w:rFonts w:ascii="Calibri" w:hAnsi="Calibri"/>
        </w:rPr>
      </w:pPr>
      <w:r w:rsidRPr="0043426E">
        <w:rPr>
          <w:rFonts w:ascii="Calibri" w:hAnsi="Calibri"/>
        </w:rPr>
        <w:t>2.1</w:t>
      </w:r>
      <w:r w:rsidRPr="0043426E">
        <w:tab/>
      </w:r>
      <w:r w:rsidRPr="0043426E">
        <w:rPr>
          <w:rFonts w:ascii="Calibri" w:hAnsi="Calibri"/>
        </w:rPr>
        <w:t>This</w:t>
      </w:r>
      <w:r w:rsidR="00FA4618" w:rsidRPr="0043426E">
        <w:rPr>
          <w:rFonts w:ascii="Calibri" w:hAnsi="Calibri"/>
        </w:rPr>
        <w:t xml:space="preserve"> policy applies to all employees in the Council except teachers and those other employees under SNCT terms and conditions who have a separate local agreement covering special leave. </w:t>
      </w:r>
    </w:p>
    <w:p w14:paraId="6437AC44" w14:textId="46D8960D" w:rsidR="003416B7" w:rsidRPr="0043426E" w:rsidRDefault="003416B7" w:rsidP="00F16534">
      <w:pPr>
        <w:ind w:left="360" w:hanging="360"/>
        <w:rPr>
          <w:rFonts w:ascii="Calibri" w:hAnsi="Calibri"/>
        </w:rPr>
      </w:pPr>
    </w:p>
    <w:p w14:paraId="7E015965" w14:textId="52EE32AB" w:rsidR="003416B7" w:rsidRPr="0043426E" w:rsidRDefault="003416B7" w:rsidP="00F16534">
      <w:pPr>
        <w:ind w:left="360" w:hanging="360"/>
        <w:rPr>
          <w:rFonts w:ascii="Calibri" w:hAnsi="Calibri"/>
        </w:rPr>
      </w:pPr>
      <w:proofErr w:type="gramStart"/>
      <w:r w:rsidRPr="0043426E">
        <w:rPr>
          <w:rFonts w:ascii="Calibri" w:hAnsi="Calibri"/>
        </w:rPr>
        <w:t xml:space="preserve">2.2 </w:t>
      </w:r>
      <w:r w:rsidR="00F729B9" w:rsidRPr="0043426E">
        <w:rPr>
          <w:rFonts w:ascii="Calibri" w:hAnsi="Calibri"/>
        </w:rPr>
        <w:t xml:space="preserve"> </w:t>
      </w:r>
      <w:r w:rsidR="003509FC" w:rsidRPr="0043426E">
        <w:rPr>
          <w:rFonts w:ascii="Calibri" w:hAnsi="Calibri"/>
        </w:rPr>
        <w:t>Its</w:t>
      </w:r>
      <w:proofErr w:type="gramEnd"/>
      <w:r w:rsidR="003509FC" w:rsidRPr="0043426E">
        <w:rPr>
          <w:rFonts w:ascii="Calibri" w:hAnsi="Calibri"/>
        </w:rPr>
        <w:t xml:space="preserve"> main aim is to provide supportive provisions to employees to help them balance the demands of domestic and work responsibilities through offering paid and unpaid leave</w:t>
      </w:r>
      <w:r w:rsidR="00FD2652" w:rsidRPr="0043426E">
        <w:rPr>
          <w:rFonts w:ascii="Calibri" w:hAnsi="Calibri"/>
        </w:rPr>
        <w:t>,</w:t>
      </w:r>
      <w:r w:rsidR="003509FC" w:rsidRPr="0043426E">
        <w:rPr>
          <w:rFonts w:ascii="Calibri" w:hAnsi="Calibri"/>
        </w:rPr>
        <w:t xml:space="preserve"> according to the circumstances. </w:t>
      </w:r>
    </w:p>
    <w:p w14:paraId="58F050AD" w14:textId="77777777" w:rsidR="008011D3" w:rsidRPr="0043426E" w:rsidRDefault="008011D3" w:rsidP="00F16534">
      <w:pPr>
        <w:tabs>
          <w:tab w:val="left" w:pos="6663"/>
        </w:tabs>
        <w:ind w:right="-631"/>
        <w:rPr>
          <w:rFonts w:ascii="Calibri" w:hAnsi="Calibri"/>
          <w:sz w:val="32"/>
          <w:szCs w:val="32"/>
        </w:rPr>
      </w:pPr>
    </w:p>
    <w:p w14:paraId="2728EDC3" w14:textId="1CBC6E7A" w:rsidR="007205BA" w:rsidRPr="0043426E" w:rsidRDefault="004E0129" w:rsidP="000B0E27">
      <w:pPr>
        <w:ind w:left="426" w:hanging="426"/>
        <w:rPr>
          <w:rFonts w:ascii="Calibri" w:hAnsi="Calibri"/>
          <w:szCs w:val="32"/>
        </w:rPr>
      </w:pPr>
      <w:r w:rsidRPr="0043426E">
        <w:rPr>
          <w:rFonts w:ascii="Calibri" w:hAnsi="Calibri"/>
          <w:szCs w:val="32"/>
        </w:rPr>
        <w:t>2.3</w:t>
      </w:r>
      <w:r w:rsidR="000B0E27" w:rsidRPr="0043426E">
        <w:rPr>
          <w:rFonts w:ascii="Calibri" w:hAnsi="Calibri"/>
          <w:szCs w:val="32"/>
        </w:rPr>
        <w:t xml:space="preserve"> </w:t>
      </w:r>
      <w:r w:rsidR="007205BA" w:rsidRPr="0043426E">
        <w:rPr>
          <w:rFonts w:ascii="Calibri" w:hAnsi="Calibri"/>
          <w:szCs w:val="32"/>
        </w:rPr>
        <w:t>The provisions of this policy will only apply with the prior agreement of management, whether statutory or not.</w:t>
      </w:r>
    </w:p>
    <w:p w14:paraId="0851ED59" w14:textId="77777777" w:rsidR="007205BA" w:rsidRPr="0043426E" w:rsidRDefault="007205BA" w:rsidP="000B0E27">
      <w:pPr>
        <w:ind w:left="426" w:hanging="426"/>
        <w:rPr>
          <w:rFonts w:ascii="Calibri" w:hAnsi="Calibri"/>
          <w:szCs w:val="32"/>
        </w:rPr>
      </w:pPr>
    </w:p>
    <w:p w14:paraId="4B0F15E5" w14:textId="1B66BDF2" w:rsidR="00FC4956" w:rsidRPr="0043426E" w:rsidRDefault="004E0129" w:rsidP="000B0E27">
      <w:pPr>
        <w:ind w:left="426" w:hanging="426"/>
        <w:rPr>
          <w:rFonts w:ascii="Calibri" w:hAnsi="Calibri"/>
          <w:szCs w:val="32"/>
        </w:rPr>
      </w:pPr>
      <w:r w:rsidRPr="0043426E">
        <w:rPr>
          <w:rFonts w:ascii="Calibri" w:hAnsi="Calibri"/>
          <w:szCs w:val="32"/>
        </w:rPr>
        <w:t>2.4</w:t>
      </w:r>
      <w:r w:rsidR="00745B98" w:rsidRPr="0043426E">
        <w:rPr>
          <w:rFonts w:ascii="Calibri" w:hAnsi="Calibri"/>
          <w:szCs w:val="32"/>
        </w:rPr>
        <w:t xml:space="preserve"> </w:t>
      </w:r>
      <w:r w:rsidR="00744571" w:rsidRPr="0043426E">
        <w:rPr>
          <w:rFonts w:ascii="Calibri" w:hAnsi="Calibri"/>
          <w:szCs w:val="32"/>
        </w:rPr>
        <w:t>Special leave may be granted as paid or unpaid leave, d</w:t>
      </w:r>
      <w:r w:rsidR="00FC4956" w:rsidRPr="0043426E">
        <w:rPr>
          <w:rFonts w:ascii="Calibri" w:hAnsi="Calibri"/>
          <w:szCs w:val="32"/>
        </w:rPr>
        <w:t>epending on the circumstances.</w:t>
      </w:r>
    </w:p>
    <w:p w14:paraId="255209E1" w14:textId="77777777" w:rsidR="00744571" w:rsidRPr="0043426E" w:rsidRDefault="00744571" w:rsidP="000B0E27">
      <w:pPr>
        <w:ind w:left="426" w:hanging="426"/>
        <w:rPr>
          <w:rFonts w:ascii="Calibri" w:hAnsi="Calibri"/>
          <w:szCs w:val="32"/>
        </w:rPr>
      </w:pPr>
    </w:p>
    <w:p w14:paraId="5C9C6A75" w14:textId="63972634" w:rsidR="00744571" w:rsidRPr="0043426E" w:rsidRDefault="004E0129" w:rsidP="000B0E27">
      <w:pPr>
        <w:ind w:left="426" w:hanging="426"/>
        <w:rPr>
          <w:rFonts w:ascii="Calibri" w:hAnsi="Calibri"/>
          <w:szCs w:val="32"/>
        </w:rPr>
      </w:pPr>
      <w:r w:rsidRPr="0043426E">
        <w:rPr>
          <w:rFonts w:ascii="Calibri" w:hAnsi="Calibri"/>
          <w:szCs w:val="32"/>
        </w:rPr>
        <w:t>2.5</w:t>
      </w:r>
      <w:r w:rsidR="00745B98" w:rsidRPr="0043426E">
        <w:rPr>
          <w:rFonts w:ascii="Calibri" w:hAnsi="Calibri"/>
          <w:szCs w:val="32"/>
        </w:rPr>
        <w:t xml:space="preserve"> </w:t>
      </w:r>
      <w:r w:rsidR="00744571" w:rsidRPr="0043426E">
        <w:rPr>
          <w:rFonts w:ascii="Calibri" w:hAnsi="Calibri"/>
          <w:szCs w:val="32"/>
        </w:rPr>
        <w:t>Line Managers can submit requests on behalf of employees should the employee not have access to the Council’s HR</w:t>
      </w:r>
      <w:r w:rsidR="00695D2E" w:rsidRPr="0043426E">
        <w:rPr>
          <w:rFonts w:ascii="Calibri" w:hAnsi="Calibri"/>
          <w:szCs w:val="32"/>
        </w:rPr>
        <w:t>/</w:t>
      </w:r>
      <w:r w:rsidR="00744571" w:rsidRPr="0043426E">
        <w:rPr>
          <w:rFonts w:ascii="Calibri" w:hAnsi="Calibri"/>
          <w:szCs w:val="32"/>
        </w:rPr>
        <w:t xml:space="preserve">Payroll system. </w:t>
      </w:r>
    </w:p>
    <w:p w14:paraId="7DEA768A" w14:textId="77777777" w:rsidR="00744571" w:rsidRPr="0043426E" w:rsidRDefault="00744571" w:rsidP="000B0E27">
      <w:pPr>
        <w:pStyle w:val="ListParagraph"/>
        <w:ind w:left="426" w:hanging="426"/>
        <w:rPr>
          <w:rFonts w:ascii="Calibri" w:hAnsi="Calibri"/>
          <w:szCs w:val="32"/>
        </w:rPr>
      </w:pPr>
    </w:p>
    <w:p w14:paraId="3B82C166" w14:textId="010D2223" w:rsidR="00744571" w:rsidRPr="0043426E" w:rsidRDefault="004E0129" w:rsidP="000B0E27">
      <w:pPr>
        <w:ind w:left="426" w:hanging="426"/>
        <w:rPr>
          <w:rFonts w:ascii="Calibri" w:hAnsi="Calibri"/>
        </w:rPr>
      </w:pPr>
      <w:r w:rsidRPr="0043426E">
        <w:rPr>
          <w:rFonts w:ascii="Calibri" w:hAnsi="Calibri"/>
        </w:rPr>
        <w:t>2.6</w:t>
      </w:r>
      <w:r w:rsidR="00745B98" w:rsidRPr="0043426E">
        <w:rPr>
          <w:rFonts w:ascii="Calibri" w:hAnsi="Calibri"/>
        </w:rPr>
        <w:t xml:space="preserve"> </w:t>
      </w:r>
      <w:r w:rsidR="00744571" w:rsidRPr="0043426E">
        <w:rPr>
          <w:rFonts w:ascii="Calibri" w:hAnsi="Calibri"/>
        </w:rPr>
        <w:t xml:space="preserve">Requests for leave can be made and </w:t>
      </w:r>
      <w:r w:rsidR="00CE045A" w:rsidRPr="0043426E">
        <w:rPr>
          <w:rFonts w:ascii="Calibri" w:hAnsi="Calibri"/>
        </w:rPr>
        <w:t>the decision</w:t>
      </w:r>
      <w:r w:rsidR="00744571" w:rsidRPr="0043426E">
        <w:rPr>
          <w:rFonts w:ascii="Calibri" w:hAnsi="Calibri"/>
        </w:rPr>
        <w:t xml:space="preserve"> given verbally</w:t>
      </w:r>
      <w:r w:rsidR="00B66265" w:rsidRPr="0043426E">
        <w:rPr>
          <w:rFonts w:ascii="Calibri" w:hAnsi="Calibri"/>
        </w:rPr>
        <w:t>, h</w:t>
      </w:r>
      <w:r w:rsidR="00744571" w:rsidRPr="0043426E">
        <w:rPr>
          <w:rFonts w:ascii="Calibri" w:hAnsi="Calibri"/>
        </w:rPr>
        <w:t xml:space="preserve">owever, requests and </w:t>
      </w:r>
      <w:r w:rsidR="00CE045A" w:rsidRPr="0043426E">
        <w:rPr>
          <w:rFonts w:ascii="Calibri" w:hAnsi="Calibri"/>
        </w:rPr>
        <w:t>decisions on special leave</w:t>
      </w:r>
      <w:r w:rsidR="00744571" w:rsidRPr="0043426E">
        <w:rPr>
          <w:rFonts w:ascii="Calibri" w:hAnsi="Calibri"/>
        </w:rPr>
        <w:t xml:space="preserve"> </w:t>
      </w:r>
      <w:r w:rsidR="00055C37" w:rsidRPr="0043426E">
        <w:rPr>
          <w:rFonts w:ascii="Calibri" w:hAnsi="Calibri"/>
        </w:rPr>
        <w:t xml:space="preserve">require to </w:t>
      </w:r>
      <w:r w:rsidR="00744571" w:rsidRPr="0043426E">
        <w:rPr>
          <w:rFonts w:ascii="Calibri" w:hAnsi="Calibri"/>
        </w:rPr>
        <w:t>all be recorded through the Council’s HR</w:t>
      </w:r>
      <w:r w:rsidR="53BF30F4" w:rsidRPr="0043426E">
        <w:rPr>
          <w:rFonts w:ascii="Calibri" w:hAnsi="Calibri"/>
        </w:rPr>
        <w:t>/</w:t>
      </w:r>
      <w:r w:rsidR="00744571" w:rsidRPr="0043426E">
        <w:rPr>
          <w:rFonts w:ascii="Calibri" w:hAnsi="Calibri"/>
        </w:rPr>
        <w:t>Payroll system.</w:t>
      </w:r>
    </w:p>
    <w:p w14:paraId="35333D10" w14:textId="77777777" w:rsidR="00E77107" w:rsidRPr="0043426E" w:rsidRDefault="00E77107" w:rsidP="000B0E27">
      <w:pPr>
        <w:pStyle w:val="ListParagraph"/>
        <w:ind w:left="426" w:hanging="426"/>
        <w:rPr>
          <w:rFonts w:ascii="Calibri" w:hAnsi="Calibri"/>
          <w:szCs w:val="32"/>
        </w:rPr>
      </w:pPr>
    </w:p>
    <w:p w14:paraId="035A2B13" w14:textId="19C30EC1" w:rsidR="00E77107" w:rsidRPr="0043426E" w:rsidRDefault="004E0129" w:rsidP="000B0E27">
      <w:pPr>
        <w:ind w:left="426" w:hanging="426"/>
        <w:rPr>
          <w:rFonts w:ascii="Calibri" w:hAnsi="Calibri"/>
        </w:rPr>
      </w:pPr>
      <w:r w:rsidRPr="0043426E">
        <w:rPr>
          <w:rFonts w:ascii="Calibri" w:hAnsi="Calibri"/>
        </w:rPr>
        <w:t>2.7</w:t>
      </w:r>
      <w:r w:rsidR="00745B98" w:rsidRPr="0043426E">
        <w:rPr>
          <w:rFonts w:ascii="Calibri" w:hAnsi="Calibri"/>
        </w:rPr>
        <w:t xml:space="preserve"> </w:t>
      </w:r>
      <w:r w:rsidR="00E77107" w:rsidRPr="0043426E">
        <w:rPr>
          <w:rFonts w:ascii="Calibri" w:hAnsi="Calibri"/>
        </w:rPr>
        <w:t>For any period of unpaid leave, a deduction will be made to pay which will be based on the total number of hours lost for that period.</w:t>
      </w:r>
      <w:r w:rsidR="3B1B6C52" w:rsidRPr="0043426E">
        <w:rPr>
          <w:rFonts w:ascii="Calibri" w:hAnsi="Calibri"/>
        </w:rPr>
        <w:t xml:space="preserve"> If a period of absence is over several weeks</w:t>
      </w:r>
      <w:r w:rsidR="587E7AC5" w:rsidRPr="0043426E">
        <w:rPr>
          <w:rFonts w:ascii="Calibri" w:hAnsi="Calibri"/>
        </w:rPr>
        <w:t xml:space="preserve">/months, </w:t>
      </w:r>
      <w:r w:rsidR="41E50D81" w:rsidRPr="0043426E">
        <w:rPr>
          <w:rFonts w:ascii="Calibri" w:hAnsi="Calibri"/>
        </w:rPr>
        <w:t xml:space="preserve">the deduction </w:t>
      </w:r>
      <w:r w:rsidR="6DDF3CA4" w:rsidRPr="0043426E">
        <w:rPr>
          <w:rFonts w:ascii="Calibri" w:hAnsi="Calibri"/>
        </w:rPr>
        <w:t>may</w:t>
      </w:r>
      <w:r w:rsidR="41E50D81" w:rsidRPr="0043426E">
        <w:rPr>
          <w:rFonts w:ascii="Calibri" w:hAnsi="Calibri"/>
        </w:rPr>
        <w:t xml:space="preserve"> be spread </w:t>
      </w:r>
      <w:r w:rsidR="200ED74B" w:rsidRPr="0043426E">
        <w:rPr>
          <w:rFonts w:ascii="Calibri" w:hAnsi="Calibri"/>
        </w:rPr>
        <w:t>over more than one pay period.</w:t>
      </w:r>
    </w:p>
    <w:p w14:paraId="2242406C" w14:textId="77777777" w:rsidR="00744571" w:rsidRPr="0043426E" w:rsidRDefault="00744571" w:rsidP="000B0E27">
      <w:pPr>
        <w:pStyle w:val="ListParagraph"/>
        <w:ind w:left="426" w:hanging="426"/>
        <w:rPr>
          <w:rFonts w:ascii="Calibri" w:hAnsi="Calibri"/>
          <w:szCs w:val="32"/>
        </w:rPr>
      </w:pPr>
    </w:p>
    <w:p w14:paraId="46E7BA79" w14:textId="2F0431B6" w:rsidR="00744571" w:rsidRPr="0043426E" w:rsidRDefault="004E0129" w:rsidP="000B0E27">
      <w:pPr>
        <w:ind w:left="426" w:hanging="426"/>
        <w:rPr>
          <w:rFonts w:ascii="Calibri" w:hAnsi="Calibri"/>
          <w:szCs w:val="32"/>
        </w:rPr>
      </w:pPr>
      <w:r w:rsidRPr="0043426E">
        <w:rPr>
          <w:rFonts w:ascii="Calibri" w:hAnsi="Calibri"/>
          <w:szCs w:val="32"/>
        </w:rPr>
        <w:t>2.8</w:t>
      </w:r>
      <w:r w:rsidR="00744571" w:rsidRPr="0043426E">
        <w:rPr>
          <w:rFonts w:ascii="Calibri" w:hAnsi="Calibri"/>
          <w:szCs w:val="32"/>
        </w:rPr>
        <w:t xml:space="preserve"> For periods of unpaid leave which exceed 90 days, annual leave entitlement will be recalculated based on the number of days lost</w:t>
      </w:r>
      <w:r w:rsidR="00AC6804" w:rsidRPr="0043426E">
        <w:rPr>
          <w:rFonts w:ascii="Calibri" w:hAnsi="Calibri"/>
          <w:szCs w:val="32"/>
        </w:rPr>
        <w:t xml:space="preserve">. </w:t>
      </w:r>
      <w:r w:rsidR="00744571" w:rsidRPr="0043426E">
        <w:rPr>
          <w:rFonts w:ascii="Calibri" w:hAnsi="Calibri"/>
          <w:szCs w:val="32"/>
        </w:rPr>
        <w:t>This will not be less than the statutory minimum annual leave entitlement.</w:t>
      </w:r>
    </w:p>
    <w:p w14:paraId="651C4E81" w14:textId="77777777" w:rsidR="009075A1" w:rsidRPr="0043426E" w:rsidRDefault="009075A1" w:rsidP="00F16534">
      <w:pPr>
        <w:pStyle w:val="ListParagraph"/>
        <w:rPr>
          <w:rFonts w:ascii="Calibri" w:hAnsi="Calibri"/>
          <w:szCs w:val="32"/>
        </w:rPr>
      </w:pPr>
    </w:p>
    <w:p w14:paraId="41154DF2" w14:textId="64041F42" w:rsidR="009075A1" w:rsidRPr="0043426E" w:rsidRDefault="004E0129" w:rsidP="002C6C55">
      <w:pPr>
        <w:pStyle w:val="ListParagraph"/>
        <w:ind w:left="360" w:hanging="360"/>
        <w:rPr>
          <w:rFonts w:ascii="Calibri" w:hAnsi="Calibri"/>
        </w:rPr>
      </w:pPr>
      <w:r w:rsidRPr="0043426E">
        <w:rPr>
          <w:rFonts w:ascii="Calibri" w:hAnsi="Calibri"/>
        </w:rPr>
        <w:lastRenderedPageBreak/>
        <w:t xml:space="preserve">2.9 </w:t>
      </w:r>
      <w:r w:rsidR="009075A1" w:rsidRPr="0043426E">
        <w:rPr>
          <w:rFonts w:ascii="Calibri" w:hAnsi="Calibri"/>
        </w:rPr>
        <w:t>Where an employee is dissatisfied with a decision under the provisions of this policy, they</w:t>
      </w:r>
      <w:r w:rsidR="000504BB" w:rsidRPr="0043426E">
        <w:rPr>
          <w:rFonts w:ascii="Calibri" w:hAnsi="Calibri"/>
        </w:rPr>
        <w:t xml:space="preserve"> </w:t>
      </w:r>
      <w:r w:rsidR="009075A1" w:rsidRPr="0043426E">
        <w:rPr>
          <w:rFonts w:ascii="Calibri" w:hAnsi="Calibri"/>
        </w:rPr>
        <w:t xml:space="preserve">have the right to raise a grievance under the </w:t>
      </w:r>
      <w:hyperlink r:id="rId12" w:history="1">
        <w:r w:rsidR="009075A1" w:rsidRPr="0043426E">
          <w:rPr>
            <w:rStyle w:val="Hyperlink"/>
            <w:rFonts w:ascii="Calibri" w:hAnsi="Calibri"/>
          </w:rPr>
          <w:t>Managing Grievances policy/procedure</w:t>
        </w:r>
      </w:hyperlink>
      <w:r w:rsidR="00695D2E" w:rsidRPr="0043426E">
        <w:rPr>
          <w:rFonts w:ascii="Calibri" w:hAnsi="Calibri"/>
        </w:rPr>
        <w:t>.</w:t>
      </w:r>
      <w:r w:rsidR="51D0AFBC" w:rsidRPr="0043426E">
        <w:rPr>
          <w:rFonts w:ascii="Calibri" w:hAnsi="Calibri"/>
        </w:rPr>
        <w:t xml:space="preserve"> </w:t>
      </w:r>
    </w:p>
    <w:p w14:paraId="1CEBF167" w14:textId="77777777" w:rsidR="00695D2E" w:rsidRPr="0043426E" w:rsidRDefault="00695D2E" w:rsidP="0080619F">
      <w:pPr>
        <w:pStyle w:val="ListParagraph"/>
        <w:ind w:hanging="360"/>
        <w:rPr>
          <w:rFonts w:ascii="Calibri" w:hAnsi="Calibri"/>
          <w:szCs w:val="32"/>
        </w:rPr>
      </w:pPr>
    </w:p>
    <w:p w14:paraId="5B53267D" w14:textId="40F11091" w:rsidR="00695D2E" w:rsidRPr="0043426E" w:rsidRDefault="0080619F" w:rsidP="002C6C55">
      <w:pPr>
        <w:pStyle w:val="ListParagraph"/>
        <w:ind w:left="360" w:hanging="360"/>
        <w:rPr>
          <w:rFonts w:ascii="Calibri" w:hAnsi="Calibri"/>
          <w:szCs w:val="32"/>
        </w:rPr>
      </w:pPr>
      <w:r w:rsidRPr="0043426E">
        <w:rPr>
          <w:rFonts w:ascii="Calibri" w:hAnsi="Calibri"/>
          <w:szCs w:val="32"/>
        </w:rPr>
        <w:t xml:space="preserve">2.10 </w:t>
      </w:r>
      <w:r w:rsidR="00695D2E" w:rsidRPr="0043426E">
        <w:rPr>
          <w:rFonts w:ascii="Calibri" w:hAnsi="Calibri"/>
          <w:szCs w:val="32"/>
        </w:rPr>
        <w:t>During meetings arising under the provisions of this policy, special allowance will be made for those employees whose first language is not English or who have difficulty expressing themselves</w:t>
      </w:r>
      <w:r w:rsidR="00AC6804" w:rsidRPr="0043426E">
        <w:rPr>
          <w:rFonts w:ascii="Calibri" w:hAnsi="Calibri"/>
          <w:szCs w:val="32"/>
        </w:rPr>
        <w:t xml:space="preserve">. </w:t>
      </w:r>
      <w:r w:rsidR="00695D2E" w:rsidRPr="0043426E">
        <w:rPr>
          <w:rFonts w:ascii="Calibri" w:hAnsi="Calibri"/>
          <w:szCs w:val="32"/>
        </w:rPr>
        <w:t>The same applies to employees with a disability.</w:t>
      </w:r>
    </w:p>
    <w:p w14:paraId="56D97541" w14:textId="77777777" w:rsidR="005319BB" w:rsidRPr="0043426E" w:rsidRDefault="005319BB" w:rsidP="0080619F">
      <w:pPr>
        <w:pStyle w:val="ListParagraph"/>
        <w:ind w:hanging="360"/>
        <w:rPr>
          <w:rFonts w:ascii="Calibri" w:hAnsi="Calibri"/>
          <w:szCs w:val="32"/>
        </w:rPr>
      </w:pPr>
    </w:p>
    <w:p w14:paraId="41C8FE88" w14:textId="13965331" w:rsidR="005319BB" w:rsidRPr="0043426E" w:rsidRDefault="0080619F" w:rsidP="002C6C55">
      <w:pPr>
        <w:pStyle w:val="ListParagraph"/>
        <w:ind w:left="360" w:hanging="360"/>
        <w:rPr>
          <w:rStyle w:val="Hyperlink"/>
        </w:rPr>
      </w:pPr>
      <w:r w:rsidRPr="0043426E">
        <w:rPr>
          <w:rFonts w:ascii="Calibri" w:hAnsi="Calibri"/>
        </w:rPr>
        <w:t xml:space="preserve">2.11 </w:t>
      </w:r>
      <w:r w:rsidR="005319BB" w:rsidRPr="0043426E">
        <w:rPr>
          <w:rFonts w:ascii="Calibri" w:hAnsi="Calibri"/>
        </w:rPr>
        <w:t xml:space="preserve">Whilst on unpaid authorised leave, neither </w:t>
      </w:r>
      <w:r w:rsidR="00000BFB" w:rsidRPr="0043426E">
        <w:rPr>
          <w:rFonts w:ascii="Calibri" w:hAnsi="Calibri"/>
        </w:rPr>
        <w:t>an</w:t>
      </w:r>
      <w:r w:rsidR="005319BB" w:rsidRPr="0043426E">
        <w:rPr>
          <w:rFonts w:ascii="Calibri" w:hAnsi="Calibri"/>
        </w:rPr>
        <w:t xml:space="preserve"> employee </w:t>
      </w:r>
      <w:r w:rsidR="00B037BE" w:rsidRPr="0043426E">
        <w:rPr>
          <w:rFonts w:ascii="Calibri" w:hAnsi="Calibri"/>
        </w:rPr>
        <w:t>nor</w:t>
      </w:r>
      <w:r w:rsidR="00711FC8" w:rsidRPr="0043426E">
        <w:rPr>
          <w:rFonts w:ascii="Calibri" w:hAnsi="Calibri"/>
        </w:rPr>
        <w:t xml:space="preserve"> </w:t>
      </w:r>
      <w:r w:rsidR="005319BB" w:rsidRPr="0043426E">
        <w:rPr>
          <w:rFonts w:ascii="Calibri" w:hAnsi="Calibri"/>
        </w:rPr>
        <w:t>the Council will pay pension contributions</w:t>
      </w:r>
      <w:r w:rsidR="00AC6804" w:rsidRPr="0043426E">
        <w:rPr>
          <w:rFonts w:ascii="Calibri" w:hAnsi="Calibri"/>
        </w:rPr>
        <w:t xml:space="preserve">. </w:t>
      </w:r>
      <w:r w:rsidR="005319BB" w:rsidRPr="0043426E">
        <w:rPr>
          <w:rFonts w:ascii="Calibri" w:hAnsi="Calibri"/>
        </w:rPr>
        <w:t>As such</w:t>
      </w:r>
      <w:r w:rsidR="00B037BE" w:rsidRPr="0043426E">
        <w:rPr>
          <w:rFonts w:ascii="Calibri" w:hAnsi="Calibri"/>
        </w:rPr>
        <w:t>,</w:t>
      </w:r>
      <w:r w:rsidR="005319BB" w:rsidRPr="0043426E">
        <w:rPr>
          <w:rFonts w:ascii="Calibri" w:hAnsi="Calibri"/>
        </w:rPr>
        <w:t xml:space="preserve"> </w:t>
      </w:r>
      <w:r w:rsidR="00000BFB" w:rsidRPr="0043426E">
        <w:rPr>
          <w:rFonts w:ascii="Calibri" w:hAnsi="Calibri"/>
        </w:rPr>
        <w:t>an</w:t>
      </w:r>
      <w:r w:rsidR="005319BB" w:rsidRPr="0043426E">
        <w:rPr>
          <w:rFonts w:ascii="Calibri" w:hAnsi="Calibri"/>
        </w:rPr>
        <w:t xml:space="preserve"> employee will not build up pension during this period.</w:t>
      </w:r>
      <w:r w:rsidR="00AC41A3" w:rsidRPr="0043426E">
        <w:rPr>
          <w:rFonts w:ascii="Calibri" w:hAnsi="Calibri"/>
        </w:rPr>
        <w:t xml:space="preserve"> </w:t>
      </w:r>
      <w:r w:rsidR="005319BB" w:rsidRPr="0043426E">
        <w:rPr>
          <w:rFonts w:ascii="Calibri" w:hAnsi="Calibri"/>
        </w:rPr>
        <w:t>Upon returning from unpaid leave, if they w</w:t>
      </w:r>
      <w:r w:rsidR="00AC41A3" w:rsidRPr="0043426E">
        <w:rPr>
          <w:rFonts w:ascii="Calibri" w:hAnsi="Calibri"/>
        </w:rPr>
        <w:t>ish</w:t>
      </w:r>
      <w:r w:rsidR="005319BB" w:rsidRPr="0043426E">
        <w:rPr>
          <w:rFonts w:ascii="Calibri" w:hAnsi="Calibri"/>
        </w:rPr>
        <w:t xml:space="preserve"> to buy the pension “lost” while on </w:t>
      </w:r>
      <w:r w:rsidR="25906D57" w:rsidRPr="0043426E">
        <w:rPr>
          <w:rFonts w:ascii="Calibri" w:hAnsi="Calibri"/>
        </w:rPr>
        <w:t>unpaid leave</w:t>
      </w:r>
      <w:r w:rsidR="005319BB" w:rsidRPr="0043426E">
        <w:rPr>
          <w:rFonts w:ascii="Calibri" w:hAnsi="Calibri"/>
        </w:rPr>
        <w:t xml:space="preserve"> they </w:t>
      </w:r>
      <w:r w:rsidR="003B2FA3" w:rsidRPr="0043426E">
        <w:rPr>
          <w:rFonts w:ascii="Calibri" w:hAnsi="Calibri"/>
        </w:rPr>
        <w:t xml:space="preserve">may </w:t>
      </w:r>
      <w:r w:rsidR="005319BB" w:rsidRPr="0043426E">
        <w:rPr>
          <w:rFonts w:ascii="Calibri" w:hAnsi="Calibri"/>
        </w:rPr>
        <w:t>do so through an Additional Pension Contribution (APC) contract</w:t>
      </w:r>
      <w:r w:rsidR="00964D6A" w:rsidRPr="0043426E">
        <w:rPr>
          <w:rFonts w:ascii="Calibri" w:hAnsi="Calibri"/>
        </w:rPr>
        <w:t xml:space="preserve"> through</w:t>
      </w:r>
      <w:r w:rsidR="00680896" w:rsidRPr="0043426E">
        <w:rPr>
          <w:rFonts w:ascii="Calibri" w:hAnsi="Calibri"/>
        </w:rPr>
        <w:t xml:space="preserve"> liaison with the </w:t>
      </w:r>
      <w:hyperlink r:id="rId13" w:history="1">
        <w:r w:rsidR="00680896" w:rsidRPr="0043426E">
          <w:rPr>
            <w:rStyle w:val="Hyperlink"/>
            <w:rFonts w:ascii="Calibri" w:hAnsi="Calibri"/>
          </w:rPr>
          <w:t>Pensions</w:t>
        </w:r>
      </w:hyperlink>
      <w:r w:rsidR="00680896" w:rsidRPr="0043426E">
        <w:rPr>
          <w:rFonts w:ascii="Calibri" w:hAnsi="Calibri"/>
        </w:rPr>
        <w:t xml:space="preserve"> team</w:t>
      </w:r>
      <w:r w:rsidR="005319BB" w:rsidRPr="0043426E">
        <w:rPr>
          <w:rFonts w:ascii="Calibri" w:hAnsi="Calibri"/>
        </w:rPr>
        <w:t xml:space="preserve">.  </w:t>
      </w:r>
      <w:r w:rsidR="625BDA6F" w:rsidRPr="0043426E">
        <w:t xml:space="preserve"> </w:t>
      </w:r>
    </w:p>
    <w:p w14:paraId="3A5EBA8D" w14:textId="77777777" w:rsidR="00AC41A3" w:rsidRPr="0043426E" w:rsidRDefault="00AC41A3" w:rsidP="00F16534">
      <w:pPr>
        <w:pStyle w:val="ListParagraph"/>
        <w:rPr>
          <w:rFonts w:ascii="Calibri" w:hAnsi="Calibri"/>
          <w:szCs w:val="32"/>
        </w:rPr>
      </w:pPr>
    </w:p>
    <w:p w14:paraId="21A10C39" w14:textId="390476AB" w:rsidR="00AC41A3" w:rsidRPr="0043426E" w:rsidRDefault="005B45A7" w:rsidP="00F729B9">
      <w:pPr>
        <w:ind w:left="426" w:hanging="426"/>
        <w:rPr>
          <w:rFonts w:ascii="Calibri" w:hAnsi="Calibri"/>
        </w:rPr>
      </w:pPr>
      <w:r w:rsidRPr="0043426E">
        <w:rPr>
          <w:rFonts w:ascii="Calibri" w:hAnsi="Calibri"/>
        </w:rPr>
        <w:t>2.12</w:t>
      </w:r>
      <w:r w:rsidR="00385092" w:rsidRPr="0043426E">
        <w:rPr>
          <w:rFonts w:ascii="Calibri" w:hAnsi="Calibri"/>
        </w:rPr>
        <w:t xml:space="preserve"> </w:t>
      </w:r>
      <w:r w:rsidR="00AC41A3" w:rsidRPr="0043426E">
        <w:rPr>
          <w:rFonts w:ascii="Calibri" w:hAnsi="Calibri"/>
        </w:rPr>
        <w:t xml:space="preserve">Employees who have term time or part year contracts have set annual leave and cannot normally take leave on their contracted working days. If time off is </w:t>
      </w:r>
      <w:r w:rsidR="00316C26" w:rsidRPr="0043426E">
        <w:rPr>
          <w:rFonts w:ascii="Calibri" w:hAnsi="Calibri"/>
        </w:rPr>
        <w:t>required,</w:t>
      </w:r>
      <w:r w:rsidR="00AC41A3" w:rsidRPr="0043426E">
        <w:rPr>
          <w:rFonts w:ascii="Calibri" w:hAnsi="Calibri"/>
        </w:rPr>
        <w:t xml:space="preserve"> the man</w:t>
      </w:r>
      <w:r w:rsidR="00527FD4" w:rsidRPr="0043426E">
        <w:rPr>
          <w:rFonts w:ascii="Calibri" w:hAnsi="Calibri"/>
        </w:rPr>
        <w:t>a</w:t>
      </w:r>
      <w:r w:rsidR="00AC41A3" w:rsidRPr="0043426E">
        <w:rPr>
          <w:rFonts w:ascii="Calibri" w:hAnsi="Calibri"/>
        </w:rPr>
        <w:t xml:space="preserve">ger and employee will agree if this is to </w:t>
      </w:r>
      <w:proofErr w:type="gramStart"/>
      <w:r w:rsidR="00AC41A3" w:rsidRPr="0043426E">
        <w:rPr>
          <w:rFonts w:ascii="Calibri" w:hAnsi="Calibri"/>
        </w:rPr>
        <w:t>be  unpaid</w:t>
      </w:r>
      <w:proofErr w:type="gramEnd"/>
      <w:r w:rsidR="00AC41A3" w:rsidRPr="0043426E">
        <w:rPr>
          <w:rFonts w:ascii="Calibri" w:hAnsi="Calibri"/>
        </w:rPr>
        <w:t xml:space="preserve"> leave or the time being made up </w:t>
      </w:r>
      <w:r w:rsidR="00CE2BC4" w:rsidRPr="0043426E">
        <w:rPr>
          <w:rFonts w:ascii="Calibri" w:hAnsi="Calibri"/>
        </w:rPr>
        <w:t>later</w:t>
      </w:r>
      <w:r w:rsidR="00AC41A3" w:rsidRPr="0043426E">
        <w:rPr>
          <w:rFonts w:ascii="Calibri" w:hAnsi="Calibri"/>
        </w:rPr>
        <w:t xml:space="preserve">. </w:t>
      </w:r>
    </w:p>
    <w:p w14:paraId="2D8A5C7C" w14:textId="77777777" w:rsidR="005319BB" w:rsidRPr="0043426E" w:rsidRDefault="005319BB" w:rsidP="00F16534">
      <w:pPr>
        <w:rPr>
          <w:rFonts w:ascii="Calibri" w:hAnsi="Calibri"/>
          <w:szCs w:val="32"/>
        </w:rPr>
      </w:pPr>
    </w:p>
    <w:p w14:paraId="08730B9C" w14:textId="2F15D889" w:rsidR="007324C8" w:rsidRPr="0043426E" w:rsidRDefault="007435AB" w:rsidP="00F16534">
      <w:pPr>
        <w:tabs>
          <w:tab w:val="left" w:pos="6663"/>
        </w:tabs>
        <w:spacing w:line="360" w:lineRule="auto"/>
        <w:ind w:right="-631"/>
        <w:rPr>
          <w:rFonts w:ascii="Calibri" w:hAnsi="Calibri"/>
          <w:sz w:val="32"/>
          <w:szCs w:val="32"/>
        </w:rPr>
      </w:pPr>
      <w:r w:rsidRPr="0043426E">
        <w:rPr>
          <w:rFonts w:ascii="Calibri" w:hAnsi="Calibri"/>
          <w:sz w:val="32"/>
          <w:szCs w:val="32"/>
        </w:rPr>
        <w:t>3</w:t>
      </w:r>
      <w:r w:rsidR="00036977" w:rsidRPr="0043426E">
        <w:rPr>
          <w:rFonts w:ascii="Calibri" w:hAnsi="Calibri"/>
          <w:sz w:val="32"/>
          <w:szCs w:val="32"/>
        </w:rPr>
        <w:t xml:space="preserve">. </w:t>
      </w:r>
      <w:r w:rsidR="00C154C3" w:rsidRPr="0043426E">
        <w:rPr>
          <w:rFonts w:ascii="Calibri" w:hAnsi="Calibri"/>
          <w:sz w:val="32"/>
          <w:szCs w:val="32"/>
        </w:rPr>
        <w:t>Responsibilities</w:t>
      </w:r>
      <w:r w:rsidR="007324C8" w:rsidRPr="0043426E">
        <w:rPr>
          <w:rFonts w:ascii="Calibri" w:hAnsi="Calibri"/>
          <w:sz w:val="32"/>
          <w:szCs w:val="32"/>
        </w:rPr>
        <w:t xml:space="preserve"> </w:t>
      </w:r>
    </w:p>
    <w:p w14:paraId="723B9402" w14:textId="0D799122" w:rsidR="009D556F" w:rsidRPr="0043426E" w:rsidRDefault="002E60F3" w:rsidP="00F729B9">
      <w:pPr>
        <w:ind w:left="426" w:hanging="426"/>
        <w:rPr>
          <w:rFonts w:ascii="Calibri" w:hAnsi="Calibri"/>
        </w:rPr>
      </w:pPr>
      <w:r w:rsidRPr="0043426E">
        <w:rPr>
          <w:rFonts w:ascii="Calibri" w:hAnsi="Calibri"/>
        </w:rPr>
        <w:t>3.1</w:t>
      </w:r>
      <w:r w:rsidR="00F729B9" w:rsidRPr="0043426E">
        <w:rPr>
          <w:rFonts w:ascii="Calibri" w:hAnsi="Calibri"/>
        </w:rPr>
        <w:t xml:space="preserve"> </w:t>
      </w:r>
      <w:r w:rsidR="00063AE5" w:rsidRPr="0043426E">
        <w:rPr>
          <w:rFonts w:ascii="Calibri" w:hAnsi="Calibri"/>
        </w:rPr>
        <w:t>The</w:t>
      </w:r>
      <w:r w:rsidR="00063AE5" w:rsidRPr="0043426E">
        <w:rPr>
          <w:rFonts w:ascii="Calibri" w:hAnsi="Calibri"/>
          <w:b/>
        </w:rPr>
        <w:t xml:space="preserve"> Council</w:t>
      </w:r>
      <w:r w:rsidR="00063AE5" w:rsidRPr="0043426E">
        <w:rPr>
          <w:rFonts w:ascii="Calibri" w:hAnsi="Calibri"/>
        </w:rPr>
        <w:t xml:space="preserve"> will adhere to all its statutory responsibilities in relation to the provisions of this policy.</w:t>
      </w:r>
    </w:p>
    <w:p w14:paraId="07EDF32B" w14:textId="77777777" w:rsidR="00183E01" w:rsidRPr="0043426E" w:rsidRDefault="00183E01" w:rsidP="00925CD2">
      <w:pPr>
        <w:pStyle w:val="ListParagraph"/>
        <w:ind w:left="284" w:hanging="284"/>
        <w:rPr>
          <w:rFonts w:ascii="Calibri" w:hAnsi="Calibri"/>
          <w:szCs w:val="32"/>
        </w:rPr>
      </w:pPr>
    </w:p>
    <w:p w14:paraId="60AEB835" w14:textId="3B2BB17B" w:rsidR="00A313CB" w:rsidRPr="0043426E" w:rsidRDefault="002E60F3" w:rsidP="00F729B9">
      <w:pPr>
        <w:ind w:left="426" w:hanging="426"/>
        <w:rPr>
          <w:rFonts w:ascii="Calibri" w:hAnsi="Calibri"/>
          <w:szCs w:val="32"/>
        </w:rPr>
      </w:pPr>
      <w:r w:rsidRPr="0043426E">
        <w:rPr>
          <w:rFonts w:ascii="Calibri" w:hAnsi="Calibri"/>
          <w:szCs w:val="32"/>
        </w:rPr>
        <w:t>3.2</w:t>
      </w:r>
      <w:r w:rsidR="00F729B9" w:rsidRPr="0043426E">
        <w:rPr>
          <w:rFonts w:ascii="Calibri" w:hAnsi="Calibri"/>
          <w:szCs w:val="32"/>
        </w:rPr>
        <w:t xml:space="preserve"> </w:t>
      </w:r>
      <w:r w:rsidR="00A313CB" w:rsidRPr="0043426E">
        <w:rPr>
          <w:rFonts w:ascii="Calibri" w:hAnsi="Calibri"/>
          <w:szCs w:val="32"/>
        </w:rPr>
        <w:t>Chief</w:t>
      </w:r>
      <w:r w:rsidR="00A313CB" w:rsidRPr="0043426E">
        <w:rPr>
          <w:rFonts w:ascii="Calibri" w:hAnsi="Calibri"/>
          <w:b/>
          <w:szCs w:val="32"/>
        </w:rPr>
        <w:t xml:space="preserve"> Officers</w:t>
      </w:r>
      <w:r w:rsidR="00A313CB" w:rsidRPr="0043426E">
        <w:rPr>
          <w:rFonts w:ascii="Calibri" w:hAnsi="Calibri"/>
          <w:szCs w:val="32"/>
        </w:rPr>
        <w:t xml:space="preserve"> are responsible for the application of the policy and associated guidance within their service delivery remit</w:t>
      </w:r>
      <w:r w:rsidR="00A60A4B" w:rsidRPr="0043426E">
        <w:rPr>
          <w:rFonts w:ascii="Calibri" w:hAnsi="Calibri"/>
          <w:szCs w:val="32"/>
        </w:rPr>
        <w:t>.</w:t>
      </w:r>
    </w:p>
    <w:p w14:paraId="38D1834A" w14:textId="77777777" w:rsidR="00183E01" w:rsidRPr="0043426E" w:rsidRDefault="00183E01" w:rsidP="00925CD2">
      <w:pPr>
        <w:pStyle w:val="ListParagraph"/>
        <w:ind w:left="284" w:hanging="284"/>
        <w:rPr>
          <w:rFonts w:ascii="Calibri" w:hAnsi="Calibri"/>
          <w:szCs w:val="32"/>
        </w:rPr>
      </w:pPr>
    </w:p>
    <w:p w14:paraId="475E21F3" w14:textId="334EB587" w:rsidR="002955B7" w:rsidRPr="0043426E" w:rsidRDefault="002E60F3" w:rsidP="07272D7B">
      <w:pPr>
        <w:ind w:left="426" w:hanging="426"/>
        <w:rPr>
          <w:rFonts w:ascii="Calibri" w:hAnsi="Calibri"/>
        </w:rPr>
      </w:pPr>
      <w:r w:rsidRPr="07272D7B">
        <w:rPr>
          <w:rFonts w:ascii="Calibri" w:hAnsi="Calibri"/>
        </w:rPr>
        <w:t>3.3</w:t>
      </w:r>
      <w:r w:rsidR="00F729B9" w:rsidRPr="07272D7B">
        <w:rPr>
          <w:rFonts w:ascii="Calibri" w:hAnsi="Calibri"/>
        </w:rPr>
        <w:t xml:space="preserve"> </w:t>
      </w:r>
      <w:r w:rsidR="002955B7" w:rsidRPr="07272D7B">
        <w:rPr>
          <w:rFonts w:ascii="Calibri" w:hAnsi="Calibri"/>
        </w:rPr>
        <w:t>Line</w:t>
      </w:r>
      <w:r w:rsidR="002955B7" w:rsidRPr="07272D7B">
        <w:rPr>
          <w:rFonts w:ascii="Calibri" w:hAnsi="Calibri"/>
          <w:b/>
          <w:bCs/>
        </w:rPr>
        <w:t xml:space="preserve"> Managers</w:t>
      </w:r>
      <w:r w:rsidR="002955B7" w:rsidRPr="07272D7B">
        <w:rPr>
          <w:rFonts w:ascii="Calibri" w:hAnsi="Calibri"/>
        </w:rPr>
        <w:t xml:space="preserve"> have responsibility </w:t>
      </w:r>
      <w:r w:rsidR="0015029E" w:rsidRPr="07272D7B">
        <w:rPr>
          <w:rFonts w:ascii="Calibri" w:hAnsi="Calibri"/>
        </w:rPr>
        <w:t xml:space="preserve">for applying this policy, its provisions and </w:t>
      </w:r>
      <w:r w:rsidR="00D0431C" w:rsidRPr="07272D7B">
        <w:rPr>
          <w:rFonts w:ascii="Calibri" w:hAnsi="Calibri"/>
        </w:rPr>
        <w:t>managing requests for leave from their employees</w:t>
      </w:r>
      <w:r w:rsidR="00AC6804" w:rsidRPr="07272D7B">
        <w:rPr>
          <w:rFonts w:ascii="Calibri" w:hAnsi="Calibri"/>
        </w:rPr>
        <w:t xml:space="preserve">. </w:t>
      </w:r>
      <w:r w:rsidR="00AD4083" w:rsidRPr="07272D7B">
        <w:rPr>
          <w:rFonts w:ascii="Calibri" w:hAnsi="Calibri"/>
        </w:rPr>
        <w:t>Line Managers should also:</w:t>
      </w:r>
    </w:p>
    <w:p w14:paraId="180B492E" w14:textId="5ACD56CB" w:rsidR="00AD4083" w:rsidRPr="0043426E" w:rsidRDefault="00C15126" w:rsidP="00F16534">
      <w:pPr>
        <w:pStyle w:val="ListParagraph"/>
        <w:numPr>
          <w:ilvl w:val="0"/>
          <w:numId w:val="33"/>
        </w:numPr>
        <w:rPr>
          <w:rFonts w:ascii="Calibri" w:hAnsi="Calibri"/>
          <w:szCs w:val="32"/>
        </w:rPr>
      </w:pPr>
      <w:r w:rsidRPr="0043426E">
        <w:rPr>
          <w:rFonts w:ascii="Calibri" w:hAnsi="Calibri"/>
          <w:szCs w:val="32"/>
        </w:rPr>
        <w:t xml:space="preserve">Make every effort to ensure fairness and consistency in decision-making in relation to the provisions of this </w:t>
      </w:r>
      <w:r w:rsidR="002E60F3" w:rsidRPr="0043426E">
        <w:rPr>
          <w:rFonts w:ascii="Calibri" w:hAnsi="Calibri"/>
          <w:szCs w:val="32"/>
        </w:rPr>
        <w:t>policy.</w:t>
      </w:r>
    </w:p>
    <w:p w14:paraId="3B14707B" w14:textId="1327D52A" w:rsidR="00C15126" w:rsidRPr="0043426E" w:rsidRDefault="00C15126" w:rsidP="00F16534">
      <w:pPr>
        <w:pStyle w:val="ListParagraph"/>
        <w:numPr>
          <w:ilvl w:val="0"/>
          <w:numId w:val="33"/>
        </w:numPr>
        <w:rPr>
          <w:rFonts w:ascii="Calibri" w:hAnsi="Calibri"/>
          <w:szCs w:val="32"/>
        </w:rPr>
      </w:pPr>
      <w:r w:rsidRPr="0043426E">
        <w:rPr>
          <w:rFonts w:ascii="Calibri" w:hAnsi="Calibri"/>
          <w:szCs w:val="32"/>
        </w:rPr>
        <w:t xml:space="preserve">Maintain </w:t>
      </w:r>
      <w:r w:rsidR="002E60F3" w:rsidRPr="0043426E">
        <w:rPr>
          <w:rFonts w:ascii="Calibri" w:hAnsi="Calibri"/>
          <w:szCs w:val="32"/>
        </w:rPr>
        <w:t>confidentiality.</w:t>
      </w:r>
      <w:r w:rsidRPr="0043426E">
        <w:rPr>
          <w:rFonts w:ascii="Calibri" w:hAnsi="Calibri"/>
          <w:szCs w:val="32"/>
        </w:rPr>
        <w:t xml:space="preserve"> </w:t>
      </w:r>
    </w:p>
    <w:p w14:paraId="21517FA0" w14:textId="20B9A27E" w:rsidR="00F8511E" w:rsidRDefault="00D83CA7" w:rsidP="00F16534">
      <w:pPr>
        <w:pStyle w:val="ListParagraph"/>
        <w:numPr>
          <w:ilvl w:val="0"/>
          <w:numId w:val="33"/>
        </w:numPr>
        <w:rPr>
          <w:rFonts w:ascii="Calibri" w:hAnsi="Calibri"/>
        </w:rPr>
      </w:pPr>
      <w:r w:rsidRPr="0043426E">
        <w:rPr>
          <w:rFonts w:ascii="Calibri" w:hAnsi="Calibri"/>
        </w:rPr>
        <w:t xml:space="preserve">Commit to consider options to allow individuals time off to deal with situations detailed in this policy </w:t>
      </w:r>
      <w:proofErr w:type="gramStart"/>
      <w:r w:rsidRPr="0043426E">
        <w:rPr>
          <w:rFonts w:ascii="Calibri" w:hAnsi="Calibri"/>
        </w:rPr>
        <w:t>and also</w:t>
      </w:r>
      <w:proofErr w:type="gramEnd"/>
      <w:r w:rsidRPr="0043426E">
        <w:rPr>
          <w:rFonts w:ascii="Calibri" w:hAnsi="Calibri"/>
        </w:rPr>
        <w:t xml:space="preserve"> to maintain </w:t>
      </w:r>
      <w:r w:rsidR="002E60F3" w:rsidRPr="0043426E">
        <w:rPr>
          <w:rFonts w:ascii="Calibri" w:hAnsi="Calibri"/>
        </w:rPr>
        <w:t>work.</w:t>
      </w:r>
      <w:r w:rsidRPr="0043426E">
        <w:rPr>
          <w:rFonts w:ascii="Calibri" w:hAnsi="Calibri"/>
        </w:rPr>
        <w:t xml:space="preserve"> </w:t>
      </w:r>
    </w:p>
    <w:p w14:paraId="591D9229" w14:textId="558759EA" w:rsidR="00740675" w:rsidRPr="0043426E" w:rsidRDefault="00740675" w:rsidP="00F16534">
      <w:pPr>
        <w:pStyle w:val="ListParagraph"/>
        <w:numPr>
          <w:ilvl w:val="0"/>
          <w:numId w:val="33"/>
        </w:numPr>
        <w:rPr>
          <w:rFonts w:ascii="Calibri" w:hAnsi="Calibri"/>
        </w:rPr>
      </w:pPr>
      <w:r>
        <w:rPr>
          <w:rFonts w:ascii="Calibri" w:hAnsi="Calibri"/>
        </w:rPr>
        <w:t xml:space="preserve">Effectively manage </w:t>
      </w:r>
      <w:r w:rsidR="00F0140A">
        <w:rPr>
          <w:rFonts w:ascii="Calibri" w:hAnsi="Calibri"/>
        </w:rPr>
        <w:t>any</w:t>
      </w:r>
      <w:r>
        <w:rPr>
          <w:rFonts w:ascii="Calibri" w:hAnsi="Calibri"/>
        </w:rPr>
        <w:t xml:space="preserve"> operational impact </w:t>
      </w:r>
      <w:proofErr w:type="gramStart"/>
      <w:r w:rsidR="00F0140A">
        <w:rPr>
          <w:rFonts w:ascii="Calibri" w:hAnsi="Calibri"/>
        </w:rPr>
        <w:t>as a result of</w:t>
      </w:r>
      <w:proofErr w:type="gramEnd"/>
      <w:r w:rsidR="00F0140A">
        <w:rPr>
          <w:rFonts w:ascii="Calibri" w:hAnsi="Calibri"/>
        </w:rPr>
        <w:t xml:space="preserve"> employees taking special leave. </w:t>
      </w:r>
    </w:p>
    <w:p w14:paraId="05543BE1" w14:textId="6742F9F5" w:rsidR="007951CC" w:rsidRPr="0043426E" w:rsidRDefault="007951CC" w:rsidP="07272D7B">
      <w:pPr>
        <w:pStyle w:val="ListParagraph"/>
        <w:numPr>
          <w:ilvl w:val="0"/>
          <w:numId w:val="33"/>
        </w:numPr>
        <w:rPr>
          <w:rFonts w:ascii="Calibri" w:hAnsi="Calibri"/>
        </w:rPr>
      </w:pPr>
      <w:r w:rsidRPr="07272D7B">
        <w:rPr>
          <w:rFonts w:ascii="Calibri" w:hAnsi="Calibri"/>
        </w:rPr>
        <w:t xml:space="preserve">Create an environment where employees are aware of this policy and </w:t>
      </w:r>
      <w:r w:rsidR="006B11B1" w:rsidRPr="07272D7B">
        <w:rPr>
          <w:rFonts w:ascii="Calibri" w:hAnsi="Calibri"/>
        </w:rPr>
        <w:t>can</w:t>
      </w:r>
      <w:r w:rsidRPr="07272D7B">
        <w:rPr>
          <w:rFonts w:ascii="Calibri" w:hAnsi="Calibri"/>
        </w:rPr>
        <w:t xml:space="preserve"> make requests for special </w:t>
      </w:r>
      <w:r w:rsidR="002E60F3" w:rsidRPr="07272D7B">
        <w:rPr>
          <w:rFonts w:ascii="Calibri" w:hAnsi="Calibri"/>
        </w:rPr>
        <w:t>leave.</w:t>
      </w:r>
    </w:p>
    <w:p w14:paraId="5C9AD5F4" w14:textId="77777777" w:rsidR="00BE7002" w:rsidRPr="0043426E" w:rsidRDefault="00BE7002" w:rsidP="00F16534">
      <w:pPr>
        <w:rPr>
          <w:rFonts w:ascii="Calibri" w:hAnsi="Calibri"/>
          <w:szCs w:val="32"/>
        </w:rPr>
      </w:pPr>
    </w:p>
    <w:p w14:paraId="1054D6C0" w14:textId="4159B5E8" w:rsidR="009A63FD" w:rsidRPr="0043426E" w:rsidRDefault="007435AB" w:rsidP="00F16534">
      <w:pPr>
        <w:rPr>
          <w:rFonts w:ascii="Calibri" w:hAnsi="Calibri"/>
          <w:szCs w:val="32"/>
        </w:rPr>
      </w:pPr>
      <w:r w:rsidRPr="0043426E">
        <w:rPr>
          <w:rFonts w:ascii="Calibri" w:hAnsi="Calibri"/>
          <w:szCs w:val="32"/>
        </w:rPr>
        <w:t>3</w:t>
      </w:r>
      <w:r w:rsidR="00063AE5" w:rsidRPr="0043426E">
        <w:rPr>
          <w:rFonts w:ascii="Calibri" w:hAnsi="Calibri"/>
          <w:szCs w:val="32"/>
        </w:rPr>
        <w:t xml:space="preserve">.4 </w:t>
      </w:r>
      <w:r w:rsidR="009A63FD" w:rsidRPr="0043426E">
        <w:rPr>
          <w:rFonts w:ascii="Calibri" w:hAnsi="Calibri"/>
          <w:b/>
          <w:szCs w:val="32"/>
        </w:rPr>
        <w:t>Employees</w:t>
      </w:r>
      <w:r w:rsidR="009A63FD" w:rsidRPr="0043426E">
        <w:rPr>
          <w:rFonts w:ascii="Calibri" w:hAnsi="Calibri"/>
          <w:szCs w:val="32"/>
        </w:rPr>
        <w:t xml:space="preserve"> have a responsibility to:</w:t>
      </w:r>
    </w:p>
    <w:p w14:paraId="36FB0857" w14:textId="4C9F3237" w:rsidR="00183E01" w:rsidRPr="0043426E" w:rsidRDefault="00183E01" w:rsidP="00F16534">
      <w:pPr>
        <w:pStyle w:val="ListParagraph"/>
        <w:numPr>
          <w:ilvl w:val="0"/>
          <w:numId w:val="34"/>
        </w:numPr>
        <w:rPr>
          <w:rFonts w:ascii="Calibri" w:hAnsi="Calibri"/>
          <w:szCs w:val="32"/>
        </w:rPr>
      </w:pPr>
      <w:r w:rsidRPr="0043426E">
        <w:rPr>
          <w:rFonts w:ascii="Calibri" w:hAnsi="Calibri"/>
          <w:szCs w:val="32"/>
        </w:rPr>
        <w:t xml:space="preserve">Familiarise themselves with the contents of this </w:t>
      </w:r>
      <w:r w:rsidR="002E60F3" w:rsidRPr="0043426E">
        <w:rPr>
          <w:rFonts w:ascii="Calibri" w:hAnsi="Calibri"/>
          <w:szCs w:val="32"/>
        </w:rPr>
        <w:t>policy.</w:t>
      </w:r>
    </w:p>
    <w:p w14:paraId="44979615" w14:textId="1944F48B" w:rsidR="009A63FD" w:rsidRPr="0043426E" w:rsidRDefault="000D0E1F" w:rsidP="00F16534">
      <w:pPr>
        <w:pStyle w:val="ListParagraph"/>
        <w:numPr>
          <w:ilvl w:val="0"/>
          <w:numId w:val="34"/>
        </w:numPr>
        <w:rPr>
          <w:rFonts w:ascii="Calibri" w:hAnsi="Calibri"/>
          <w:szCs w:val="32"/>
        </w:rPr>
      </w:pPr>
      <w:r w:rsidRPr="0043426E">
        <w:rPr>
          <w:rFonts w:ascii="Calibri" w:hAnsi="Calibri"/>
          <w:szCs w:val="32"/>
        </w:rPr>
        <w:t xml:space="preserve">Co-operate with management in </w:t>
      </w:r>
      <w:r w:rsidR="00880073" w:rsidRPr="0043426E">
        <w:rPr>
          <w:rFonts w:ascii="Calibri" w:hAnsi="Calibri"/>
          <w:szCs w:val="32"/>
        </w:rPr>
        <w:t xml:space="preserve">providing information in relation to any requests for special </w:t>
      </w:r>
      <w:r w:rsidR="002E60F3" w:rsidRPr="0043426E">
        <w:rPr>
          <w:rFonts w:ascii="Calibri" w:hAnsi="Calibri"/>
          <w:szCs w:val="32"/>
        </w:rPr>
        <w:t>leave.</w:t>
      </w:r>
    </w:p>
    <w:p w14:paraId="5C0094C7" w14:textId="3A2198F6" w:rsidR="002A2AE3" w:rsidRPr="0043426E" w:rsidRDefault="003F4ABD" w:rsidP="00F16534">
      <w:pPr>
        <w:pStyle w:val="ListParagraph"/>
        <w:numPr>
          <w:ilvl w:val="0"/>
          <w:numId w:val="34"/>
        </w:numPr>
        <w:rPr>
          <w:rFonts w:ascii="Calibri" w:hAnsi="Calibri"/>
        </w:rPr>
      </w:pPr>
      <w:r w:rsidRPr="0043426E">
        <w:rPr>
          <w:rFonts w:ascii="Calibri" w:hAnsi="Calibri"/>
        </w:rPr>
        <w:t xml:space="preserve">Commit to consider </w:t>
      </w:r>
      <w:r w:rsidR="007D2A6E" w:rsidRPr="0043426E">
        <w:rPr>
          <w:rFonts w:ascii="Calibri" w:hAnsi="Calibri"/>
        </w:rPr>
        <w:t xml:space="preserve">options to allow them time off to deal with situations detailed in this policy </w:t>
      </w:r>
      <w:proofErr w:type="gramStart"/>
      <w:r w:rsidR="007D2A6E" w:rsidRPr="0043426E">
        <w:rPr>
          <w:rFonts w:ascii="Calibri" w:hAnsi="Calibri"/>
        </w:rPr>
        <w:t>and also</w:t>
      </w:r>
      <w:proofErr w:type="gramEnd"/>
      <w:r w:rsidR="007D2A6E" w:rsidRPr="0043426E">
        <w:rPr>
          <w:rFonts w:ascii="Calibri" w:hAnsi="Calibri"/>
        </w:rPr>
        <w:t xml:space="preserve"> to maintain </w:t>
      </w:r>
      <w:r w:rsidR="002E60F3" w:rsidRPr="0043426E">
        <w:rPr>
          <w:rFonts w:ascii="Calibri" w:hAnsi="Calibri"/>
        </w:rPr>
        <w:t>work.</w:t>
      </w:r>
      <w:r w:rsidR="007D2A6E" w:rsidRPr="0043426E">
        <w:rPr>
          <w:rFonts w:ascii="Calibri" w:hAnsi="Calibri"/>
        </w:rPr>
        <w:t xml:space="preserve"> </w:t>
      </w:r>
    </w:p>
    <w:p w14:paraId="5245B603" w14:textId="77777777" w:rsidR="006171ED" w:rsidRPr="0043426E" w:rsidRDefault="006171ED" w:rsidP="00F16534">
      <w:pPr>
        <w:pStyle w:val="ListParagraph"/>
        <w:ind w:left="360"/>
        <w:rPr>
          <w:rFonts w:ascii="Calibri" w:hAnsi="Calibri"/>
          <w:szCs w:val="32"/>
        </w:rPr>
      </w:pPr>
    </w:p>
    <w:p w14:paraId="12818C3A" w14:textId="5679E4DC" w:rsidR="007C4F54" w:rsidRPr="0043426E" w:rsidRDefault="002E60F3" w:rsidP="00925CD2">
      <w:pPr>
        <w:ind w:left="426" w:hanging="426"/>
        <w:rPr>
          <w:rFonts w:ascii="Calibri" w:hAnsi="Calibri"/>
        </w:rPr>
      </w:pPr>
      <w:r w:rsidRPr="0043426E">
        <w:rPr>
          <w:rFonts w:ascii="Calibri" w:hAnsi="Calibri"/>
        </w:rPr>
        <w:t>3.5</w:t>
      </w:r>
      <w:r w:rsidR="00F729B9" w:rsidRPr="0043426E">
        <w:rPr>
          <w:rFonts w:ascii="Calibri" w:hAnsi="Calibri"/>
        </w:rPr>
        <w:t xml:space="preserve"> </w:t>
      </w:r>
      <w:r w:rsidR="007C4F54" w:rsidRPr="0043426E">
        <w:rPr>
          <w:rFonts w:ascii="Calibri" w:hAnsi="Calibri"/>
        </w:rPr>
        <w:t xml:space="preserve">A breach or misuse of this policy may result in the potential use of a corporate </w:t>
      </w:r>
      <w:r w:rsidR="248F4699" w:rsidRPr="0043426E">
        <w:rPr>
          <w:rFonts w:ascii="Calibri" w:hAnsi="Calibri"/>
        </w:rPr>
        <w:t xml:space="preserve">policy </w:t>
      </w:r>
      <w:r w:rsidR="00AC6804" w:rsidRPr="0043426E">
        <w:rPr>
          <w:rFonts w:ascii="Calibri" w:hAnsi="Calibri"/>
        </w:rPr>
        <w:t>e.g.,</w:t>
      </w:r>
      <w:r w:rsidR="007C4F54" w:rsidRPr="0043426E">
        <w:rPr>
          <w:rFonts w:ascii="Calibri" w:hAnsi="Calibri"/>
        </w:rPr>
        <w:t xml:space="preserve"> </w:t>
      </w:r>
      <w:hyperlink r:id="rId14" w:history="1">
        <w:r w:rsidR="00B66DF7" w:rsidRPr="0043426E">
          <w:rPr>
            <w:rStyle w:val="Hyperlink"/>
            <w:rFonts w:ascii="Calibri" w:hAnsi="Calibri"/>
          </w:rPr>
          <w:t>Managing Discipline</w:t>
        </w:r>
      </w:hyperlink>
      <w:r w:rsidR="007C4F54" w:rsidRPr="0043426E">
        <w:rPr>
          <w:rFonts w:ascii="Calibri" w:hAnsi="Calibri"/>
        </w:rPr>
        <w:t>.</w:t>
      </w:r>
    </w:p>
    <w:p w14:paraId="5050EA25" w14:textId="079C6906" w:rsidR="00A2274F" w:rsidRPr="0043426E" w:rsidRDefault="00A2274F" w:rsidP="00734BC3">
      <w:pPr>
        <w:rPr>
          <w:rFonts w:ascii="Calibri" w:hAnsi="Calibri"/>
        </w:rPr>
      </w:pPr>
    </w:p>
    <w:p w14:paraId="39B9E1F2" w14:textId="0FC4F4FE" w:rsidR="002C296B" w:rsidRPr="0043426E" w:rsidRDefault="007435AB" w:rsidP="002C6C55">
      <w:pPr>
        <w:rPr>
          <w:rFonts w:ascii="Calibri" w:hAnsi="Calibri"/>
        </w:rPr>
      </w:pPr>
      <w:proofErr w:type="gramStart"/>
      <w:r w:rsidRPr="0043426E">
        <w:rPr>
          <w:rFonts w:ascii="Calibri" w:hAnsi="Calibri"/>
        </w:rPr>
        <w:lastRenderedPageBreak/>
        <w:t>3.</w:t>
      </w:r>
      <w:r w:rsidR="07FAE954" w:rsidRPr="0043426E">
        <w:rPr>
          <w:rFonts w:ascii="Calibri" w:hAnsi="Calibri"/>
        </w:rPr>
        <w:t>6</w:t>
      </w:r>
      <w:r w:rsidR="00941559" w:rsidRPr="0043426E">
        <w:rPr>
          <w:rFonts w:ascii="Calibri" w:hAnsi="Calibri"/>
        </w:rPr>
        <w:t xml:space="preserve">  </w:t>
      </w:r>
      <w:r w:rsidR="002C296B" w:rsidRPr="0043426E">
        <w:rPr>
          <w:rFonts w:ascii="Calibri" w:hAnsi="Calibri"/>
        </w:rPr>
        <w:t>Any</w:t>
      </w:r>
      <w:proofErr w:type="gramEnd"/>
      <w:r w:rsidR="002C296B" w:rsidRPr="0043426E">
        <w:rPr>
          <w:rFonts w:ascii="Calibri" w:hAnsi="Calibri"/>
        </w:rPr>
        <w:t xml:space="preserve"> feedback on the policy or suggestions for improvement </w:t>
      </w:r>
      <w:r w:rsidR="00873851" w:rsidRPr="0043426E">
        <w:rPr>
          <w:rFonts w:ascii="Calibri" w:hAnsi="Calibri"/>
        </w:rPr>
        <w:t xml:space="preserve">should </w:t>
      </w:r>
      <w:r w:rsidR="002C296B" w:rsidRPr="0043426E">
        <w:rPr>
          <w:rFonts w:ascii="Calibri" w:hAnsi="Calibri"/>
        </w:rPr>
        <w:t xml:space="preserve">be </w:t>
      </w:r>
      <w:r w:rsidR="00873851" w:rsidRPr="0043426E">
        <w:rPr>
          <w:rFonts w:ascii="Calibri" w:hAnsi="Calibri"/>
        </w:rPr>
        <w:t>shared with</w:t>
      </w:r>
      <w:r w:rsidR="002C296B" w:rsidRPr="0043426E">
        <w:rPr>
          <w:rFonts w:ascii="Calibri" w:hAnsi="Calibri"/>
        </w:rPr>
        <w:t xml:space="preserve"> the policy author or owner in the first instance.</w:t>
      </w:r>
    </w:p>
    <w:p w14:paraId="657F98D9" w14:textId="77777777" w:rsidR="006F3946" w:rsidRPr="0043426E" w:rsidRDefault="006F3946" w:rsidP="00F16534">
      <w:pPr>
        <w:pStyle w:val="ListParagraph"/>
        <w:ind w:left="360"/>
        <w:rPr>
          <w:rFonts w:ascii="Calibri" w:hAnsi="Calibri"/>
          <w:szCs w:val="32"/>
        </w:rPr>
      </w:pPr>
    </w:p>
    <w:p w14:paraId="23B28876" w14:textId="66DC73BB" w:rsidR="00F576EA" w:rsidRPr="0043426E" w:rsidRDefault="00941559" w:rsidP="00F16534">
      <w:pPr>
        <w:tabs>
          <w:tab w:val="left" w:pos="6663"/>
        </w:tabs>
        <w:spacing w:line="360" w:lineRule="auto"/>
        <w:ind w:right="-631"/>
        <w:rPr>
          <w:rFonts w:ascii="Calibri" w:hAnsi="Calibri"/>
          <w:sz w:val="32"/>
          <w:szCs w:val="32"/>
        </w:rPr>
      </w:pPr>
      <w:r w:rsidRPr="0043426E">
        <w:rPr>
          <w:rFonts w:ascii="Calibri" w:hAnsi="Calibri"/>
          <w:sz w:val="32"/>
          <w:szCs w:val="32"/>
        </w:rPr>
        <w:t>4</w:t>
      </w:r>
      <w:r w:rsidR="00036977" w:rsidRPr="0043426E">
        <w:rPr>
          <w:rFonts w:ascii="Calibri" w:hAnsi="Calibri"/>
          <w:sz w:val="32"/>
          <w:szCs w:val="32"/>
        </w:rPr>
        <w:t xml:space="preserve">. </w:t>
      </w:r>
      <w:r w:rsidR="00B415D9" w:rsidRPr="0043426E">
        <w:rPr>
          <w:rFonts w:ascii="Calibri" w:hAnsi="Calibri"/>
          <w:sz w:val="32"/>
          <w:szCs w:val="32"/>
        </w:rPr>
        <w:t xml:space="preserve">Supporting Procedures </w:t>
      </w:r>
      <w:r w:rsidR="006373FA" w:rsidRPr="0043426E">
        <w:rPr>
          <w:rFonts w:ascii="Calibri" w:hAnsi="Calibri"/>
          <w:sz w:val="32"/>
          <w:szCs w:val="32"/>
        </w:rPr>
        <w:t>&amp;</w:t>
      </w:r>
      <w:r w:rsidR="00B415D9" w:rsidRPr="0043426E">
        <w:rPr>
          <w:rFonts w:ascii="Calibri" w:hAnsi="Calibri"/>
          <w:sz w:val="32"/>
          <w:szCs w:val="32"/>
        </w:rPr>
        <w:t xml:space="preserve"> Documentation</w:t>
      </w:r>
    </w:p>
    <w:p w14:paraId="65C2F31B" w14:textId="6CE2E6BD" w:rsidR="00955F21" w:rsidRPr="0043426E" w:rsidRDefault="002E60F3" w:rsidP="00925CD2">
      <w:pPr>
        <w:ind w:left="426" w:hanging="426"/>
        <w:rPr>
          <w:rFonts w:ascii="Calibri" w:hAnsi="Calibri"/>
        </w:rPr>
      </w:pPr>
      <w:r w:rsidRPr="0043426E">
        <w:rPr>
          <w:rFonts w:ascii="Calibri" w:hAnsi="Calibri"/>
        </w:rPr>
        <w:t>4.1</w:t>
      </w:r>
      <w:r w:rsidR="00F729B9" w:rsidRPr="0043426E">
        <w:rPr>
          <w:rFonts w:ascii="Calibri" w:hAnsi="Calibri"/>
        </w:rPr>
        <w:t xml:space="preserve"> </w:t>
      </w:r>
      <w:r w:rsidR="00C707AC" w:rsidRPr="0043426E">
        <w:rPr>
          <w:rFonts w:ascii="Calibri" w:hAnsi="Calibri"/>
        </w:rPr>
        <w:t xml:space="preserve">There </w:t>
      </w:r>
      <w:r w:rsidR="64B57BC0" w:rsidRPr="0043426E">
        <w:rPr>
          <w:rFonts w:ascii="Calibri" w:hAnsi="Calibri"/>
        </w:rPr>
        <w:t>are</w:t>
      </w:r>
      <w:r w:rsidR="00C707AC" w:rsidRPr="0043426E">
        <w:rPr>
          <w:rFonts w:ascii="Calibri" w:hAnsi="Calibri"/>
        </w:rPr>
        <w:t xml:space="preserve"> variou</w:t>
      </w:r>
      <w:r w:rsidR="006A24FE" w:rsidRPr="0043426E">
        <w:rPr>
          <w:rFonts w:ascii="Calibri" w:hAnsi="Calibri"/>
        </w:rPr>
        <w:t>s</w:t>
      </w:r>
      <w:r w:rsidR="00C707AC" w:rsidRPr="0043426E">
        <w:rPr>
          <w:rFonts w:ascii="Calibri" w:hAnsi="Calibri"/>
        </w:rPr>
        <w:t xml:space="preserve"> guidance </w:t>
      </w:r>
      <w:r w:rsidR="3CE3FF4F" w:rsidRPr="0043426E">
        <w:rPr>
          <w:rFonts w:ascii="Calibri" w:hAnsi="Calibri"/>
        </w:rPr>
        <w:t xml:space="preserve">documents </w:t>
      </w:r>
      <w:r w:rsidR="00C707AC" w:rsidRPr="0043426E">
        <w:rPr>
          <w:rFonts w:ascii="Calibri" w:hAnsi="Calibri"/>
        </w:rPr>
        <w:t xml:space="preserve">in place to support </w:t>
      </w:r>
      <w:r w:rsidR="3CF968C7" w:rsidRPr="0043426E">
        <w:rPr>
          <w:rFonts w:ascii="Calibri" w:hAnsi="Calibri"/>
        </w:rPr>
        <w:t>the provisions in</w:t>
      </w:r>
      <w:r w:rsidR="00C707AC" w:rsidRPr="0043426E">
        <w:rPr>
          <w:rFonts w:ascii="Calibri" w:hAnsi="Calibri"/>
        </w:rPr>
        <w:t xml:space="preserve"> this policy</w:t>
      </w:r>
      <w:r w:rsidR="64CE2DF9" w:rsidRPr="0043426E">
        <w:rPr>
          <w:rFonts w:ascii="Calibri" w:hAnsi="Calibri"/>
        </w:rPr>
        <w:t>,</w:t>
      </w:r>
      <w:r w:rsidR="00C707AC" w:rsidRPr="0043426E">
        <w:rPr>
          <w:rFonts w:ascii="Calibri" w:hAnsi="Calibri"/>
        </w:rPr>
        <w:t xml:space="preserve"> </w:t>
      </w:r>
      <w:r w:rsidR="00DC1833" w:rsidRPr="0043426E">
        <w:rPr>
          <w:rFonts w:ascii="Calibri" w:hAnsi="Calibri"/>
        </w:rPr>
        <w:t xml:space="preserve">including </w:t>
      </w:r>
      <w:r w:rsidR="5590C5AE" w:rsidRPr="0043426E">
        <w:rPr>
          <w:rFonts w:ascii="Calibri" w:hAnsi="Calibri"/>
        </w:rPr>
        <w:t xml:space="preserve">guidance on </w:t>
      </w:r>
      <w:r w:rsidR="00DC1833" w:rsidRPr="0043426E">
        <w:rPr>
          <w:rFonts w:ascii="Calibri" w:hAnsi="Calibri"/>
        </w:rPr>
        <w:t>Maternity, Adoption, Paternity, Shared Parental Leave, Disability Leave, Supporting Carers, IVF</w:t>
      </w:r>
      <w:r w:rsidR="0082164A" w:rsidRPr="0043426E">
        <w:rPr>
          <w:rFonts w:ascii="Calibri" w:hAnsi="Calibri"/>
        </w:rPr>
        <w:t>, Bad Weather</w:t>
      </w:r>
      <w:r w:rsidR="00DC1833" w:rsidRPr="0043426E">
        <w:rPr>
          <w:rFonts w:ascii="Calibri" w:hAnsi="Calibri"/>
        </w:rPr>
        <w:t xml:space="preserve"> and Employing Reservists</w:t>
      </w:r>
      <w:r w:rsidR="00C707AC" w:rsidRPr="0043426E">
        <w:rPr>
          <w:rFonts w:ascii="Calibri" w:hAnsi="Calibri"/>
        </w:rPr>
        <w:t xml:space="preserve">. </w:t>
      </w:r>
    </w:p>
    <w:p w14:paraId="1CCE7FBA" w14:textId="77777777" w:rsidR="00EC556A" w:rsidRPr="0043426E" w:rsidRDefault="00EC556A" w:rsidP="00F16534">
      <w:pPr>
        <w:rPr>
          <w:rFonts w:ascii="Calibri" w:hAnsi="Calibri"/>
          <w:szCs w:val="32"/>
        </w:rPr>
      </w:pPr>
    </w:p>
    <w:p w14:paraId="14294CF4" w14:textId="290C651E" w:rsidR="00B7751F" w:rsidRPr="0043426E" w:rsidRDefault="00941559" w:rsidP="00434FE4">
      <w:pPr>
        <w:tabs>
          <w:tab w:val="left" w:pos="567"/>
        </w:tabs>
        <w:ind w:left="360" w:hanging="360"/>
        <w:rPr>
          <w:rFonts w:ascii="Calibri" w:hAnsi="Calibri"/>
          <w:szCs w:val="32"/>
        </w:rPr>
      </w:pPr>
      <w:r w:rsidRPr="0043426E">
        <w:rPr>
          <w:rFonts w:ascii="Calibri" w:hAnsi="Calibri"/>
          <w:szCs w:val="32"/>
        </w:rPr>
        <w:t xml:space="preserve">4.2 </w:t>
      </w:r>
      <w:r w:rsidR="009A6980" w:rsidRPr="0043426E">
        <w:rPr>
          <w:rFonts w:ascii="Calibri" w:hAnsi="Calibri"/>
          <w:szCs w:val="32"/>
        </w:rPr>
        <w:t>This policy</w:t>
      </w:r>
      <w:r w:rsidR="00DC1833" w:rsidRPr="0043426E">
        <w:rPr>
          <w:rFonts w:ascii="Calibri" w:hAnsi="Calibri"/>
          <w:szCs w:val="32"/>
        </w:rPr>
        <w:t xml:space="preserve"> also</w:t>
      </w:r>
      <w:r w:rsidR="009A6980" w:rsidRPr="0043426E">
        <w:rPr>
          <w:rFonts w:ascii="Calibri" w:hAnsi="Calibri"/>
          <w:szCs w:val="32"/>
        </w:rPr>
        <w:t xml:space="preserve"> links to</w:t>
      </w:r>
      <w:r w:rsidR="004C150C" w:rsidRPr="0043426E">
        <w:rPr>
          <w:rFonts w:ascii="Calibri" w:hAnsi="Calibri"/>
          <w:szCs w:val="32"/>
        </w:rPr>
        <w:t>:</w:t>
      </w:r>
    </w:p>
    <w:p w14:paraId="5717EEA5" w14:textId="77777777" w:rsidR="009433C7" w:rsidRPr="0043426E" w:rsidRDefault="009433C7" w:rsidP="00F16534">
      <w:pPr>
        <w:pStyle w:val="ListParagraph"/>
        <w:rPr>
          <w:rFonts w:ascii="Calibri" w:hAnsi="Calibri"/>
          <w:szCs w:val="32"/>
        </w:rPr>
      </w:pPr>
    </w:p>
    <w:p w14:paraId="469F8AA8" w14:textId="3C2382DE" w:rsidR="009433C7" w:rsidRPr="0043426E" w:rsidRDefault="00A401B0" w:rsidP="00F16534">
      <w:pPr>
        <w:pStyle w:val="ListParagraph"/>
        <w:numPr>
          <w:ilvl w:val="0"/>
          <w:numId w:val="36"/>
        </w:numPr>
        <w:rPr>
          <w:rFonts w:ascii="Calibri" w:hAnsi="Calibri"/>
          <w:szCs w:val="32"/>
        </w:rPr>
      </w:pPr>
      <w:r w:rsidRPr="0043426E">
        <w:rPr>
          <w:rFonts w:ascii="Calibri" w:hAnsi="Calibri"/>
          <w:szCs w:val="32"/>
        </w:rPr>
        <w:t xml:space="preserve">Supporting Attendance </w:t>
      </w:r>
      <w:r w:rsidR="005302F7" w:rsidRPr="0043426E">
        <w:rPr>
          <w:rFonts w:ascii="Calibri" w:hAnsi="Calibri"/>
          <w:szCs w:val="32"/>
        </w:rPr>
        <w:t>and Wellbeing policy</w:t>
      </w:r>
    </w:p>
    <w:p w14:paraId="0BAA5386" w14:textId="55853AED" w:rsidR="00A401B0" w:rsidRPr="0043426E" w:rsidRDefault="00D95685" w:rsidP="00F16534">
      <w:pPr>
        <w:pStyle w:val="ListParagraph"/>
        <w:numPr>
          <w:ilvl w:val="0"/>
          <w:numId w:val="36"/>
        </w:numPr>
        <w:rPr>
          <w:rFonts w:ascii="Calibri" w:hAnsi="Calibri"/>
          <w:szCs w:val="32"/>
        </w:rPr>
      </w:pPr>
      <w:r w:rsidRPr="0043426E">
        <w:rPr>
          <w:rFonts w:ascii="Calibri" w:hAnsi="Calibri"/>
          <w:szCs w:val="32"/>
        </w:rPr>
        <w:t xml:space="preserve">Family-Friendly </w:t>
      </w:r>
      <w:r w:rsidR="00D15456" w:rsidRPr="0043426E">
        <w:rPr>
          <w:rFonts w:ascii="Calibri" w:hAnsi="Calibri"/>
          <w:szCs w:val="32"/>
        </w:rPr>
        <w:t>p</w:t>
      </w:r>
      <w:r w:rsidRPr="0043426E">
        <w:rPr>
          <w:rFonts w:ascii="Calibri" w:hAnsi="Calibri"/>
          <w:szCs w:val="32"/>
        </w:rPr>
        <w:t>olicy</w:t>
      </w:r>
    </w:p>
    <w:p w14:paraId="0740FA51" w14:textId="7EE18734" w:rsidR="00C80F2A" w:rsidRPr="0043426E" w:rsidRDefault="00C80F2A" w:rsidP="00F16534">
      <w:pPr>
        <w:pStyle w:val="ListParagraph"/>
        <w:numPr>
          <w:ilvl w:val="0"/>
          <w:numId w:val="36"/>
        </w:numPr>
        <w:rPr>
          <w:rFonts w:ascii="Calibri" w:hAnsi="Calibri"/>
          <w:szCs w:val="32"/>
        </w:rPr>
      </w:pPr>
      <w:r w:rsidRPr="0043426E">
        <w:rPr>
          <w:rFonts w:ascii="Calibri" w:hAnsi="Calibri"/>
          <w:szCs w:val="32"/>
        </w:rPr>
        <w:t>Equality</w:t>
      </w:r>
      <w:r w:rsidR="00CC739A" w:rsidRPr="0043426E">
        <w:rPr>
          <w:rFonts w:ascii="Calibri" w:hAnsi="Calibri"/>
          <w:szCs w:val="32"/>
        </w:rPr>
        <w:t>, Diversity &amp; Inclusion</w:t>
      </w:r>
      <w:r w:rsidRPr="0043426E" w:rsidDel="00CC739A">
        <w:rPr>
          <w:rFonts w:ascii="Calibri" w:hAnsi="Calibri"/>
          <w:szCs w:val="32"/>
        </w:rPr>
        <w:t xml:space="preserve"> </w:t>
      </w:r>
      <w:r w:rsidR="00D15456" w:rsidRPr="0043426E">
        <w:rPr>
          <w:rFonts w:ascii="Calibri" w:hAnsi="Calibri"/>
          <w:szCs w:val="32"/>
        </w:rPr>
        <w:t>p</w:t>
      </w:r>
      <w:r w:rsidRPr="0043426E">
        <w:rPr>
          <w:rFonts w:ascii="Calibri" w:hAnsi="Calibri"/>
          <w:szCs w:val="32"/>
        </w:rPr>
        <w:t>olicy</w:t>
      </w:r>
    </w:p>
    <w:p w14:paraId="6BA12550" w14:textId="74C9B7DF" w:rsidR="00C80F2A" w:rsidRPr="0043426E" w:rsidRDefault="00C80F2A" w:rsidP="00F16534">
      <w:pPr>
        <w:pStyle w:val="ListParagraph"/>
        <w:numPr>
          <w:ilvl w:val="0"/>
          <w:numId w:val="36"/>
        </w:numPr>
        <w:rPr>
          <w:rFonts w:ascii="Calibri" w:hAnsi="Calibri"/>
        </w:rPr>
      </w:pPr>
      <w:r w:rsidRPr="0043426E">
        <w:rPr>
          <w:rFonts w:ascii="Calibri" w:hAnsi="Calibri"/>
        </w:rPr>
        <w:t xml:space="preserve">Managing Grievances </w:t>
      </w:r>
      <w:r w:rsidR="00D30FC7" w:rsidRPr="0043426E">
        <w:rPr>
          <w:rFonts w:ascii="Calibri" w:hAnsi="Calibri"/>
        </w:rPr>
        <w:t xml:space="preserve">policy and </w:t>
      </w:r>
      <w:r w:rsidR="6F78BA47" w:rsidRPr="0043426E">
        <w:rPr>
          <w:rFonts w:ascii="Calibri" w:hAnsi="Calibri"/>
        </w:rPr>
        <w:t>guidance</w:t>
      </w:r>
    </w:p>
    <w:p w14:paraId="58058056" w14:textId="2743DBFF" w:rsidR="00C80F2A" w:rsidRPr="0043426E" w:rsidRDefault="00C80F2A" w:rsidP="00F16534">
      <w:pPr>
        <w:pStyle w:val="ListParagraph"/>
        <w:numPr>
          <w:ilvl w:val="0"/>
          <w:numId w:val="36"/>
        </w:numPr>
        <w:rPr>
          <w:rFonts w:ascii="Calibri" w:hAnsi="Calibri"/>
        </w:rPr>
      </w:pPr>
      <w:r w:rsidRPr="0043426E">
        <w:rPr>
          <w:rFonts w:ascii="Calibri" w:hAnsi="Calibri"/>
        </w:rPr>
        <w:t xml:space="preserve">Managing Discipline </w:t>
      </w:r>
      <w:r w:rsidR="00D30FC7" w:rsidRPr="0043426E">
        <w:rPr>
          <w:rFonts w:ascii="Calibri" w:hAnsi="Calibri"/>
        </w:rPr>
        <w:t xml:space="preserve">policy and </w:t>
      </w:r>
      <w:r w:rsidR="01B544F4" w:rsidRPr="0043426E">
        <w:rPr>
          <w:rFonts w:ascii="Calibri" w:hAnsi="Calibri"/>
        </w:rPr>
        <w:t>guidance</w:t>
      </w:r>
    </w:p>
    <w:p w14:paraId="3E841459" w14:textId="720E2F92" w:rsidR="001D74EC" w:rsidRPr="0043426E" w:rsidRDefault="001D74EC" w:rsidP="00F16534">
      <w:pPr>
        <w:pStyle w:val="ListParagraph"/>
        <w:numPr>
          <w:ilvl w:val="0"/>
          <w:numId w:val="36"/>
        </w:numPr>
        <w:rPr>
          <w:rFonts w:ascii="Calibri" w:hAnsi="Calibri"/>
          <w:szCs w:val="32"/>
        </w:rPr>
      </w:pPr>
      <w:r w:rsidRPr="0043426E">
        <w:rPr>
          <w:rFonts w:ascii="Calibri" w:hAnsi="Calibri"/>
          <w:szCs w:val="32"/>
        </w:rPr>
        <w:t xml:space="preserve">Gender-Based Violence </w:t>
      </w:r>
      <w:r w:rsidR="00D15456" w:rsidRPr="0043426E">
        <w:rPr>
          <w:rFonts w:ascii="Calibri" w:hAnsi="Calibri"/>
          <w:szCs w:val="32"/>
        </w:rPr>
        <w:t>p</w:t>
      </w:r>
      <w:r w:rsidRPr="0043426E">
        <w:rPr>
          <w:rFonts w:ascii="Calibri" w:hAnsi="Calibri"/>
          <w:szCs w:val="32"/>
        </w:rPr>
        <w:t xml:space="preserve">olicy </w:t>
      </w:r>
    </w:p>
    <w:p w14:paraId="5729F7BB" w14:textId="314A2A79" w:rsidR="00A51765" w:rsidRPr="0043426E" w:rsidRDefault="00A51765" w:rsidP="00F16534">
      <w:pPr>
        <w:pStyle w:val="ListParagraph"/>
        <w:numPr>
          <w:ilvl w:val="0"/>
          <w:numId w:val="36"/>
        </w:numPr>
        <w:rPr>
          <w:rFonts w:ascii="Calibri" w:hAnsi="Calibri"/>
          <w:szCs w:val="32"/>
        </w:rPr>
      </w:pPr>
      <w:r w:rsidRPr="0043426E">
        <w:rPr>
          <w:rFonts w:ascii="Calibri" w:hAnsi="Calibri"/>
          <w:szCs w:val="32"/>
        </w:rPr>
        <w:t>Framework Agreement for Industrial Relations (FAIR)</w:t>
      </w:r>
    </w:p>
    <w:p w14:paraId="37FEB7B0" w14:textId="39C18E7F" w:rsidR="00653E5A" w:rsidRPr="0043426E" w:rsidRDefault="00653E5A" w:rsidP="00F16534">
      <w:pPr>
        <w:pStyle w:val="ListParagraph"/>
        <w:numPr>
          <w:ilvl w:val="0"/>
          <w:numId w:val="36"/>
        </w:numPr>
        <w:rPr>
          <w:rFonts w:ascii="Calibri" w:hAnsi="Calibri"/>
          <w:szCs w:val="32"/>
        </w:rPr>
      </w:pPr>
      <w:r w:rsidRPr="0043426E">
        <w:rPr>
          <w:rFonts w:ascii="Calibri" w:hAnsi="Calibri"/>
          <w:szCs w:val="32"/>
        </w:rPr>
        <w:t xml:space="preserve">Career Break </w:t>
      </w:r>
      <w:r w:rsidR="00D15456" w:rsidRPr="0043426E">
        <w:rPr>
          <w:rFonts w:ascii="Calibri" w:hAnsi="Calibri"/>
          <w:szCs w:val="32"/>
        </w:rPr>
        <w:t>p</w:t>
      </w:r>
      <w:r w:rsidRPr="0043426E">
        <w:rPr>
          <w:rFonts w:ascii="Calibri" w:hAnsi="Calibri"/>
          <w:szCs w:val="32"/>
        </w:rPr>
        <w:t>olicy</w:t>
      </w:r>
    </w:p>
    <w:p w14:paraId="1F395B34" w14:textId="61E76465" w:rsidR="00653E5A" w:rsidRPr="0043426E" w:rsidRDefault="000867A7" w:rsidP="00F16534">
      <w:pPr>
        <w:pStyle w:val="ListParagraph"/>
        <w:numPr>
          <w:ilvl w:val="0"/>
          <w:numId w:val="36"/>
        </w:numPr>
        <w:rPr>
          <w:rFonts w:ascii="Calibri" w:hAnsi="Calibri"/>
          <w:szCs w:val="32"/>
        </w:rPr>
      </w:pPr>
      <w:r w:rsidRPr="0043426E">
        <w:rPr>
          <w:rFonts w:ascii="Calibri" w:hAnsi="Calibri"/>
          <w:szCs w:val="32"/>
        </w:rPr>
        <w:t xml:space="preserve">Authorised Unpaid Leave </w:t>
      </w:r>
      <w:r w:rsidR="00D15456" w:rsidRPr="0043426E">
        <w:rPr>
          <w:rFonts w:ascii="Calibri" w:hAnsi="Calibri"/>
          <w:szCs w:val="32"/>
        </w:rPr>
        <w:t>p</w:t>
      </w:r>
      <w:r w:rsidRPr="0043426E">
        <w:rPr>
          <w:rFonts w:ascii="Calibri" w:hAnsi="Calibri"/>
          <w:szCs w:val="32"/>
        </w:rPr>
        <w:t>rocess</w:t>
      </w:r>
    </w:p>
    <w:p w14:paraId="73269770" w14:textId="441B4422" w:rsidR="005C543A" w:rsidRPr="0043426E" w:rsidRDefault="00414733" w:rsidP="00F16534">
      <w:pPr>
        <w:pStyle w:val="ListParagraph"/>
        <w:numPr>
          <w:ilvl w:val="0"/>
          <w:numId w:val="36"/>
        </w:numPr>
        <w:rPr>
          <w:rFonts w:ascii="Calibri" w:hAnsi="Calibri"/>
          <w:szCs w:val="32"/>
        </w:rPr>
      </w:pPr>
      <w:r w:rsidRPr="0043426E">
        <w:rPr>
          <w:rFonts w:ascii="Calibri" w:hAnsi="Calibri"/>
          <w:szCs w:val="32"/>
        </w:rPr>
        <w:t xml:space="preserve">Employee Development </w:t>
      </w:r>
      <w:r w:rsidR="00D15456" w:rsidRPr="0043426E">
        <w:rPr>
          <w:rFonts w:ascii="Calibri" w:hAnsi="Calibri"/>
          <w:szCs w:val="32"/>
        </w:rPr>
        <w:t>p</w:t>
      </w:r>
      <w:r w:rsidRPr="0043426E">
        <w:rPr>
          <w:rFonts w:ascii="Calibri" w:hAnsi="Calibri"/>
          <w:szCs w:val="32"/>
        </w:rPr>
        <w:t>olicy</w:t>
      </w:r>
    </w:p>
    <w:p w14:paraId="476969A4" w14:textId="3CA22CF0" w:rsidR="00695E44" w:rsidRPr="0043426E" w:rsidRDefault="1C530BBE" w:rsidP="00F16534">
      <w:pPr>
        <w:pStyle w:val="ListParagraph"/>
        <w:numPr>
          <w:ilvl w:val="0"/>
          <w:numId w:val="36"/>
        </w:numPr>
        <w:spacing w:line="480" w:lineRule="auto"/>
        <w:rPr>
          <w:rFonts w:ascii="Calibri" w:hAnsi="Calibri"/>
        </w:rPr>
      </w:pPr>
      <w:r w:rsidRPr="0043426E">
        <w:rPr>
          <w:rFonts w:ascii="Calibri" w:hAnsi="Calibri"/>
        </w:rPr>
        <w:t>Our</w:t>
      </w:r>
      <w:r w:rsidR="006D03A5" w:rsidRPr="0043426E">
        <w:rPr>
          <w:rFonts w:ascii="Calibri" w:hAnsi="Calibri"/>
        </w:rPr>
        <w:t xml:space="preserve"> Guiding Principles</w:t>
      </w:r>
    </w:p>
    <w:p w14:paraId="0DD5AF72" w14:textId="26C916CF" w:rsidR="00B7751F" w:rsidRPr="0043426E" w:rsidRDefault="00941559" w:rsidP="00F16534">
      <w:pPr>
        <w:tabs>
          <w:tab w:val="left" w:pos="6663"/>
        </w:tabs>
        <w:spacing w:line="360" w:lineRule="auto"/>
        <w:ind w:right="-631"/>
        <w:rPr>
          <w:rFonts w:ascii="Calibri" w:hAnsi="Calibri"/>
          <w:sz w:val="32"/>
          <w:szCs w:val="32"/>
        </w:rPr>
      </w:pPr>
      <w:r w:rsidRPr="0043426E">
        <w:rPr>
          <w:rFonts w:ascii="Calibri" w:hAnsi="Calibri"/>
          <w:sz w:val="32"/>
          <w:szCs w:val="32"/>
        </w:rPr>
        <w:t>5</w:t>
      </w:r>
      <w:r w:rsidR="00036977" w:rsidRPr="0043426E">
        <w:rPr>
          <w:rFonts w:ascii="Calibri" w:hAnsi="Calibri"/>
          <w:sz w:val="32"/>
          <w:szCs w:val="32"/>
        </w:rPr>
        <w:t xml:space="preserve">. </w:t>
      </w:r>
      <w:r w:rsidR="00705561" w:rsidRPr="0043426E">
        <w:rPr>
          <w:rFonts w:ascii="Calibri" w:hAnsi="Calibri"/>
          <w:sz w:val="32"/>
          <w:szCs w:val="32"/>
        </w:rPr>
        <w:t xml:space="preserve">About this </w:t>
      </w:r>
      <w:r w:rsidR="00C154C3" w:rsidRPr="0043426E">
        <w:rPr>
          <w:rFonts w:ascii="Calibri" w:hAnsi="Calibri"/>
          <w:sz w:val="32"/>
          <w:szCs w:val="32"/>
        </w:rPr>
        <w:t xml:space="preserve">Policy </w:t>
      </w:r>
    </w:p>
    <w:p w14:paraId="2B1B925E" w14:textId="66CB5F6C" w:rsidR="00C34E22" w:rsidRPr="0043426E" w:rsidRDefault="00941559" w:rsidP="00933F3B">
      <w:pPr>
        <w:rPr>
          <w:rFonts w:ascii="Calibri" w:hAnsi="Calibri"/>
          <w:szCs w:val="32"/>
        </w:rPr>
      </w:pPr>
      <w:r w:rsidRPr="0043426E">
        <w:rPr>
          <w:rFonts w:ascii="Calibri" w:hAnsi="Calibri"/>
          <w:szCs w:val="32"/>
        </w:rPr>
        <w:t xml:space="preserve">5.1 </w:t>
      </w:r>
      <w:r w:rsidR="00C34E22" w:rsidRPr="0043426E">
        <w:rPr>
          <w:rFonts w:ascii="Calibri" w:hAnsi="Calibri"/>
          <w:szCs w:val="32"/>
        </w:rPr>
        <w:t xml:space="preserve">The policy is not creating any specific regulations or requirements other than what is stated in the </w:t>
      </w:r>
      <w:r w:rsidR="00467AB0" w:rsidRPr="0043426E">
        <w:rPr>
          <w:rFonts w:ascii="Calibri" w:hAnsi="Calibri"/>
          <w:szCs w:val="32"/>
        </w:rPr>
        <w:t xml:space="preserve">Council’s </w:t>
      </w:r>
      <w:r w:rsidR="00AB073B" w:rsidRPr="0043426E">
        <w:rPr>
          <w:rFonts w:ascii="Calibri" w:hAnsi="Calibri"/>
          <w:szCs w:val="32"/>
        </w:rPr>
        <w:t xml:space="preserve">special leave </w:t>
      </w:r>
      <w:r w:rsidR="00C34E22" w:rsidRPr="0043426E">
        <w:rPr>
          <w:rFonts w:ascii="Calibri" w:hAnsi="Calibri"/>
          <w:szCs w:val="32"/>
        </w:rPr>
        <w:t>provision</w:t>
      </w:r>
      <w:r w:rsidR="00AB073B" w:rsidRPr="0043426E">
        <w:rPr>
          <w:rFonts w:ascii="Calibri" w:hAnsi="Calibri"/>
          <w:szCs w:val="32"/>
        </w:rPr>
        <w:t>s</w:t>
      </w:r>
      <w:r w:rsidR="00C34E22" w:rsidRPr="0043426E">
        <w:rPr>
          <w:rFonts w:ascii="Calibri" w:hAnsi="Calibri"/>
          <w:szCs w:val="32"/>
        </w:rPr>
        <w:t xml:space="preserve"> </w:t>
      </w:r>
      <w:r w:rsidR="00AB073B" w:rsidRPr="0043426E">
        <w:rPr>
          <w:rFonts w:ascii="Calibri" w:hAnsi="Calibri"/>
          <w:szCs w:val="32"/>
        </w:rPr>
        <w:t>under</w:t>
      </w:r>
      <w:r w:rsidR="00C34E22" w:rsidRPr="0043426E">
        <w:rPr>
          <w:rFonts w:ascii="Calibri" w:hAnsi="Calibri"/>
          <w:szCs w:val="32"/>
        </w:rPr>
        <w:t xml:space="preserve"> Appendix 1.</w:t>
      </w:r>
    </w:p>
    <w:p w14:paraId="637E4984" w14:textId="5B3BDD38" w:rsidR="009A107A" w:rsidRPr="0043426E" w:rsidRDefault="009A107A" w:rsidP="00F16534">
      <w:pPr>
        <w:spacing w:line="360" w:lineRule="auto"/>
        <w:rPr>
          <w:rFonts w:ascii="Calibri" w:hAnsi="Calibri"/>
          <w:sz w:val="32"/>
          <w:szCs w:val="32"/>
        </w:rPr>
      </w:pPr>
    </w:p>
    <w:p w14:paraId="6E86C543" w14:textId="2B82939D" w:rsidR="00E27124" w:rsidRPr="0043426E" w:rsidRDefault="00941559" w:rsidP="00F16534">
      <w:pPr>
        <w:spacing w:line="360" w:lineRule="auto"/>
        <w:rPr>
          <w:rFonts w:ascii="Calibri" w:hAnsi="Calibri"/>
          <w:sz w:val="32"/>
          <w:szCs w:val="32"/>
        </w:rPr>
      </w:pPr>
      <w:r w:rsidRPr="0043426E">
        <w:rPr>
          <w:rFonts w:ascii="Calibri" w:hAnsi="Calibri"/>
          <w:sz w:val="32"/>
          <w:szCs w:val="32"/>
        </w:rPr>
        <w:t>6</w:t>
      </w:r>
      <w:r w:rsidR="00036977" w:rsidRPr="0043426E">
        <w:rPr>
          <w:rFonts w:ascii="Calibri" w:hAnsi="Calibri"/>
          <w:sz w:val="32"/>
          <w:szCs w:val="32"/>
        </w:rPr>
        <w:t xml:space="preserve">. </w:t>
      </w:r>
      <w:r w:rsidR="00C154C3" w:rsidRPr="0043426E">
        <w:rPr>
          <w:rFonts w:ascii="Calibri" w:hAnsi="Calibri"/>
          <w:sz w:val="32"/>
          <w:szCs w:val="32"/>
        </w:rPr>
        <w:t>Risk</w:t>
      </w:r>
    </w:p>
    <w:p w14:paraId="19FE916E" w14:textId="1B410735" w:rsidR="004C3945" w:rsidRPr="0043426E" w:rsidRDefault="00941559" w:rsidP="00F729B9">
      <w:pPr>
        <w:ind w:left="426" w:hanging="426"/>
        <w:jc w:val="both"/>
        <w:rPr>
          <w:rFonts w:ascii="Calibri" w:hAnsi="Calibri"/>
        </w:rPr>
      </w:pPr>
      <w:proofErr w:type="gramStart"/>
      <w:r w:rsidRPr="0D8A5EF0">
        <w:rPr>
          <w:rFonts w:ascii="Calibri" w:hAnsi="Calibri"/>
        </w:rPr>
        <w:t>6</w:t>
      </w:r>
      <w:r w:rsidR="00C3746A" w:rsidRPr="0D8A5EF0">
        <w:rPr>
          <w:rFonts w:ascii="Calibri" w:hAnsi="Calibri"/>
        </w:rPr>
        <w:t xml:space="preserve">.1 </w:t>
      </w:r>
      <w:r w:rsidR="00F729B9" w:rsidRPr="0D8A5EF0">
        <w:rPr>
          <w:rFonts w:ascii="Calibri" w:hAnsi="Calibri"/>
        </w:rPr>
        <w:t xml:space="preserve"> </w:t>
      </w:r>
      <w:r w:rsidR="1FCC57B3" w:rsidRPr="0D8A5EF0">
        <w:rPr>
          <w:rFonts w:ascii="Calibri" w:hAnsi="Calibri"/>
        </w:rPr>
        <w:t>A</w:t>
      </w:r>
      <w:proofErr w:type="gramEnd"/>
      <w:r w:rsidR="1FCC57B3" w:rsidRPr="0D8A5EF0">
        <w:rPr>
          <w:rFonts w:ascii="Calibri" w:hAnsi="Calibri"/>
        </w:rPr>
        <w:t xml:space="preserve"> function of </w:t>
      </w:r>
      <w:r w:rsidR="5BAB4107" w:rsidRPr="0D8A5EF0">
        <w:rPr>
          <w:rFonts w:ascii="Calibri" w:hAnsi="Calibri"/>
        </w:rPr>
        <w:t xml:space="preserve">ACC </w:t>
      </w:r>
      <w:r w:rsidR="004C3945" w:rsidRPr="0D8A5EF0">
        <w:rPr>
          <w:rFonts w:ascii="Calibri" w:hAnsi="Calibri"/>
        </w:rPr>
        <w:t>polic</w:t>
      </w:r>
      <w:r w:rsidR="1D496574" w:rsidRPr="0D8A5EF0">
        <w:rPr>
          <w:rFonts w:ascii="Calibri" w:hAnsi="Calibri"/>
        </w:rPr>
        <w:t xml:space="preserve">ies </w:t>
      </w:r>
      <w:r w:rsidR="77FF18F5" w:rsidRPr="0D8A5EF0">
        <w:rPr>
          <w:rFonts w:ascii="Calibri" w:hAnsi="Calibri"/>
        </w:rPr>
        <w:t>is</w:t>
      </w:r>
      <w:r w:rsidR="004C3945" w:rsidRPr="0D8A5EF0">
        <w:rPr>
          <w:rFonts w:ascii="Calibri" w:hAnsi="Calibri"/>
        </w:rPr>
        <w:t xml:space="preserve"> to reduce </w:t>
      </w:r>
      <w:r w:rsidR="5B0570B3" w:rsidRPr="0D8A5EF0">
        <w:rPr>
          <w:rFonts w:ascii="Calibri" w:hAnsi="Calibri"/>
        </w:rPr>
        <w:t xml:space="preserve">risks around </w:t>
      </w:r>
      <w:r w:rsidR="00C3746A" w:rsidRPr="0D8A5EF0">
        <w:rPr>
          <w:rFonts w:ascii="Calibri" w:hAnsi="Calibri"/>
        </w:rPr>
        <w:t xml:space="preserve">compliance, operational, financial and reputational. </w:t>
      </w:r>
      <w:r w:rsidR="004C3945" w:rsidRPr="0D8A5EF0">
        <w:rPr>
          <w:rFonts w:ascii="Calibri" w:hAnsi="Calibri"/>
        </w:rPr>
        <w:t>Compliance risk is the risk that may prevent the Council adhering with laws and regulations</w:t>
      </w:r>
      <w:r w:rsidR="00AC6804" w:rsidRPr="0D8A5EF0">
        <w:rPr>
          <w:rFonts w:ascii="Calibri" w:hAnsi="Calibri"/>
        </w:rPr>
        <w:t xml:space="preserve">. </w:t>
      </w:r>
      <w:r w:rsidR="004C3945" w:rsidRPr="0D8A5EF0">
        <w:rPr>
          <w:rFonts w:ascii="Calibri" w:hAnsi="Calibri"/>
        </w:rPr>
        <w:t>Operational risk is concerned with the risk of disruption to Council services and service users. Financial risk is where unexpected costs could be incurred that have not been budgeted for. Reputational risk concerns the threat of adverse media coverage for the organisation which could affect its standing in the community</w:t>
      </w:r>
      <w:r w:rsidR="00AC6804" w:rsidRPr="0D8A5EF0">
        <w:rPr>
          <w:rFonts w:ascii="Calibri" w:hAnsi="Calibri"/>
        </w:rPr>
        <w:t xml:space="preserve">. </w:t>
      </w:r>
    </w:p>
    <w:p w14:paraId="5848B219" w14:textId="77777777" w:rsidR="001466D3" w:rsidRPr="0043426E" w:rsidRDefault="001466D3" w:rsidP="00F16534">
      <w:pPr>
        <w:pStyle w:val="ListParagraph"/>
        <w:ind w:left="360"/>
        <w:rPr>
          <w:rFonts w:ascii="Calibri" w:hAnsi="Calibri"/>
          <w:szCs w:val="32"/>
        </w:rPr>
      </w:pPr>
    </w:p>
    <w:p w14:paraId="7358AFAB" w14:textId="287219B3" w:rsidR="00F24E6A" w:rsidRPr="0043426E" w:rsidRDefault="00941559" w:rsidP="000B7FE3">
      <w:pPr>
        <w:ind w:left="426" w:hanging="426"/>
        <w:rPr>
          <w:rFonts w:ascii="Calibri" w:hAnsi="Calibri"/>
        </w:rPr>
      </w:pPr>
      <w:proofErr w:type="gramStart"/>
      <w:r w:rsidRPr="0D8A5EF0">
        <w:rPr>
          <w:rFonts w:ascii="Calibri" w:hAnsi="Calibri"/>
        </w:rPr>
        <w:t>6</w:t>
      </w:r>
      <w:r w:rsidR="00C3746A" w:rsidRPr="0D8A5EF0">
        <w:rPr>
          <w:rFonts w:ascii="Calibri" w:hAnsi="Calibri"/>
        </w:rPr>
        <w:t xml:space="preserve">.2 </w:t>
      </w:r>
      <w:r w:rsidR="00F729B9" w:rsidRPr="0D8A5EF0">
        <w:rPr>
          <w:rFonts w:ascii="Calibri" w:hAnsi="Calibri"/>
        </w:rPr>
        <w:t xml:space="preserve"> </w:t>
      </w:r>
      <w:r w:rsidR="04DAD7CB" w:rsidRPr="0D8A5EF0">
        <w:rPr>
          <w:rFonts w:ascii="Calibri" w:hAnsi="Calibri"/>
        </w:rPr>
        <w:t>This</w:t>
      </w:r>
      <w:proofErr w:type="gramEnd"/>
      <w:r w:rsidR="04DAD7CB" w:rsidRPr="0D8A5EF0">
        <w:rPr>
          <w:rFonts w:ascii="Calibri" w:hAnsi="Calibri"/>
        </w:rPr>
        <w:t xml:space="preserve"> </w:t>
      </w:r>
      <w:r w:rsidR="009027DE" w:rsidRPr="0D8A5EF0">
        <w:rPr>
          <w:rFonts w:ascii="Calibri" w:hAnsi="Calibri"/>
        </w:rPr>
        <w:t xml:space="preserve"> special leave policy helps ensure that the Council </w:t>
      </w:r>
      <w:r w:rsidR="00F06ED3" w:rsidRPr="0D8A5EF0">
        <w:rPr>
          <w:rFonts w:ascii="Calibri" w:hAnsi="Calibri"/>
        </w:rPr>
        <w:t xml:space="preserve">follows best practice and </w:t>
      </w:r>
      <w:r w:rsidR="009027DE" w:rsidRPr="0D8A5EF0">
        <w:rPr>
          <w:rFonts w:ascii="Calibri" w:hAnsi="Calibri"/>
        </w:rPr>
        <w:t>is legally compliant</w:t>
      </w:r>
      <w:r w:rsidR="16F5B8E8" w:rsidRPr="0D8A5EF0">
        <w:rPr>
          <w:rFonts w:ascii="Calibri" w:hAnsi="Calibri"/>
        </w:rPr>
        <w:t>;</w:t>
      </w:r>
      <w:r w:rsidR="009027DE" w:rsidRPr="0D8A5EF0">
        <w:rPr>
          <w:rFonts w:ascii="Calibri" w:hAnsi="Calibri"/>
        </w:rPr>
        <w:t xml:space="preserve"> with many of the </w:t>
      </w:r>
      <w:r w:rsidR="0C16B609" w:rsidRPr="0D8A5EF0">
        <w:rPr>
          <w:rFonts w:ascii="Calibri" w:hAnsi="Calibri"/>
        </w:rPr>
        <w:t>leave</w:t>
      </w:r>
      <w:r w:rsidR="009027DE" w:rsidRPr="0D8A5EF0">
        <w:rPr>
          <w:rFonts w:ascii="Calibri" w:hAnsi="Calibri"/>
        </w:rPr>
        <w:t xml:space="preserve"> provisions being statutor</w:t>
      </w:r>
      <w:r w:rsidR="004E4899" w:rsidRPr="0D8A5EF0">
        <w:rPr>
          <w:rFonts w:ascii="Calibri" w:hAnsi="Calibri"/>
        </w:rPr>
        <w:t>y</w:t>
      </w:r>
      <w:r w:rsidR="009027DE" w:rsidRPr="0D8A5EF0">
        <w:rPr>
          <w:rFonts w:ascii="Calibri" w:hAnsi="Calibri"/>
        </w:rPr>
        <w:t xml:space="preserve"> related. </w:t>
      </w:r>
      <w:r w:rsidR="00016621" w:rsidRPr="0D8A5EF0">
        <w:rPr>
          <w:rFonts w:ascii="Calibri" w:hAnsi="Calibri"/>
        </w:rPr>
        <w:t>Operational risks will be reduced as</w:t>
      </w:r>
      <w:r w:rsidR="00776307" w:rsidRPr="0D8A5EF0">
        <w:rPr>
          <w:rFonts w:ascii="Calibri" w:hAnsi="Calibri"/>
        </w:rPr>
        <w:t>,</w:t>
      </w:r>
      <w:r w:rsidR="00016621" w:rsidRPr="0D8A5EF0">
        <w:rPr>
          <w:rFonts w:ascii="Calibri" w:hAnsi="Calibri"/>
        </w:rPr>
        <w:t xml:space="preserve"> if employees who have a need for </w:t>
      </w:r>
      <w:r w:rsidR="6396D361" w:rsidRPr="0D8A5EF0">
        <w:rPr>
          <w:rFonts w:ascii="Calibri" w:hAnsi="Calibri"/>
        </w:rPr>
        <w:t>leave</w:t>
      </w:r>
      <w:r w:rsidR="00016621" w:rsidRPr="0D8A5EF0">
        <w:rPr>
          <w:rFonts w:ascii="Calibri" w:hAnsi="Calibri"/>
        </w:rPr>
        <w:t xml:space="preserve"> in relation to their personal circumstances are supported in the workplace through this policy, this should assist with </w:t>
      </w:r>
      <w:r w:rsidR="00A200FC" w:rsidRPr="0D8A5EF0">
        <w:rPr>
          <w:rFonts w:ascii="Calibri" w:hAnsi="Calibri"/>
        </w:rPr>
        <w:t xml:space="preserve">employee well-being, </w:t>
      </w:r>
      <w:r w:rsidR="00016621" w:rsidRPr="0D8A5EF0">
        <w:rPr>
          <w:rFonts w:ascii="Calibri" w:hAnsi="Calibri"/>
        </w:rPr>
        <w:t xml:space="preserve">performance and attendance levels at </w:t>
      </w:r>
      <w:proofErr w:type="gramStart"/>
      <w:r w:rsidR="00016621" w:rsidRPr="0D8A5EF0">
        <w:rPr>
          <w:rFonts w:ascii="Calibri" w:hAnsi="Calibri"/>
        </w:rPr>
        <w:t>work</w:t>
      </w:r>
      <w:r w:rsidR="00A200FC" w:rsidRPr="0D8A5EF0">
        <w:rPr>
          <w:rFonts w:ascii="Calibri" w:hAnsi="Calibri"/>
        </w:rPr>
        <w:t>;</w:t>
      </w:r>
      <w:proofErr w:type="gramEnd"/>
      <w:r w:rsidR="00A200FC" w:rsidRPr="0D8A5EF0">
        <w:rPr>
          <w:rFonts w:ascii="Calibri" w:hAnsi="Calibri"/>
        </w:rPr>
        <w:t xml:space="preserve"> </w:t>
      </w:r>
      <w:r w:rsidR="00F208CB" w:rsidRPr="0D8A5EF0">
        <w:rPr>
          <w:rFonts w:ascii="Calibri" w:hAnsi="Calibri"/>
        </w:rPr>
        <w:t>as well as</w:t>
      </w:r>
      <w:r w:rsidR="00016621" w:rsidRPr="0D8A5EF0">
        <w:rPr>
          <w:rFonts w:ascii="Calibri" w:hAnsi="Calibri"/>
        </w:rPr>
        <w:t xml:space="preserve"> meeting service requirements. </w:t>
      </w:r>
      <w:r w:rsidR="00545A9F" w:rsidRPr="0D8A5EF0">
        <w:rPr>
          <w:rFonts w:ascii="Calibri" w:hAnsi="Calibri"/>
        </w:rPr>
        <w:t xml:space="preserve">Financial risks should be mitigated by this </w:t>
      </w:r>
      <w:r w:rsidR="004D06BF" w:rsidRPr="0D8A5EF0">
        <w:rPr>
          <w:rFonts w:ascii="Calibri" w:hAnsi="Calibri"/>
        </w:rPr>
        <w:t>policy as it</w:t>
      </w:r>
      <w:r w:rsidR="00F208CB" w:rsidRPr="0D8A5EF0">
        <w:rPr>
          <w:rFonts w:ascii="Calibri" w:hAnsi="Calibri"/>
        </w:rPr>
        <w:t>s</w:t>
      </w:r>
      <w:r w:rsidR="004D06BF" w:rsidRPr="0D8A5EF0">
        <w:rPr>
          <w:rFonts w:ascii="Calibri" w:hAnsi="Calibri"/>
        </w:rPr>
        <w:t xml:space="preserve"> contribut</w:t>
      </w:r>
      <w:r w:rsidR="00F208CB" w:rsidRPr="0D8A5EF0">
        <w:rPr>
          <w:rFonts w:ascii="Calibri" w:hAnsi="Calibri"/>
        </w:rPr>
        <w:t>ion</w:t>
      </w:r>
      <w:r w:rsidR="004D06BF" w:rsidRPr="0D8A5EF0">
        <w:rPr>
          <w:rFonts w:ascii="Calibri" w:hAnsi="Calibri"/>
        </w:rPr>
        <w:t xml:space="preserve"> to employee wellbeing</w:t>
      </w:r>
      <w:r w:rsidR="004D06BF" w:rsidRPr="0D8A5EF0">
        <w:rPr>
          <w:rFonts w:asciiTheme="majorHAnsi" w:eastAsiaTheme="majorEastAsia" w:hAnsiTheme="majorHAnsi" w:cstheme="majorBidi"/>
        </w:rPr>
        <w:t xml:space="preserve"> </w:t>
      </w:r>
      <w:r w:rsidR="0DA69530" w:rsidRPr="0D8A5EF0">
        <w:rPr>
          <w:rFonts w:asciiTheme="majorHAnsi" w:eastAsiaTheme="majorEastAsia" w:hAnsiTheme="majorHAnsi" w:cstheme="majorBidi"/>
          <w:color w:val="333333"/>
        </w:rPr>
        <w:t xml:space="preserve">supports employees with leave to deal with arising circumstances which may potentially help alleviate </w:t>
      </w:r>
      <w:r w:rsidR="024078FF" w:rsidRPr="0D8A5EF0">
        <w:rPr>
          <w:rFonts w:asciiTheme="majorHAnsi" w:eastAsiaTheme="majorEastAsia" w:hAnsiTheme="majorHAnsi" w:cstheme="majorBidi"/>
          <w:color w:val="333333"/>
        </w:rPr>
        <w:t>stress</w:t>
      </w:r>
      <w:r w:rsidR="0DA69530" w:rsidRPr="0D8A5EF0">
        <w:rPr>
          <w:rFonts w:asciiTheme="majorHAnsi" w:eastAsiaTheme="majorEastAsia" w:hAnsiTheme="majorHAnsi" w:cstheme="majorBidi"/>
          <w:color w:val="333333"/>
        </w:rPr>
        <w:t xml:space="preserve"> and </w:t>
      </w:r>
      <w:r w:rsidR="441A78CE" w:rsidRPr="0D8A5EF0">
        <w:rPr>
          <w:rFonts w:asciiTheme="majorHAnsi" w:eastAsiaTheme="majorEastAsia" w:hAnsiTheme="majorHAnsi" w:cstheme="majorBidi"/>
          <w:color w:val="333333"/>
        </w:rPr>
        <w:t xml:space="preserve">reduce the risk of </w:t>
      </w:r>
      <w:r w:rsidR="0DA69530" w:rsidRPr="0D8A5EF0">
        <w:rPr>
          <w:rFonts w:asciiTheme="majorHAnsi" w:eastAsiaTheme="majorEastAsia" w:hAnsiTheme="majorHAnsi" w:cstheme="majorBidi"/>
          <w:color w:val="333333"/>
        </w:rPr>
        <w:t xml:space="preserve">related claims </w:t>
      </w:r>
      <w:r w:rsidR="014163F3" w:rsidRPr="0D8A5EF0">
        <w:rPr>
          <w:rFonts w:asciiTheme="majorHAnsi" w:eastAsiaTheme="majorEastAsia" w:hAnsiTheme="majorHAnsi" w:cstheme="majorBidi"/>
          <w:color w:val="333333"/>
        </w:rPr>
        <w:t xml:space="preserve">against </w:t>
      </w:r>
      <w:r w:rsidR="0DA69530" w:rsidRPr="0D8A5EF0">
        <w:rPr>
          <w:rFonts w:asciiTheme="majorHAnsi" w:eastAsiaTheme="majorEastAsia" w:hAnsiTheme="majorHAnsi" w:cstheme="majorBidi"/>
          <w:color w:val="333333"/>
        </w:rPr>
        <w:t>the Council</w:t>
      </w:r>
      <w:r w:rsidR="0DA69530" w:rsidRPr="0D8A5EF0">
        <w:rPr>
          <w:rFonts w:ascii="Segoe UI" w:eastAsia="Segoe UI" w:hAnsi="Segoe UI" w:cs="Segoe UI"/>
          <w:color w:val="333333"/>
          <w:sz w:val="18"/>
          <w:szCs w:val="18"/>
        </w:rPr>
        <w:t>.</w:t>
      </w:r>
      <w:r w:rsidR="004D06BF" w:rsidRPr="0D8A5EF0">
        <w:rPr>
          <w:rFonts w:ascii="Calibri" w:hAnsi="Calibri"/>
        </w:rPr>
        <w:t xml:space="preserve">  </w:t>
      </w:r>
      <w:r w:rsidR="002130E7" w:rsidRPr="0D8A5EF0">
        <w:rPr>
          <w:rFonts w:ascii="Calibri" w:hAnsi="Calibri"/>
        </w:rPr>
        <w:t xml:space="preserve">The policy will also contribute towards reducing reputational risks, as providing a range of special leave provisions should assist with enhancing the Council as an employer of choice </w:t>
      </w:r>
      <w:r w:rsidR="004E4899" w:rsidRPr="0D8A5EF0">
        <w:rPr>
          <w:rFonts w:ascii="Calibri" w:hAnsi="Calibri"/>
        </w:rPr>
        <w:t xml:space="preserve">and </w:t>
      </w:r>
      <w:r w:rsidR="009C05E6" w:rsidRPr="0D8A5EF0">
        <w:rPr>
          <w:rFonts w:ascii="Calibri" w:hAnsi="Calibri"/>
        </w:rPr>
        <w:t>an organisation</w:t>
      </w:r>
      <w:r w:rsidR="004E4899" w:rsidRPr="0D8A5EF0">
        <w:rPr>
          <w:rFonts w:ascii="Calibri" w:hAnsi="Calibri"/>
        </w:rPr>
        <w:t xml:space="preserve"> that </w:t>
      </w:r>
      <w:r w:rsidR="002130E7" w:rsidRPr="0D8A5EF0">
        <w:rPr>
          <w:rFonts w:ascii="Calibri" w:hAnsi="Calibri"/>
        </w:rPr>
        <w:t>appl</w:t>
      </w:r>
      <w:r w:rsidR="004E4899" w:rsidRPr="0D8A5EF0">
        <w:rPr>
          <w:rFonts w:ascii="Calibri" w:hAnsi="Calibri"/>
        </w:rPr>
        <w:t>ies</w:t>
      </w:r>
      <w:r w:rsidR="002130E7" w:rsidRPr="0D8A5EF0">
        <w:rPr>
          <w:rFonts w:ascii="Calibri" w:hAnsi="Calibri"/>
        </w:rPr>
        <w:t xml:space="preserve"> good employment practices. </w:t>
      </w:r>
    </w:p>
    <w:p w14:paraId="19C0800F" w14:textId="77777777" w:rsidR="007E5C22" w:rsidRPr="0043426E" w:rsidRDefault="007E5C22" w:rsidP="000B7FE3">
      <w:pPr>
        <w:ind w:left="426" w:hanging="426"/>
        <w:rPr>
          <w:rFonts w:ascii="Calibri" w:hAnsi="Calibri"/>
          <w:szCs w:val="32"/>
        </w:rPr>
      </w:pPr>
    </w:p>
    <w:p w14:paraId="7062AB4A" w14:textId="778021B6" w:rsidR="007E5C22" w:rsidRPr="0043426E" w:rsidRDefault="0075184F" w:rsidP="000B7FE3">
      <w:pPr>
        <w:ind w:left="426" w:hanging="426"/>
        <w:rPr>
          <w:rFonts w:ascii="Calibri" w:hAnsi="Calibri"/>
        </w:rPr>
      </w:pPr>
      <w:r w:rsidRPr="0043426E">
        <w:rPr>
          <w:rFonts w:ascii="Calibri" w:hAnsi="Calibri"/>
        </w:rPr>
        <w:t>6.3</w:t>
      </w:r>
      <w:r w:rsidR="00F729B9" w:rsidRPr="0043426E">
        <w:rPr>
          <w:rFonts w:ascii="Calibri" w:hAnsi="Calibri"/>
        </w:rPr>
        <w:t xml:space="preserve"> </w:t>
      </w:r>
      <w:r w:rsidR="007E5C22" w:rsidRPr="0043426E">
        <w:rPr>
          <w:rFonts w:ascii="Calibri" w:hAnsi="Calibri"/>
        </w:rPr>
        <w:t>There have been no unintended effects, consequences and risks identified resulting from the introduction of the policy.</w:t>
      </w:r>
    </w:p>
    <w:p w14:paraId="04DEEE0E" w14:textId="77777777" w:rsidR="007E5C22" w:rsidRPr="0043426E" w:rsidRDefault="007E5C22" w:rsidP="000B7FE3">
      <w:pPr>
        <w:pStyle w:val="ListParagraph"/>
        <w:ind w:left="426" w:hanging="426"/>
        <w:rPr>
          <w:rFonts w:ascii="Calibri" w:hAnsi="Calibri"/>
          <w:szCs w:val="32"/>
        </w:rPr>
      </w:pPr>
    </w:p>
    <w:p w14:paraId="5F4AA59F" w14:textId="319DF9F9" w:rsidR="008D3EAC" w:rsidRPr="0043426E" w:rsidRDefault="0075184F" w:rsidP="000B7FE3">
      <w:pPr>
        <w:ind w:left="426" w:hanging="426"/>
        <w:rPr>
          <w:rFonts w:ascii="Calibri" w:hAnsi="Calibri"/>
        </w:rPr>
      </w:pPr>
      <w:r w:rsidRPr="0D8A5EF0">
        <w:rPr>
          <w:rFonts w:ascii="Calibri" w:hAnsi="Calibri"/>
        </w:rPr>
        <w:t>6.4</w:t>
      </w:r>
      <w:r w:rsidR="00F729B9" w:rsidRPr="0D8A5EF0">
        <w:rPr>
          <w:rFonts w:ascii="Calibri" w:hAnsi="Calibri"/>
        </w:rPr>
        <w:t xml:space="preserve"> </w:t>
      </w:r>
      <w:r w:rsidR="008D3EAC" w:rsidRPr="0D8A5EF0">
        <w:rPr>
          <w:rFonts w:ascii="Calibri" w:hAnsi="Calibri"/>
        </w:rPr>
        <w:t>The risks identified will be managed and mitigated through application of the policy across the Council. This will be undertaken by ensuring the policy is readily available to managers and employees and that support is provided from People and Organisation</w:t>
      </w:r>
      <w:r w:rsidR="00A10405" w:rsidRPr="0D8A5EF0">
        <w:rPr>
          <w:rFonts w:ascii="Calibri" w:hAnsi="Calibri"/>
        </w:rPr>
        <w:t>al Development</w:t>
      </w:r>
      <w:r w:rsidR="008D3EAC" w:rsidRPr="0D8A5EF0">
        <w:rPr>
          <w:rFonts w:ascii="Calibri" w:hAnsi="Calibri"/>
        </w:rPr>
        <w:t xml:space="preserve"> </w:t>
      </w:r>
      <w:r w:rsidR="00FE50A8" w:rsidRPr="0D8A5EF0">
        <w:rPr>
          <w:rFonts w:ascii="Calibri" w:hAnsi="Calibri"/>
        </w:rPr>
        <w:t>Service</w:t>
      </w:r>
      <w:r w:rsidR="008D3EAC" w:rsidRPr="0D8A5EF0">
        <w:rPr>
          <w:rFonts w:ascii="Calibri" w:hAnsi="Calibri"/>
        </w:rPr>
        <w:t xml:space="preserve"> in the interpretation of the policy, where</w:t>
      </w:r>
      <w:r w:rsidR="00531AC0" w:rsidRPr="0D8A5EF0">
        <w:rPr>
          <w:rFonts w:ascii="Calibri" w:hAnsi="Calibri"/>
        </w:rPr>
        <w:t>ver</w:t>
      </w:r>
      <w:r w:rsidR="008D3EAC" w:rsidRPr="0D8A5EF0">
        <w:rPr>
          <w:rFonts w:ascii="Calibri" w:hAnsi="Calibri"/>
        </w:rPr>
        <w:t xml:space="preserve"> required</w:t>
      </w:r>
      <w:r w:rsidR="00AC6804" w:rsidRPr="0D8A5EF0">
        <w:rPr>
          <w:rFonts w:ascii="Calibri" w:hAnsi="Calibri"/>
        </w:rPr>
        <w:t xml:space="preserve">. </w:t>
      </w:r>
    </w:p>
    <w:p w14:paraId="119A57C0" w14:textId="77777777" w:rsidR="008D3EAC" w:rsidRPr="0043426E" w:rsidRDefault="008D3EAC" w:rsidP="000B7FE3">
      <w:pPr>
        <w:ind w:left="426" w:hanging="426"/>
        <w:rPr>
          <w:rFonts w:ascii="Calibri" w:hAnsi="Calibri"/>
          <w:szCs w:val="32"/>
        </w:rPr>
      </w:pPr>
    </w:p>
    <w:p w14:paraId="6CE4C817" w14:textId="3A4FD3A6" w:rsidR="00BD2F59" w:rsidRPr="0043426E" w:rsidRDefault="0075184F" w:rsidP="000B7FE3">
      <w:pPr>
        <w:ind w:left="426" w:hanging="426"/>
        <w:rPr>
          <w:rFonts w:ascii="Calibri" w:hAnsi="Calibri"/>
        </w:rPr>
      </w:pPr>
      <w:r w:rsidRPr="0043426E">
        <w:rPr>
          <w:rFonts w:ascii="Calibri" w:hAnsi="Calibri"/>
        </w:rPr>
        <w:t>6.5</w:t>
      </w:r>
      <w:r w:rsidR="00F729B9" w:rsidRPr="0043426E">
        <w:rPr>
          <w:rFonts w:ascii="Calibri" w:hAnsi="Calibri"/>
        </w:rPr>
        <w:t xml:space="preserve"> </w:t>
      </w:r>
      <w:r w:rsidR="002130E7" w:rsidRPr="0043426E">
        <w:rPr>
          <w:rFonts w:ascii="Calibri" w:hAnsi="Calibri"/>
        </w:rPr>
        <w:t xml:space="preserve">The policy will also support the organisation’s ‘PREVENT’ obligations as part of the ‘CONTEST’ framework by helping to ensure that employees requiring time off in relation to their personal circumstances are supported in the workplace, which </w:t>
      </w:r>
      <w:r w:rsidR="00C3746A" w:rsidRPr="0043426E">
        <w:rPr>
          <w:rFonts w:ascii="Calibri" w:hAnsi="Calibri"/>
        </w:rPr>
        <w:t>should</w:t>
      </w:r>
      <w:r w:rsidR="002130E7" w:rsidRPr="0043426E">
        <w:rPr>
          <w:rFonts w:ascii="Calibri" w:hAnsi="Calibri"/>
        </w:rPr>
        <w:t xml:space="preserve"> help to </w:t>
      </w:r>
      <w:r w:rsidR="00C3746A" w:rsidRPr="0043426E">
        <w:rPr>
          <w:rFonts w:ascii="Calibri" w:hAnsi="Calibri"/>
        </w:rPr>
        <w:t>maintain</w:t>
      </w:r>
      <w:r w:rsidR="002130E7" w:rsidRPr="0043426E">
        <w:rPr>
          <w:rFonts w:ascii="Calibri" w:hAnsi="Calibri"/>
        </w:rPr>
        <w:t xml:space="preserve"> </w:t>
      </w:r>
      <w:r w:rsidR="00C3746A" w:rsidRPr="0043426E">
        <w:rPr>
          <w:rFonts w:ascii="Calibri" w:hAnsi="Calibri"/>
        </w:rPr>
        <w:t>their</w:t>
      </w:r>
      <w:r w:rsidR="002130E7" w:rsidRPr="0043426E">
        <w:rPr>
          <w:rFonts w:ascii="Calibri" w:hAnsi="Calibri"/>
        </w:rPr>
        <w:t xml:space="preserve"> health and wellbeing and reduce</w:t>
      </w:r>
      <w:r w:rsidR="00C3746A" w:rsidRPr="0043426E">
        <w:rPr>
          <w:rFonts w:ascii="Calibri" w:hAnsi="Calibri"/>
        </w:rPr>
        <w:t xml:space="preserve"> their</w:t>
      </w:r>
      <w:r w:rsidR="002130E7" w:rsidRPr="0043426E">
        <w:rPr>
          <w:rFonts w:ascii="Calibri" w:hAnsi="Calibri"/>
        </w:rPr>
        <w:t xml:space="preserve"> vulnerability. This should in turn make employees less susceptible to radicalization and being drawn into terrorist organisations. </w:t>
      </w:r>
    </w:p>
    <w:p w14:paraId="7C77D681" w14:textId="77777777" w:rsidR="00581F0D" w:rsidRPr="0043426E" w:rsidRDefault="00581F0D" w:rsidP="00F16534">
      <w:pPr>
        <w:tabs>
          <w:tab w:val="left" w:pos="6663"/>
        </w:tabs>
        <w:ind w:right="-631"/>
        <w:rPr>
          <w:rFonts w:ascii="Calibri" w:hAnsi="Calibri"/>
          <w:sz w:val="32"/>
          <w:szCs w:val="32"/>
        </w:rPr>
      </w:pPr>
    </w:p>
    <w:p w14:paraId="3783154E" w14:textId="7644D14E" w:rsidR="00FE3037" w:rsidRPr="0043426E" w:rsidRDefault="00941559" w:rsidP="00F16534">
      <w:pPr>
        <w:tabs>
          <w:tab w:val="left" w:pos="6663"/>
        </w:tabs>
        <w:spacing w:line="360" w:lineRule="auto"/>
        <w:ind w:right="-631"/>
        <w:rPr>
          <w:rFonts w:ascii="Calibri" w:hAnsi="Calibri"/>
          <w:sz w:val="32"/>
          <w:szCs w:val="32"/>
        </w:rPr>
      </w:pPr>
      <w:r w:rsidRPr="0043426E">
        <w:rPr>
          <w:rFonts w:ascii="Calibri" w:hAnsi="Calibri"/>
          <w:sz w:val="32"/>
          <w:szCs w:val="32"/>
        </w:rPr>
        <w:t>7</w:t>
      </w:r>
      <w:r w:rsidR="00FE3037" w:rsidRPr="0043426E">
        <w:rPr>
          <w:rFonts w:ascii="Calibri" w:hAnsi="Calibri"/>
          <w:sz w:val="32"/>
          <w:szCs w:val="32"/>
        </w:rPr>
        <w:t>. Environmental Implications</w:t>
      </w:r>
    </w:p>
    <w:p w14:paraId="4085C818" w14:textId="5660854E" w:rsidR="00A52CA3" w:rsidRPr="00673B2C" w:rsidRDefault="0075184F" w:rsidP="00A52CA3">
      <w:pPr>
        <w:pStyle w:val="pf0"/>
        <w:rPr>
          <w:rFonts w:ascii="Calibri" w:eastAsiaTheme="minorEastAsia" w:hAnsi="Calibri" w:cstheme="minorBidi"/>
          <w:lang w:eastAsia="en-US"/>
        </w:rPr>
      </w:pPr>
      <w:r w:rsidRPr="00673B2C">
        <w:rPr>
          <w:rFonts w:ascii="Calibri" w:eastAsiaTheme="minorEastAsia" w:hAnsi="Calibri" w:cstheme="minorBidi"/>
          <w:lang w:eastAsia="en-US"/>
        </w:rPr>
        <w:t>7.1 There</w:t>
      </w:r>
      <w:r w:rsidR="00A52CA3" w:rsidRPr="00673B2C">
        <w:rPr>
          <w:rFonts w:ascii="Calibri" w:eastAsiaTheme="minorEastAsia" w:hAnsi="Calibri" w:cstheme="minorBidi"/>
          <w:lang w:eastAsia="en-US"/>
        </w:rPr>
        <w:t xml:space="preserve"> are no environmental implications arising from this policy.</w:t>
      </w:r>
    </w:p>
    <w:p w14:paraId="2555AC6A" w14:textId="1D6E02CD" w:rsidR="00C154C3" w:rsidRPr="0043426E" w:rsidRDefault="00941559" w:rsidP="00F16534">
      <w:pPr>
        <w:tabs>
          <w:tab w:val="left" w:pos="6663"/>
        </w:tabs>
        <w:spacing w:line="360" w:lineRule="auto"/>
        <w:ind w:right="-631"/>
        <w:rPr>
          <w:rFonts w:ascii="Calibri" w:hAnsi="Calibri"/>
          <w:sz w:val="32"/>
          <w:szCs w:val="32"/>
        </w:rPr>
      </w:pPr>
      <w:r w:rsidRPr="0043426E">
        <w:rPr>
          <w:rFonts w:ascii="Calibri" w:hAnsi="Calibri"/>
          <w:sz w:val="32"/>
          <w:szCs w:val="32"/>
        </w:rPr>
        <w:t>8</w:t>
      </w:r>
      <w:r w:rsidR="00036977" w:rsidRPr="0043426E">
        <w:rPr>
          <w:rFonts w:ascii="Calibri" w:hAnsi="Calibri"/>
          <w:sz w:val="32"/>
          <w:szCs w:val="32"/>
        </w:rPr>
        <w:t xml:space="preserve">. </w:t>
      </w:r>
      <w:r w:rsidR="00C154C3" w:rsidRPr="0043426E">
        <w:rPr>
          <w:rFonts w:ascii="Calibri" w:hAnsi="Calibri"/>
          <w:sz w:val="32"/>
          <w:szCs w:val="32"/>
        </w:rPr>
        <w:t>Policy Performance</w:t>
      </w:r>
    </w:p>
    <w:p w14:paraId="2B7AA69C" w14:textId="3DE803C5" w:rsidR="00BB611B" w:rsidRPr="0043426E" w:rsidRDefault="00941559" w:rsidP="00F16534">
      <w:pPr>
        <w:ind w:left="426" w:hanging="426"/>
        <w:rPr>
          <w:rFonts w:ascii="Calibri" w:hAnsi="Calibri"/>
        </w:rPr>
      </w:pPr>
      <w:r w:rsidRPr="0043426E">
        <w:rPr>
          <w:rFonts w:ascii="Calibri" w:hAnsi="Calibri"/>
        </w:rPr>
        <w:t>8</w:t>
      </w:r>
      <w:r w:rsidR="00C3746A" w:rsidRPr="0043426E">
        <w:rPr>
          <w:rFonts w:ascii="Calibri" w:hAnsi="Calibri"/>
        </w:rPr>
        <w:t xml:space="preserve">.1 </w:t>
      </w:r>
      <w:r w:rsidR="009B1628" w:rsidRPr="0043426E">
        <w:rPr>
          <w:rFonts w:ascii="Calibri" w:hAnsi="Calibri"/>
        </w:rPr>
        <w:t>The main factors determining the effectiveness of the policy</w:t>
      </w:r>
      <w:r w:rsidR="00B84430" w:rsidRPr="0043426E">
        <w:rPr>
          <w:rFonts w:ascii="Calibri" w:hAnsi="Calibri"/>
        </w:rPr>
        <w:t>,</w:t>
      </w:r>
      <w:r w:rsidR="009B1628" w:rsidRPr="0043426E">
        <w:rPr>
          <w:rFonts w:ascii="Calibri" w:hAnsi="Calibri"/>
        </w:rPr>
        <w:t xml:space="preserve"> and whether it adds the value intended</w:t>
      </w:r>
      <w:r w:rsidR="00B84430" w:rsidRPr="0043426E">
        <w:rPr>
          <w:rFonts w:ascii="Calibri" w:hAnsi="Calibri"/>
        </w:rPr>
        <w:t>,</w:t>
      </w:r>
      <w:r w:rsidR="009B1628" w:rsidRPr="0043426E">
        <w:rPr>
          <w:rFonts w:ascii="Calibri" w:hAnsi="Calibri"/>
        </w:rPr>
        <w:t xml:space="preserve"> is the usage of </w:t>
      </w:r>
      <w:r w:rsidR="006835A5" w:rsidRPr="0043426E">
        <w:rPr>
          <w:rFonts w:ascii="Calibri" w:hAnsi="Calibri"/>
        </w:rPr>
        <w:t>the policy</w:t>
      </w:r>
      <w:r w:rsidR="009B1628" w:rsidRPr="0043426E">
        <w:rPr>
          <w:rFonts w:ascii="Calibri" w:hAnsi="Calibri"/>
        </w:rPr>
        <w:t xml:space="preserve"> by employees requiring time off related to personal circumstances and </w:t>
      </w:r>
      <w:r w:rsidR="006835A5" w:rsidRPr="0043426E">
        <w:rPr>
          <w:rFonts w:ascii="Calibri" w:hAnsi="Calibri"/>
        </w:rPr>
        <w:t xml:space="preserve">the </w:t>
      </w:r>
      <w:r w:rsidR="009B1628" w:rsidRPr="0043426E">
        <w:rPr>
          <w:rFonts w:ascii="Calibri" w:hAnsi="Calibri"/>
        </w:rPr>
        <w:t xml:space="preserve">consistency in its application by managers. </w:t>
      </w:r>
    </w:p>
    <w:p w14:paraId="06CD3131" w14:textId="77777777" w:rsidR="009B1628" w:rsidRPr="0043426E" w:rsidRDefault="009B1628" w:rsidP="00F16534">
      <w:pPr>
        <w:pStyle w:val="ListParagraph"/>
        <w:ind w:left="360"/>
        <w:rPr>
          <w:rFonts w:ascii="Calibri" w:hAnsi="Calibri"/>
          <w:szCs w:val="32"/>
        </w:rPr>
      </w:pPr>
    </w:p>
    <w:p w14:paraId="1B566FF0" w14:textId="378CC43E" w:rsidR="00BB611B" w:rsidRPr="0043426E" w:rsidRDefault="00941559" w:rsidP="009E78C4">
      <w:pPr>
        <w:ind w:left="426" w:hanging="426"/>
        <w:rPr>
          <w:rFonts w:ascii="Calibri" w:hAnsi="Calibri"/>
          <w:szCs w:val="32"/>
        </w:rPr>
      </w:pPr>
      <w:r w:rsidRPr="0043426E">
        <w:rPr>
          <w:rFonts w:ascii="Calibri" w:hAnsi="Calibri"/>
          <w:szCs w:val="32"/>
        </w:rPr>
        <w:t xml:space="preserve">8.2 </w:t>
      </w:r>
      <w:r w:rsidR="009B1628" w:rsidRPr="0043426E">
        <w:rPr>
          <w:rFonts w:ascii="Calibri" w:hAnsi="Calibri"/>
          <w:szCs w:val="32"/>
        </w:rPr>
        <w:t>The effectiveness of the policy will be measured through gathering data on the requests and authorisations for special leave</w:t>
      </w:r>
      <w:r w:rsidR="007B0B5B" w:rsidRPr="0043426E">
        <w:rPr>
          <w:rFonts w:ascii="Calibri" w:hAnsi="Calibri"/>
          <w:szCs w:val="32"/>
        </w:rPr>
        <w:t xml:space="preserve">, through monitoring </w:t>
      </w:r>
      <w:r w:rsidR="006F6FD2" w:rsidRPr="0043426E">
        <w:rPr>
          <w:rFonts w:ascii="Calibri" w:hAnsi="Calibri"/>
          <w:szCs w:val="32"/>
        </w:rPr>
        <w:t xml:space="preserve">corporate </w:t>
      </w:r>
      <w:r w:rsidR="00D437F6" w:rsidRPr="0043426E">
        <w:rPr>
          <w:rFonts w:ascii="Calibri" w:hAnsi="Calibri"/>
          <w:szCs w:val="32"/>
        </w:rPr>
        <w:t>absence levels</w:t>
      </w:r>
      <w:r w:rsidR="00872051" w:rsidRPr="0043426E">
        <w:rPr>
          <w:rFonts w:ascii="Calibri" w:hAnsi="Calibri"/>
          <w:szCs w:val="32"/>
        </w:rPr>
        <w:t>,</w:t>
      </w:r>
      <w:r w:rsidR="005633D6" w:rsidRPr="0043426E">
        <w:rPr>
          <w:rFonts w:ascii="Calibri" w:hAnsi="Calibri"/>
          <w:szCs w:val="32"/>
        </w:rPr>
        <w:t xml:space="preserve"> including st</w:t>
      </w:r>
      <w:r w:rsidR="00395259" w:rsidRPr="0043426E">
        <w:rPr>
          <w:rFonts w:ascii="Calibri" w:hAnsi="Calibri"/>
          <w:szCs w:val="32"/>
        </w:rPr>
        <w:t>ress related</w:t>
      </w:r>
      <w:r w:rsidR="00ED37A4" w:rsidRPr="0043426E">
        <w:rPr>
          <w:rFonts w:ascii="Calibri" w:hAnsi="Calibri"/>
          <w:szCs w:val="32"/>
        </w:rPr>
        <w:t xml:space="preserve"> absence</w:t>
      </w:r>
      <w:r w:rsidR="00872051" w:rsidRPr="0043426E">
        <w:rPr>
          <w:rFonts w:ascii="Calibri" w:hAnsi="Calibri"/>
          <w:szCs w:val="32"/>
        </w:rPr>
        <w:t>,</w:t>
      </w:r>
      <w:r w:rsidR="009B1628" w:rsidRPr="0043426E">
        <w:rPr>
          <w:rFonts w:ascii="Calibri" w:hAnsi="Calibri"/>
          <w:szCs w:val="32"/>
        </w:rPr>
        <w:t xml:space="preserve"> </w:t>
      </w:r>
      <w:r w:rsidR="006E3B07" w:rsidRPr="0043426E">
        <w:rPr>
          <w:rFonts w:ascii="Calibri" w:hAnsi="Calibri"/>
          <w:szCs w:val="32"/>
        </w:rPr>
        <w:t>and</w:t>
      </w:r>
      <w:r w:rsidR="009B1628" w:rsidRPr="0043426E">
        <w:rPr>
          <w:rFonts w:ascii="Calibri" w:hAnsi="Calibri"/>
          <w:szCs w:val="32"/>
        </w:rPr>
        <w:t xml:space="preserve"> through collecting feedback from users of the policy. </w:t>
      </w:r>
    </w:p>
    <w:p w14:paraId="4FDC5B5C" w14:textId="77777777" w:rsidR="009B1628" w:rsidRPr="0043426E" w:rsidRDefault="009B1628" w:rsidP="00F16534">
      <w:pPr>
        <w:rPr>
          <w:rFonts w:ascii="Calibri" w:hAnsi="Calibri"/>
          <w:szCs w:val="32"/>
        </w:rPr>
      </w:pPr>
    </w:p>
    <w:p w14:paraId="5820D23E" w14:textId="790F20AD" w:rsidR="00981657" w:rsidRPr="0043426E" w:rsidRDefault="00941559" w:rsidP="009E78C4">
      <w:pPr>
        <w:ind w:left="426" w:hanging="426"/>
        <w:rPr>
          <w:rFonts w:ascii="Calibri" w:hAnsi="Calibri"/>
        </w:rPr>
      </w:pPr>
      <w:r w:rsidRPr="5082A9D3">
        <w:rPr>
          <w:rFonts w:ascii="Calibri" w:hAnsi="Calibri"/>
        </w:rPr>
        <w:t xml:space="preserve">8.3 </w:t>
      </w:r>
      <w:r w:rsidR="009B1628" w:rsidRPr="5082A9D3">
        <w:rPr>
          <w:rFonts w:ascii="Calibri" w:hAnsi="Calibri"/>
        </w:rPr>
        <w:t xml:space="preserve">The Chief Officer – People and </w:t>
      </w:r>
      <w:r w:rsidR="005A5C3C" w:rsidRPr="5082A9D3">
        <w:rPr>
          <w:rFonts w:ascii="Calibri" w:hAnsi="Calibri"/>
        </w:rPr>
        <w:t>Citizen Services</w:t>
      </w:r>
      <w:r w:rsidR="009B1628" w:rsidRPr="5082A9D3">
        <w:rPr>
          <w:rFonts w:ascii="Calibri" w:hAnsi="Calibri"/>
        </w:rPr>
        <w:t xml:space="preserve"> will decide where and when data is reported on the effectiveness of the policy,</w:t>
      </w:r>
      <w:r w:rsidR="00CB3496">
        <w:rPr>
          <w:rFonts w:ascii="Calibri" w:hAnsi="Calibri"/>
        </w:rPr>
        <w:t xml:space="preserve"> in conjunction with 10.1,</w:t>
      </w:r>
      <w:r w:rsidR="009B1628" w:rsidRPr="5082A9D3">
        <w:rPr>
          <w:rFonts w:ascii="Calibri" w:hAnsi="Calibri"/>
        </w:rPr>
        <w:t xml:space="preserve"> ensuring that confidentiality is maintained.</w:t>
      </w:r>
    </w:p>
    <w:p w14:paraId="7E927D02" w14:textId="77777777" w:rsidR="00A64A02" w:rsidRPr="0043426E" w:rsidRDefault="00A64A02" w:rsidP="00F16534">
      <w:pPr>
        <w:ind w:left="720" w:right="-631"/>
        <w:rPr>
          <w:rFonts w:ascii="Calibri" w:hAnsi="Calibri"/>
          <w:sz w:val="32"/>
          <w:szCs w:val="32"/>
        </w:rPr>
      </w:pPr>
    </w:p>
    <w:p w14:paraId="24940C06" w14:textId="454329F0" w:rsidR="00C154C3" w:rsidRPr="0043426E" w:rsidRDefault="00941559" w:rsidP="00F16534">
      <w:pPr>
        <w:tabs>
          <w:tab w:val="left" w:pos="6663"/>
        </w:tabs>
        <w:spacing w:line="360" w:lineRule="auto"/>
        <w:ind w:right="-631"/>
        <w:rPr>
          <w:rFonts w:ascii="Calibri" w:hAnsi="Calibri"/>
          <w:sz w:val="32"/>
          <w:szCs w:val="32"/>
        </w:rPr>
      </w:pPr>
      <w:r w:rsidRPr="0043426E">
        <w:rPr>
          <w:rFonts w:ascii="Calibri" w:hAnsi="Calibri"/>
          <w:sz w:val="32"/>
          <w:szCs w:val="32"/>
        </w:rPr>
        <w:t>9</w:t>
      </w:r>
      <w:r w:rsidR="00036977" w:rsidRPr="0043426E">
        <w:rPr>
          <w:rFonts w:ascii="Calibri" w:hAnsi="Calibri"/>
          <w:sz w:val="32"/>
          <w:szCs w:val="32"/>
        </w:rPr>
        <w:t xml:space="preserve">. </w:t>
      </w:r>
      <w:r w:rsidR="00C154C3" w:rsidRPr="0043426E">
        <w:rPr>
          <w:rFonts w:ascii="Calibri" w:hAnsi="Calibri"/>
          <w:sz w:val="32"/>
          <w:szCs w:val="32"/>
        </w:rPr>
        <w:t xml:space="preserve">Design and </w:t>
      </w:r>
      <w:r w:rsidR="002B2A20" w:rsidRPr="0043426E">
        <w:rPr>
          <w:rFonts w:ascii="Calibri" w:hAnsi="Calibri"/>
          <w:sz w:val="32"/>
          <w:szCs w:val="32"/>
        </w:rPr>
        <w:t>Delivery</w:t>
      </w:r>
    </w:p>
    <w:p w14:paraId="6E2493FC" w14:textId="053C3BF6" w:rsidR="00BB611B" w:rsidRPr="0043426E" w:rsidRDefault="00EB347D" w:rsidP="00F16534">
      <w:pPr>
        <w:ind w:left="426" w:hanging="426"/>
        <w:rPr>
          <w:rFonts w:ascii="Calibri" w:hAnsi="Calibri"/>
        </w:rPr>
      </w:pPr>
      <w:r w:rsidRPr="0043426E">
        <w:rPr>
          <w:rFonts w:ascii="Calibri" w:hAnsi="Calibri"/>
        </w:rPr>
        <w:t>9</w:t>
      </w:r>
      <w:r w:rsidR="00C3746A" w:rsidRPr="0043426E">
        <w:rPr>
          <w:rFonts w:ascii="Calibri" w:hAnsi="Calibri"/>
        </w:rPr>
        <w:t xml:space="preserve">.1 </w:t>
      </w:r>
      <w:r w:rsidR="0099615E" w:rsidRPr="0043426E">
        <w:rPr>
          <w:rFonts w:ascii="Calibri" w:hAnsi="Calibri"/>
        </w:rPr>
        <w:t xml:space="preserve">The policy links to the </w:t>
      </w:r>
      <w:r w:rsidR="00362826" w:rsidRPr="0043426E">
        <w:rPr>
          <w:rFonts w:ascii="Calibri" w:hAnsi="Calibri"/>
        </w:rPr>
        <w:t xml:space="preserve">Council’s </w:t>
      </w:r>
      <w:r w:rsidR="0099615E" w:rsidRPr="0043426E">
        <w:rPr>
          <w:rFonts w:ascii="Calibri" w:hAnsi="Calibri"/>
        </w:rPr>
        <w:t>‘Workforce Design’ principle in that it is concerned with organisational culture and promotion of equality in the workplace. Special leave provisions contribute to a supportive culture in the Council and many of the provisions are related to family leave involving caring for children or vulnerable adults</w:t>
      </w:r>
      <w:r w:rsidR="00E871E3" w:rsidRPr="0043426E">
        <w:rPr>
          <w:rFonts w:ascii="Calibri" w:hAnsi="Calibri"/>
        </w:rPr>
        <w:t xml:space="preserve">, relevant to </w:t>
      </w:r>
      <w:r w:rsidR="00E03F9D" w:rsidRPr="0043426E">
        <w:rPr>
          <w:rFonts w:ascii="Calibri" w:hAnsi="Calibri"/>
        </w:rPr>
        <w:t>our responsibilities under Equalities</w:t>
      </w:r>
      <w:r w:rsidR="0099615E" w:rsidRPr="0043426E">
        <w:rPr>
          <w:rFonts w:ascii="Calibri" w:hAnsi="Calibri"/>
        </w:rPr>
        <w:t>.</w:t>
      </w:r>
      <w:r w:rsidR="00834BC7" w:rsidRPr="0043426E">
        <w:rPr>
          <w:rFonts w:ascii="Calibri" w:hAnsi="Calibri"/>
        </w:rPr>
        <w:t xml:space="preserve"> It also accords with the Council’s Guiding Principles, particularly in relation to the commitment to valuing and supporting staff.</w:t>
      </w:r>
      <w:r w:rsidR="0099615E" w:rsidRPr="0043426E">
        <w:rPr>
          <w:rFonts w:ascii="Calibri" w:hAnsi="Calibri"/>
        </w:rPr>
        <w:t xml:space="preserve"> </w:t>
      </w:r>
    </w:p>
    <w:p w14:paraId="017F463B" w14:textId="77777777" w:rsidR="0099615E" w:rsidRPr="0043426E" w:rsidRDefault="0099615E" w:rsidP="00F16534">
      <w:pPr>
        <w:rPr>
          <w:rFonts w:ascii="Calibri" w:hAnsi="Calibri"/>
          <w:szCs w:val="32"/>
        </w:rPr>
      </w:pPr>
    </w:p>
    <w:p w14:paraId="0963BC6F" w14:textId="50C903D8" w:rsidR="0053172F" w:rsidRPr="0043426E" w:rsidRDefault="00EB347D" w:rsidP="00F16534">
      <w:pPr>
        <w:ind w:left="426" w:hanging="426"/>
        <w:rPr>
          <w:rFonts w:ascii="Calibri" w:hAnsi="Calibri"/>
        </w:rPr>
      </w:pPr>
      <w:proofErr w:type="gramStart"/>
      <w:r w:rsidRPr="0043426E">
        <w:rPr>
          <w:rFonts w:ascii="Calibri" w:hAnsi="Calibri"/>
        </w:rPr>
        <w:t>9</w:t>
      </w:r>
      <w:r w:rsidR="00C3746A" w:rsidRPr="0043426E">
        <w:rPr>
          <w:rFonts w:ascii="Calibri" w:hAnsi="Calibri"/>
        </w:rPr>
        <w:t>.2</w:t>
      </w:r>
      <w:r w:rsidR="00D6223E" w:rsidRPr="0043426E">
        <w:rPr>
          <w:rFonts w:ascii="Calibri" w:hAnsi="Calibri"/>
        </w:rPr>
        <w:t xml:space="preserve"> </w:t>
      </w:r>
      <w:r w:rsidR="00BB611B" w:rsidRPr="0043426E">
        <w:rPr>
          <w:rFonts w:ascii="Calibri" w:hAnsi="Calibri"/>
        </w:rPr>
        <w:t xml:space="preserve"> </w:t>
      </w:r>
      <w:r w:rsidR="0076702B" w:rsidRPr="0043426E">
        <w:rPr>
          <w:rFonts w:ascii="Calibri" w:hAnsi="Calibri"/>
        </w:rPr>
        <w:t>The</w:t>
      </w:r>
      <w:proofErr w:type="gramEnd"/>
      <w:r w:rsidR="0076702B" w:rsidRPr="0043426E">
        <w:rPr>
          <w:rFonts w:ascii="Calibri" w:hAnsi="Calibri"/>
        </w:rPr>
        <w:t xml:space="preserve"> policy also links to the ‘Prosperous Place’ theme in the Local Outcome Improvement Plan (LOIP) which indicates that all people in the City are entitled to feel safe and protected from harm and supported where necessary. All citizens are equally entitled to enjoy these aspirations, including employees of the Council. Having a wide </w:t>
      </w:r>
      <w:r w:rsidR="0076702B" w:rsidRPr="0043426E">
        <w:rPr>
          <w:rFonts w:ascii="Calibri" w:hAnsi="Calibri"/>
        </w:rPr>
        <w:lastRenderedPageBreak/>
        <w:t xml:space="preserve">range of special leave provisions in place </w:t>
      </w:r>
      <w:r w:rsidR="009013B4" w:rsidRPr="0043426E">
        <w:rPr>
          <w:rFonts w:ascii="Calibri" w:hAnsi="Calibri"/>
        </w:rPr>
        <w:t>for staff</w:t>
      </w:r>
      <w:r w:rsidR="0076702B" w:rsidRPr="0043426E">
        <w:rPr>
          <w:rFonts w:ascii="Calibri" w:hAnsi="Calibri"/>
        </w:rPr>
        <w:t xml:space="preserve"> will help to contribute to this objective</w:t>
      </w:r>
      <w:r w:rsidR="002E2ACC" w:rsidRPr="0043426E">
        <w:rPr>
          <w:rFonts w:ascii="Calibri" w:hAnsi="Calibri"/>
        </w:rPr>
        <w:t>, giving supportive provisions to cover a variety of circumstances</w:t>
      </w:r>
      <w:r w:rsidR="0076702B" w:rsidRPr="0043426E">
        <w:rPr>
          <w:rFonts w:ascii="Calibri" w:hAnsi="Calibri"/>
        </w:rPr>
        <w:t>.</w:t>
      </w:r>
    </w:p>
    <w:p w14:paraId="3A9FECEA" w14:textId="162BE42E" w:rsidR="0076702B" w:rsidRPr="0043426E" w:rsidRDefault="0076702B" w:rsidP="00F16534">
      <w:pPr>
        <w:ind w:left="426" w:hanging="426"/>
        <w:rPr>
          <w:rFonts w:ascii="Calibri" w:hAnsi="Calibri"/>
        </w:rPr>
      </w:pPr>
      <w:r w:rsidRPr="0043426E">
        <w:rPr>
          <w:rFonts w:ascii="Calibri" w:hAnsi="Calibri"/>
          <w:sz w:val="32"/>
          <w:szCs w:val="32"/>
        </w:rPr>
        <w:tab/>
      </w:r>
    </w:p>
    <w:p w14:paraId="6C3A0F74" w14:textId="6953002D" w:rsidR="00C154C3" w:rsidRPr="0043426E" w:rsidRDefault="00036977" w:rsidP="00F16534">
      <w:pPr>
        <w:tabs>
          <w:tab w:val="left" w:pos="6663"/>
        </w:tabs>
        <w:spacing w:line="360" w:lineRule="auto"/>
        <w:ind w:right="-631"/>
        <w:rPr>
          <w:rFonts w:ascii="Calibri" w:hAnsi="Calibri"/>
          <w:sz w:val="32"/>
          <w:szCs w:val="32"/>
        </w:rPr>
      </w:pPr>
      <w:r w:rsidRPr="0043426E">
        <w:rPr>
          <w:rFonts w:ascii="Calibri" w:hAnsi="Calibri"/>
          <w:sz w:val="32"/>
          <w:szCs w:val="32"/>
        </w:rPr>
        <w:t>1</w:t>
      </w:r>
      <w:r w:rsidR="00EB347D" w:rsidRPr="0043426E">
        <w:rPr>
          <w:rFonts w:ascii="Calibri" w:hAnsi="Calibri"/>
          <w:sz w:val="32"/>
          <w:szCs w:val="32"/>
        </w:rPr>
        <w:t>0</w:t>
      </w:r>
      <w:r w:rsidRPr="0043426E">
        <w:rPr>
          <w:rFonts w:ascii="Calibri" w:hAnsi="Calibri"/>
          <w:sz w:val="32"/>
          <w:szCs w:val="32"/>
        </w:rPr>
        <w:t xml:space="preserve">. </w:t>
      </w:r>
      <w:r w:rsidR="00C154C3" w:rsidRPr="0043426E">
        <w:rPr>
          <w:rFonts w:ascii="Calibri" w:hAnsi="Calibri"/>
          <w:sz w:val="32"/>
          <w:szCs w:val="32"/>
        </w:rPr>
        <w:t>Housekeeping and Maintenance</w:t>
      </w:r>
    </w:p>
    <w:p w14:paraId="7338C8C5" w14:textId="350A80DF" w:rsidR="009B6A4F" w:rsidRPr="0043426E" w:rsidRDefault="00C3746A" w:rsidP="00F16534">
      <w:pPr>
        <w:ind w:left="567" w:hanging="567"/>
        <w:rPr>
          <w:rFonts w:ascii="Calibri" w:hAnsi="Calibri"/>
          <w:szCs w:val="32"/>
        </w:rPr>
      </w:pPr>
      <w:r w:rsidRPr="0043426E">
        <w:rPr>
          <w:rFonts w:ascii="Calibri" w:hAnsi="Calibri"/>
          <w:szCs w:val="32"/>
        </w:rPr>
        <w:t>1</w:t>
      </w:r>
      <w:r w:rsidR="00EB347D" w:rsidRPr="0043426E">
        <w:rPr>
          <w:rFonts w:ascii="Calibri" w:hAnsi="Calibri"/>
          <w:szCs w:val="32"/>
        </w:rPr>
        <w:t>0</w:t>
      </w:r>
      <w:r w:rsidRPr="0043426E">
        <w:rPr>
          <w:rFonts w:ascii="Calibri" w:hAnsi="Calibri"/>
          <w:szCs w:val="32"/>
        </w:rPr>
        <w:t xml:space="preserve">.1 </w:t>
      </w:r>
      <w:r w:rsidR="009B6A4F" w:rsidRPr="0043426E">
        <w:rPr>
          <w:rFonts w:ascii="Calibri" w:hAnsi="Calibri"/>
          <w:szCs w:val="32"/>
        </w:rPr>
        <w:t xml:space="preserve">The Policy will be reviewed </w:t>
      </w:r>
      <w:r w:rsidR="009907CE" w:rsidRPr="0043426E">
        <w:rPr>
          <w:rFonts w:ascii="Calibri" w:hAnsi="Calibri"/>
          <w:szCs w:val="32"/>
        </w:rPr>
        <w:t>annually,</w:t>
      </w:r>
      <w:r w:rsidR="009B6A4F" w:rsidRPr="0043426E">
        <w:rPr>
          <w:rFonts w:ascii="Calibri" w:hAnsi="Calibri"/>
          <w:szCs w:val="32"/>
        </w:rPr>
        <w:t xml:space="preserve"> and any necessary updates made to it and the accompanying guidance document.</w:t>
      </w:r>
    </w:p>
    <w:p w14:paraId="0D3C31E3" w14:textId="232D4F32" w:rsidR="00BB611B" w:rsidRPr="0043426E" w:rsidRDefault="00BB611B" w:rsidP="00F16534">
      <w:pPr>
        <w:pStyle w:val="ListParagraph"/>
        <w:spacing w:line="360" w:lineRule="auto"/>
        <w:ind w:left="1352"/>
        <w:rPr>
          <w:rFonts w:ascii="Calibri" w:hAnsi="Calibri"/>
          <w:szCs w:val="32"/>
        </w:rPr>
      </w:pPr>
    </w:p>
    <w:p w14:paraId="376B2792" w14:textId="46AAF981" w:rsidR="007324C8" w:rsidRPr="0043426E" w:rsidRDefault="00036977" w:rsidP="00F16534">
      <w:pPr>
        <w:tabs>
          <w:tab w:val="left" w:pos="6663"/>
        </w:tabs>
        <w:spacing w:line="360" w:lineRule="auto"/>
        <w:ind w:right="-631"/>
        <w:rPr>
          <w:rFonts w:ascii="Calibri" w:hAnsi="Calibri"/>
          <w:sz w:val="32"/>
          <w:szCs w:val="32"/>
        </w:rPr>
      </w:pPr>
      <w:r w:rsidRPr="0043426E">
        <w:rPr>
          <w:rFonts w:ascii="Calibri" w:hAnsi="Calibri"/>
          <w:sz w:val="32"/>
          <w:szCs w:val="32"/>
        </w:rPr>
        <w:t>1</w:t>
      </w:r>
      <w:r w:rsidR="00EB347D" w:rsidRPr="0043426E">
        <w:rPr>
          <w:rFonts w:ascii="Calibri" w:hAnsi="Calibri"/>
          <w:sz w:val="32"/>
          <w:szCs w:val="32"/>
        </w:rPr>
        <w:t>1</w:t>
      </w:r>
      <w:r w:rsidRPr="0043426E">
        <w:rPr>
          <w:rFonts w:ascii="Calibri" w:hAnsi="Calibri"/>
          <w:sz w:val="32"/>
          <w:szCs w:val="32"/>
        </w:rPr>
        <w:t xml:space="preserve">. </w:t>
      </w:r>
      <w:r w:rsidR="00C154C3" w:rsidRPr="0043426E">
        <w:rPr>
          <w:rFonts w:ascii="Calibri" w:hAnsi="Calibri"/>
          <w:sz w:val="32"/>
          <w:szCs w:val="32"/>
        </w:rPr>
        <w:t>Communication and Distribution</w:t>
      </w:r>
    </w:p>
    <w:p w14:paraId="2A566C6B" w14:textId="51E50B62" w:rsidR="00BB611B" w:rsidRPr="0043426E" w:rsidRDefault="003152DB" w:rsidP="00F16534">
      <w:pPr>
        <w:ind w:left="567" w:right="468" w:hanging="567"/>
        <w:rPr>
          <w:rFonts w:ascii="Calibri" w:hAnsi="Calibri"/>
          <w:szCs w:val="32"/>
        </w:rPr>
      </w:pPr>
      <w:r w:rsidRPr="0043426E">
        <w:rPr>
          <w:rFonts w:ascii="Calibri" w:hAnsi="Calibri"/>
          <w:szCs w:val="32"/>
        </w:rPr>
        <w:t>1</w:t>
      </w:r>
      <w:r w:rsidR="00EB347D" w:rsidRPr="0043426E">
        <w:rPr>
          <w:rFonts w:ascii="Calibri" w:hAnsi="Calibri"/>
          <w:szCs w:val="32"/>
        </w:rPr>
        <w:t>1</w:t>
      </w:r>
      <w:r w:rsidRPr="0043426E">
        <w:rPr>
          <w:rFonts w:ascii="Calibri" w:hAnsi="Calibri"/>
          <w:szCs w:val="32"/>
        </w:rPr>
        <w:t xml:space="preserve">.1 </w:t>
      </w:r>
      <w:r w:rsidR="003A5F10" w:rsidRPr="0043426E">
        <w:rPr>
          <w:rFonts w:ascii="Calibri" w:hAnsi="Calibri"/>
          <w:szCs w:val="32"/>
        </w:rPr>
        <w:t xml:space="preserve">The policy will be communicated through </w:t>
      </w:r>
      <w:r w:rsidR="003F61F8" w:rsidRPr="0043426E">
        <w:rPr>
          <w:rFonts w:ascii="Calibri" w:hAnsi="Calibri"/>
          <w:szCs w:val="32"/>
        </w:rPr>
        <w:t>the Council’s Intranet</w:t>
      </w:r>
      <w:r w:rsidR="00C87B51" w:rsidRPr="0043426E">
        <w:rPr>
          <w:rFonts w:ascii="Calibri" w:hAnsi="Calibri"/>
          <w:szCs w:val="32"/>
        </w:rPr>
        <w:t>s</w:t>
      </w:r>
      <w:r w:rsidR="007D5AC4" w:rsidRPr="0043426E">
        <w:rPr>
          <w:rFonts w:ascii="Calibri" w:hAnsi="Calibri"/>
          <w:szCs w:val="32"/>
        </w:rPr>
        <w:t xml:space="preserve"> and Leadership Forum</w:t>
      </w:r>
      <w:r w:rsidR="003B1CEA" w:rsidRPr="0043426E">
        <w:rPr>
          <w:rFonts w:ascii="Calibri" w:hAnsi="Calibri"/>
          <w:szCs w:val="32"/>
        </w:rPr>
        <w:t>, including networks for Frontline staff,</w:t>
      </w:r>
      <w:r w:rsidR="003A5F10" w:rsidRPr="0043426E">
        <w:rPr>
          <w:rFonts w:ascii="Calibri" w:hAnsi="Calibri"/>
          <w:szCs w:val="32"/>
        </w:rPr>
        <w:t xml:space="preserve"> to ensure all relevant parties are aware of its content.</w:t>
      </w:r>
    </w:p>
    <w:p w14:paraId="00575C88" w14:textId="77777777" w:rsidR="00684DF2" w:rsidRPr="0043426E" w:rsidRDefault="00684DF2" w:rsidP="00F16534">
      <w:pPr>
        <w:rPr>
          <w:rFonts w:ascii="Calibri" w:hAnsi="Calibri"/>
          <w:szCs w:val="32"/>
        </w:rPr>
      </w:pPr>
    </w:p>
    <w:p w14:paraId="77B29C4B" w14:textId="785DA5DE" w:rsidR="00B73EB0" w:rsidRPr="0043426E" w:rsidRDefault="00036977" w:rsidP="00F16534">
      <w:pPr>
        <w:tabs>
          <w:tab w:val="left" w:pos="6663"/>
        </w:tabs>
        <w:spacing w:line="360" w:lineRule="auto"/>
        <w:ind w:right="-631"/>
        <w:rPr>
          <w:rFonts w:ascii="Calibri" w:hAnsi="Calibri"/>
          <w:sz w:val="32"/>
          <w:szCs w:val="32"/>
        </w:rPr>
      </w:pPr>
      <w:r w:rsidRPr="0043426E">
        <w:rPr>
          <w:rFonts w:ascii="Calibri" w:hAnsi="Calibri"/>
          <w:sz w:val="32"/>
          <w:szCs w:val="32"/>
        </w:rPr>
        <w:t>1</w:t>
      </w:r>
      <w:r w:rsidR="00EB347D" w:rsidRPr="0043426E">
        <w:rPr>
          <w:rFonts w:ascii="Calibri" w:hAnsi="Calibri"/>
          <w:sz w:val="32"/>
          <w:szCs w:val="32"/>
        </w:rPr>
        <w:t>2</w:t>
      </w:r>
      <w:r w:rsidRPr="0043426E">
        <w:rPr>
          <w:rFonts w:ascii="Calibri" w:hAnsi="Calibri"/>
          <w:sz w:val="32"/>
          <w:szCs w:val="32"/>
        </w:rPr>
        <w:t xml:space="preserve">. </w:t>
      </w:r>
      <w:r w:rsidR="00B73EB0" w:rsidRPr="0043426E">
        <w:rPr>
          <w:rFonts w:ascii="Calibri" w:hAnsi="Calibri"/>
          <w:sz w:val="32"/>
          <w:szCs w:val="32"/>
        </w:rPr>
        <w:t>Information Management</w:t>
      </w:r>
    </w:p>
    <w:p w14:paraId="63447B66" w14:textId="1E871828" w:rsidR="009A107A" w:rsidRPr="0043426E" w:rsidRDefault="005B155A" w:rsidP="00F16534">
      <w:pPr>
        <w:ind w:left="426" w:hanging="426"/>
        <w:rPr>
          <w:rFonts w:ascii="Calibri" w:hAnsi="Calibri"/>
          <w:szCs w:val="32"/>
        </w:rPr>
      </w:pPr>
      <w:r w:rsidRPr="0043426E">
        <w:rPr>
          <w:rFonts w:ascii="Calibri" w:hAnsi="Calibri"/>
          <w:szCs w:val="32"/>
        </w:rPr>
        <w:t>1</w:t>
      </w:r>
      <w:r w:rsidR="00EB347D" w:rsidRPr="0043426E">
        <w:rPr>
          <w:rFonts w:ascii="Calibri" w:hAnsi="Calibri"/>
          <w:szCs w:val="32"/>
        </w:rPr>
        <w:t>2</w:t>
      </w:r>
      <w:r w:rsidRPr="0043426E">
        <w:rPr>
          <w:rFonts w:ascii="Calibri" w:hAnsi="Calibri"/>
          <w:szCs w:val="32"/>
        </w:rPr>
        <w:t>.1</w:t>
      </w:r>
      <w:r w:rsidR="006534FD" w:rsidRPr="0043426E">
        <w:rPr>
          <w:rFonts w:ascii="Calibri" w:hAnsi="Calibri"/>
          <w:szCs w:val="32"/>
        </w:rPr>
        <w:t xml:space="preserve"> </w:t>
      </w:r>
      <w:r w:rsidR="00AC7300" w:rsidRPr="0043426E">
        <w:rPr>
          <w:rFonts w:ascii="Calibri" w:hAnsi="Calibri"/>
          <w:szCs w:val="32"/>
        </w:rPr>
        <w:t xml:space="preserve">Information generated by the application of this policy will be managed in accordance with the Council’s Corporate Information Policy and </w:t>
      </w:r>
      <w:r w:rsidR="00C333FA" w:rsidRPr="0043426E">
        <w:rPr>
          <w:rFonts w:ascii="Calibri" w:hAnsi="Calibri"/>
          <w:szCs w:val="32"/>
        </w:rPr>
        <w:t>S</w:t>
      </w:r>
      <w:r w:rsidR="00AC7300" w:rsidRPr="0043426E">
        <w:rPr>
          <w:rFonts w:ascii="Calibri" w:hAnsi="Calibri"/>
          <w:szCs w:val="32"/>
        </w:rPr>
        <w:t>upporting Procedures.</w:t>
      </w:r>
    </w:p>
    <w:p w14:paraId="669F6902" w14:textId="0C8C56E2" w:rsidR="009A107A" w:rsidRPr="0043426E" w:rsidRDefault="009A107A" w:rsidP="00F16534">
      <w:pPr>
        <w:rPr>
          <w:rFonts w:ascii="Calibri" w:hAnsi="Calibri"/>
          <w:szCs w:val="32"/>
        </w:rPr>
      </w:pPr>
    </w:p>
    <w:p w14:paraId="7EEDD7D1" w14:textId="4C8CE589" w:rsidR="009A107A" w:rsidRPr="0043426E" w:rsidRDefault="007E0501" w:rsidP="00F16534">
      <w:pPr>
        <w:rPr>
          <w:rFonts w:ascii="Calibri" w:hAnsi="Calibri"/>
          <w:sz w:val="32"/>
          <w:szCs w:val="32"/>
        </w:rPr>
      </w:pPr>
      <w:r w:rsidRPr="0043426E">
        <w:rPr>
          <w:rFonts w:ascii="Calibri" w:hAnsi="Calibri"/>
          <w:sz w:val="32"/>
          <w:szCs w:val="32"/>
        </w:rPr>
        <w:t>1</w:t>
      </w:r>
      <w:r w:rsidR="00EB347D" w:rsidRPr="0043426E">
        <w:rPr>
          <w:rFonts w:ascii="Calibri" w:hAnsi="Calibri"/>
          <w:sz w:val="32"/>
          <w:szCs w:val="32"/>
        </w:rPr>
        <w:t>3</w:t>
      </w:r>
      <w:r w:rsidRPr="0043426E">
        <w:rPr>
          <w:rFonts w:ascii="Calibri" w:hAnsi="Calibri"/>
          <w:sz w:val="32"/>
          <w:szCs w:val="32"/>
        </w:rPr>
        <w:t>. Definitions and Understanding this Policy</w:t>
      </w:r>
    </w:p>
    <w:p w14:paraId="367A4C0D" w14:textId="0CC45FCC" w:rsidR="009A107A" w:rsidRPr="0043426E" w:rsidRDefault="009A107A" w:rsidP="00F16534">
      <w:pPr>
        <w:rPr>
          <w:rFonts w:ascii="Calibri" w:hAnsi="Calibri"/>
          <w:szCs w:val="32"/>
        </w:rPr>
      </w:pPr>
    </w:p>
    <w:p w14:paraId="1DBEF460" w14:textId="0B4E5603" w:rsidR="004B555F" w:rsidRDefault="004B555F" w:rsidP="006E3749">
      <w:pPr>
        <w:pStyle w:val="ListParagraph"/>
        <w:numPr>
          <w:ilvl w:val="1"/>
          <w:numId w:val="52"/>
        </w:numPr>
        <w:ind w:left="567" w:hanging="567"/>
        <w:rPr>
          <w:rFonts w:ascii="Calibri" w:hAnsi="Calibri"/>
          <w:szCs w:val="32"/>
        </w:rPr>
      </w:pPr>
      <w:r w:rsidRPr="0043426E">
        <w:rPr>
          <w:rFonts w:ascii="Calibri" w:hAnsi="Calibri"/>
          <w:szCs w:val="32"/>
        </w:rPr>
        <w:t>Special leave is leave provided to an employee to cover various scenarios where an employee requires time off from work other than for planned annual leave or due to sickness absence.</w:t>
      </w:r>
    </w:p>
    <w:p w14:paraId="7E5DE1D3" w14:textId="77777777" w:rsidR="00AB680D" w:rsidRDefault="00AB680D" w:rsidP="00AB680D">
      <w:pPr>
        <w:pStyle w:val="ListParagraph"/>
        <w:ind w:left="420"/>
        <w:rPr>
          <w:rFonts w:ascii="Calibri" w:hAnsi="Calibri"/>
          <w:szCs w:val="32"/>
        </w:rPr>
      </w:pPr>
    </w:p>
    <w:p w14:paraId="2B52F5ED" w14:textId="78333158" w:rsidR="001F2A8F" w:rsidRPr="001F2A8F" w:rsidRDefault="00AB680D" w:rsidP="006E3749">
      <w:pPr>
        <w:ind w:left="567" w:hanging="567"/>
        <w:rPr>
          <w:rFonts w:ascii="Calibri" w:hAnsi="Calibri"/>
          <w:szCs w:val="32"/>
        </w:rPr>
      </w:pPr>
      <w:r>
        <w:rPr>
          <w:rFonts w:ascii="Calibri" w:hAnsi="Calibri"/>
          <w:szCs w:val="32"/>
        </w:rPr>
        <w:t>13.2</w:t>
      </w:r>
      <w:r>
        <w:rPr>
          <w:rFonts w:ascii="Calibri" w:hAnsi="Calibri"/>
          <w:szCs w:val="32"/>
        </w:rPr>
        <w:tab/>
      </w:r>
      <w:r w:rsidR="00067A03" w:rsidRPr="6238D17A">
        <w:rPr>
          <w:rFonts w:ascii="Calibri" w:hAnsi="Calibri"/>
        </w:rPr>
        <w:t xml:space="preserve">Worker </w:t>
      </w:r>
      <w:r w:rsidR="004F7BD8" w:rsidRPr="6238D17A">
        <w:rPr>
          <w:rFonts w:ascii="Calibri" w:hAnsi="Calibri"/>
        </w:rPr>
        <w:t>–</w:t>
      </w:r>
      <w:r w:rsidR="004B6CF4">
        <w:rPr>
          <w:rFonts w:ascii="Calibri" w:hAnsi="Calibri"/>
        </w:rPr>
        <w:t xml:space="preserve"> </w:t>
      </w:r>
      <w:r w:rsidR="004F7BD8" w:rsidRPr="6238D17A">
        <w:rPr>
          <w:rFonts w:ascii="Calibri" w:hAnsi="Calibri"/>
        </w:rPr>
        <w:t>A worker</w:t>
      </w:r>
      <w:r w:rsidR="004B6CF4">
        <w:rPr>
          <w:rFonts w:ascii="Calibri" w:hAnsi="Calibri"/>
        </w:rPr>
        <w:t xml:space="preserve"> e.g. a Relief Worker</w:t>
      </w:r>
      <w:r w:rsidR="004F7BD8" w:rsidRPr="6238D17A">
        <w:rPr>
          <w:rFonts w:ascii="Calibri" w:hAnsi="Calibri"/>
        </w:rPr>
        <w:t xml:space="preserve"> is </w:t>
      </w:r>
      <w:r w:rsidR="001F2A8F" w:rsidRPr="6238D17A">
        <w:rPr>
          <w:rFonts w:ascii="Calibri" w:hAnsi="Calibri"/>
        </w:rPr>
        <w:t xml:space="preserve">not an employee of the Council on set contracted </w:t>
      </w:r>
      <w:proofErr w:type="gramStart"/>
      <w:r w:rsidR="001F2A8F" w:rsidRPr="6238D17A">
        <w:rPr>
          <w:rFonts w:ascii="Calibri" w:hAnsi="Calibri"/>
        </w:rPr>
        <w:t>hours, but</w:t>
      </w:r>
      <w:proofErr w:type="gramEnd"/>
      <w:r w:rsidR="001F2A8F" w:rsidRPr="6238D17A">
        <w:rPr>
          <w:rFonts w:ascii="Calibri" w:hAnsi="Calibri"/>
        </w:rPr>
        <w:t xml:space="preserve"> can </w:t>
      </w:r>
      <w:r w:rsidR="001F2A8F" w:rsidRPr="001F2A8F">
        <w:rPr>
          <w:rFonts w:ascii="Calibri" w:hAnsi="Calibri"/>
          <w:szCs w:val="32"/>
        </w:rPr>
        <w:t>be asked to cover hours as required for planned or unplanned absence. Workers are classed as having ‘no mutuality of obligation’ status which means that they can be offered work but are not required to accept that work. As an employer, there is no obligation to offer work to any workers</w:t>
      </w:r>
    </w:p>
    <w:p w14:paraId="41B1D361" w14:textId="77777777" w:rsidR="004B555F" w:rsidRPr="007932E7" w:rsidRDefault="004B555F" w:rsidP="007932E7">
      <w:pPr>
        <w:rPr>
          <w:rFonts w:ascii="Calibri" w:hAnsi="Calibri"/>
          <w:szCs w:val="32"/>
        </w:rPr>
      </w:pPr>
    </w:p>
    <w:p w14:paraId="5E06F52C" w14:textId="107797A3" w:rsidR="004B555F" w:rsidRPr="0043426E" w:rsidRDefault="004B555F" w:rsidP="007932E7">
      <w:pPr>
        <w:pStyle w:val="ListParagraph"/>
        <w:numPr>
          <w:ilvl w:val="1"/>
          <w:numId w:val="52"/>
        </w:numPr>
        <w:tabs>
          <w:tab w:val="left" w:pos="567"/>
        </w:tabs>
        <w:rPr>
          <w:rFonts w:ascii="Calibri" w:hAnsi="Calibri"/>
          <w:szCs w:val="32"/>
        </w:rPr>
      </w:pPr>
      <w:r w:rsidRPr="0043426E">
        <w:rPr>
          <w:rFonts w:ascii="Calibri" w:hAnsi="Calibri"/>
          <w:szCs w:val="32"/>
        </w:rPr>
        <w:t>Details and definitions of specific special leave provisions are provided in Appendix 1</w:t>
      </w:r>
    </w:p>
    <w:p w14:paraId="649BDD1D" w14:textId="4A7E90BA" w:rsidR="009A107A" w:rsidRPr="0043426E" w:rsidRDefault="009A107A" w:rsidP="00F16534">
      <w:pPr>
        <w:rPr>
          <w:rFonts w:ascii="Calibri" w:hAnsi="Calibri"/>
          <w:szCs w:val="32"/>
        </w:rPr>
      </w:pPr>
    </w:p>
    <w:p w14:paraId="74831EB0" w14:textId="5C0360C9" w:rsidR="009A107A" w:rsidRPr="0043426E" w:rsidRDefault="009A107A" w:rsidP="00F16534">
      <w:pPr>
        <w:rPr>
          <w:rFonts w:ascii="Calibri" w:hAnsi="Calibri"/>
          <w:szCs w:val="32"/>
        </w:rPr>
      </w:pPr>
    </w:p>
    <w:p w14:paraId="0AD52A49" w14:textId="77777777" w:rsidR="00F07703" w:rsidRPr="0043426E" w:rsidRDefault="00F07703">
      <w:pPr>
        <w:rPr>
          <w:rFonts w:ascii="Calibri" w:eastAsia="Calibri" w:hAnsi="Calibri" w:cs="Times New Roman"/>
          <w:b/>
          <w:bCs/>
          <w:sz w:val="36"/>
          <w:szCs w:val="36"/>
        </w:rPr>
      </w:pPr>
      <w:r w:rsidRPr="0043426E">
        <w:rPr>
          <w:rFonts w:ascii="Calibri" w:eastAsia="Calibri" w:hAnsi="Calibri" w:cs="Times New Roman"/>
          <w:b/>
          <w:bCs/>
          <w:sz w:val="36"/>
          <w:szCs w:val="36"/>
        </w:rPr>
        <w:br w:type="page"/>
      </w:r>
    </w:p>
    <w:p w14:paraId="3AE05666" w14:textId="073B5915" w:rsidR="009A107A" w:rsidRPr="0043426E" w:rsidRDefault="009A107A" w:rsidP="00F16534">
      <w:pPr>
        <w:spacing w:after="160" w:line="259" w:lineRule="auto"/>
        <w:rPr>
          <w:rFonts w:ascii="Calibri" w:eastAsia="Calibri" w:hAnsi="Calibri" w:cs="Times New Roman"/>
          <w:b/>
          <w:bCs/>
          <w:sz w:val="36"/>
          <w:szCs w:val="36"/>
        </w:rPr>
      </w:pPr>
      <w:r w:rsidRPr="0043426E">
        <w:rPr>
          <w:rFonts w:ascii="Calibri" w:eastAsia="Calibri" w:hAnsi="Calibri" w:cs="Times New Roman"/>
          <w:b/>
          <w:bCs/>
          <w:sz w:val="36"/>
          <w:szCs w:val="36"/>
        </w:rPr>
        <w:lastRenderedPageBreak/>
        <w:t>Appendix 1</w:t>
      </w:r>
    </w:p>
    <w:p w14:paraId="4B5F6517" w14:textId="77777777" w:rsidR="009A107A" w:rsidRPr="0043426E" w:rsidRDefault="009A107A" w:rsidP="00F16534">
      <w:pPr>
        <w:spacing w:after="160" w:line="259" w:lineRule="auto"/>
        <w:rPr>
          <w:rFonts w:ascii="Calibri" w:eastAsia="Calibri" w:hAnsi="Calibri" w:cs="Times New Roman"/>
          <w:b/>
          <w:bCs/>
          <w:sz w:val="56"/>
          <w:szCs w:val="56"/>
        </w:rPr>
      </w:pPr>
      <w:r w:rsidRPr="0043426E">
        <w:rPr>
          <w:rFonts w:ascii="Calibri" w:eastAsia="Calibri" w:hAnsi="Calibri" w:cs="Times New Roman"/>
          <w:b/>
          <w:bCs/>
          <w:sz w:val="56"/>
          <w:szCs w:val="56"/>
        </w:rPr>
        <w:t xml:space="preserve">Special Leave policy provisions </w:t>
      </w:r>
    </w:p>
    <w:p w14:paraId="25B5FB9F" w14:textId="77777777" w:rsidR="009A107A" w:rsidRPr="0043426E" w:rsidRDefault="009A107A" w:rsidP="00F16534">
      <w:pPr>
        <w:spacing w:after="160" w:line="259" w:lineRule="auto"/>
        <w:rPr>
          <w:rFonts w:ascii="Calibri" w:eastAsia="Calibri" w:hAnsi="Calibri" w:cs="Calibri"/>
          <w:b/>
          <w:bCs/>
        </w:rPr>
      </w:pPr>
    </w:p>
    <w:p w14:paraId="5182DB8D" w14:textId="66DA3011" w:rsidR="009A107A" w:rsidRPr="0043426E" w:rsidRDefault="009A107A" w:rsidP="00FA21F3">
      <w:pPr>
        <w:keepNext/>
        <w:pBdr>
          <w:top w:val="single" w:sz="6" w:space="1" w:color="auto"/>
          <w:left w:val="single" w:sz="6" w:space="1" w:color="auto"/>
          <w:bottom w:val="single" w:sz="6" w:space="1" w:color="auto"/>
          <w:right w:val="single" w:sz="6" w:space="1" w:color="auto"/>
        </w:pBdr>
        <w:suppressAutoHyphens/>
        <w:spacing w:after="160" w:line="259" w:lineRule="auto"/>
        <w:outlineLvl w:val="1"/>
        <w:rPr>
          <w:rFonts w:ascii="Calibri" w:eastAsia="Times New Roman" w:hAnsi="Calibri" w:cs="Times New Roman"/>
          <w:b/>
          <w:bCs/>
          <w:i/>
          <w:iCs/>
          <w:spacing w:val="-2"/>
          <w:sz w:val="36"/>
          <w:szCs w:val="36"/>
          <w:lang w:eastAsia="en-GB"/>
        </w:rPr>
      </w:pPr>
      <w:r w:rsidRPr="0043426E">
        <w:rPr>
          <w:rFonts w:ascii="Calibri" w:eastAsia="Times New Roman" w:hAnsi="Calibri" w:cs="Times New Roman"/>
          <w:b/>
          <w:bCs/>
          <w:i/>
          <w:iCs/>
          <w:spacing w:val="-2"/>
          <w:sz w:val="36"/>
          <w:szCs w:val="36"/>
          <w:lang w:eastAsia="en-GB"/>
        </w:rPr>
        <w:t xml:space="preserve">SECTION 1: FAMILY </w:t>
      </w:r>
      <w:r w:rsidR="00FC05FB" w:rsidRPr="0043426E">
        <w:rPr>
          <w:rFonts w:ascii="Calibri" w:eastAsia="Times New Roman" w:hAnsi="Calibri" w:cs="Times New Roman"/>
          <w:b/>
          <w:bCs/>
          <w:i/>
          <w:iCs/>
          <w:spacing w:val="-2"/>
          <w:sz w:val="36"/>
          <w:szCs w:val="36"/>
          <w:lang w:eastAsia="en-GB"/>
        </w:rPr>
        <w:t>AND DEPEND</w:t>
      </w:r>
      <w:r w:rsidR="00B95FF8" w:rsidRPr="0043426E">
        <w:rPr>
          <w:rFonts w:ascii="Calibri" w:eastAsia="Times New Roman" w:hAnsi="Calibri" w:cs="Times New Roman"/>
          <w:b/>
          <w:bCs/>
          <w:i/>
          <w:iCs/>
          <w:spacing w:val="-2"/>
          <w:sz w:val="36"/>
          <w:szCs w:val="36"/>
          <w:lang w:eastAsia="en-GB"/>
        </w:rPr>
        <w:t>A</w:t>
      </w:r>
      <w:r w:rsidR="00FC05FB" w:rsidRPr="0043426E">
        <w:rPr>
          <w:rFonts w:ascii="Calibri" w:eastAsia="Times New Roman" w:hAnsi="Calibri" w:cs="Times New Roman"/>
          <w:b/>
          <w:bCs/>
          <w:i/>
          <w:iCs/>
          <w:spacing w:val="-2"/>
          <w:sz w:val="36"/>
          <w:szCs w:val="36"/>
          <w:lang w:eastAsia="en-GB"/>
        </w:rPr>
        <w:t xml:space="preserve">NTS </w:t>
      </w:r>
      <w:r w:rsidRPr="0043426E">
        <w:rPr>
          <w:rFonts w:ascii="Calibri" w:eastAsia="Times New Roman" w:hAnsi="Calibri" w:cs="Times New Roman"/>
          <w:b/>
          <w:bCs/>
          <w:i/>
          <w:iCs/>
          <w:spacing w:val="-2"/>
          <w:sz w:val="36"/>
          <w:szCs w:val="36"/>
          <w:lang w:eastAsia="en-GB"/>
        </w:rPr>
        <w:t>LEAVE</w:t>
      </w:r>
    </w:p>
    <w:p w14:paraId="242D936E" w14:textId="77777777" w:rsidR="009A107A" w:rsidRPr="0043426E" w:rsidRDefault="009A107A" w:rsidP="00F16534">
      <w:pPr>
        <w:spacing w:after="160" w:line="259" w:lineRule="auto"/>
        <w:rPr>
          <w:rFonts w:ascii="Calibri" w:eastAsia="Calibri" w:hAnsi="Calibri" w:cs="Calibri"/>
          <w:b/>
        </w:rPr>
      </w:pPr>
    </w:p>
    <w:p w14:paraId="037DA953"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Maternity Leave</w:t>
      </w:r>
    </w:p>
    <w:p w14:paraId="06D577C6" w14:textId="095E0B1A"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 xml:space="preserve">The provisions for pregnant employees include statutory time off for antenatal care as well as for maternity leave itself. See separate </w:t>
      </w:r>
      <w:r w:rsidRPr="0043426E">
        <w:rPr>
          <w:rFonts w:ascii="Calibri" w:eastAsia="Malgun Gothic" w:hAnsi="Calibri" w:cs="Calibri"/>
          <w:b/>
          <w:lang w:eastAsia="ko-KR"/>
        </w:rPr>
        <w:t>Maternity Guidance</w:t>
      </w:r>
      <w:r w:rsidRPr="0043426E">
        <w:rPr>
          <w:rFonts w:ascii="Calibri" w:eastAsia="Malgun Gothic" w:hAnsi="Calibri" w:cs="Calibri"/>
          <w:lang w:eastAsia="ko-KR"/>
        </w:rPr>
        <w:t xml:space="preserve"> for full details including time off and applicable payments. Forms can be found within </w:t>
      </w:r>
      <w:r w:rsidR="00BA6342" w:rsidRPr="0043426E">
        <w:rPr>
          <w:rFonts w:ascii="Calibri" w:eastAsia="Malgun Gothic" w:hAnsi="Calibri" w:cs="Calibri"/>
          <w:lang w:eastAsia="ko-KR"/>
        </w:rPr>
        <w:t xml:space="preserve">that </w:t>
      </w:r>
      <w:r w:rsidRPr="0043426E">
        <w:rPr>
          <w:rFonts w:ascii="Calibri" w:eastAsia="Malgun Gothic" w:hAnsi="Calibri" w:cs="Calibri"/>
          <w:lang w:eastAsia="ko-KR"/>
        </w:rPr>
        <w:t xml:space="preserve">guidance to inform the Council of pregnancy, which is essential to ensure appropriate risk assessments are undertaken, and to ensure maternity leave and pay </w:t>
      </w:r>
      <w:r w:rsidR="00B80643" w:rsidRPr="0043426E">
        <w:rPr>
          <w:rFonts w:ascii="Calibri" w:eastAsia="Malgun Gothic" w:hAnsi="Calibri" w:cs="Calibri"/>
          <w:lang w:eastAsia="ko-KR"/>
        </w:rPr>
        <w:t xml:space="preserve">arrangements </w:t>
      </w:r>
      <w:r w:rsidRPr="0043426E">
        <w:rPr>
          <w:rFonts w:ascii="Calibri" w:eastAsia="Malgun Gothic" w:hAnsi="Calibri" w:cs="Calibri"/>
          <w:lang w:eastAsia="ko-KR"/>
        </w:rPr>
        <w:t xml:space="preserve">can be </w:t>
      </w:r>
      <w:r w:rsidR="00B80643" w:rsidRPr="0043426E">
        <w:rPr>
          <w:rFonts w:ascii="Calibri" w:eastAsia="Malgun Gothic" w:hAnsi="Calibri" w:cs="Calibri"/>
          <w:lang w:eastAsia="ko-KR"/>
        </w:rPr>
        <w:t>timeously</w:t>
      </w:r>
      <w:r w:rsidRPr="0043426E">
        <w:rPr>
          <w:rFonts w:ascii="Calibri" w:eastAsia="Malgun Gothic" w:hAnsi="Calibri" w:cs="Calibri"/>
          <w:lang w:eastAsia="ko-KR"/>
        </w:rPr>
        <w:t xml:space="preserve"> processed.</w:t>
      </w:r>
    </w:p>
    <w:p w14:paraId="46609742" w14:textId="77777777" w:rsidR="009A107A" w:rsidRPr="0043426E" w:rsidRDefault="009A107A" w:rsidP="00F16534">
      <w:pPr>
        <w:spacing w:after="160" w:line="259" w:lineRule="auto"/>
        <w:rPr>
          <w:rFonts w:ascii="Calibri" w:eastAsia="Calibri" w:hAnsi="Calibri" w:cs="Calibri"/>
        </w:rPr>
      </w:pPr>
    </w:p>
    <w:p w14:paraId="02979EE4"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 xml:space="preserve">Adoption Leave  </w:t>
      </w:r>
    </w:p>
    <w:p w14:paraId="0DB73120" w14:textId="57D6F6BA"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 xml:space="preserve">This is a provision for employees who are adopting a child from within the UK or having a child through a surrogacy arrangement. Please see separate </w:t>
      </w:r>
      <w:r w:rsidRPr="0043426E">
        <w:rPr>
          <w:rFonts w:ascii="Calibri" w:eastAsia="Malgun Gothic" w:hAnsi="Calibri" w:cs="Calibri"/>
          <w:b/>
          <w:lang w:eastAsia="ko-KR"/>
        </w:rPr>
        <w:t>Adoption Guidance</w:t>
      </w:r>
      <w:r w:rsidRPr="0043426E">
        <w:rPr>
          <w:rFonts w:ascii="Calibri" w:eastAsia="Malgun Gothic" w:hAnsi="Calibri" w:cs="Calibri"/>
          <w:lang w:eastAsia="ko-KR"/>
        </w:rPr>
        <w:t xml:space="preserve"> for full details on the leave, applicable payments and the application process.  If the child is being adopted from out</w:t>
      </w:r>
      <w:r w:rsidR="00855E2E" w:rsidRPr="0043426E">
        <w:rPr>
          <w:rFonts w:ascii="Calibri" w:eastAsia="Malgun Gothic" w:hAnsi="Calibri" w:cs="Calibri"/>
          <w:lang w:eastAsia="ko-KR"/>
        </w:rPr>
        <w:t xml:space="preserve"> </w:t>
      </w:r>
      <w:r w:rsidRPr="0043426E">
        <w:rPr>
          <w:rFonts w:ascii="Calibri" w:eastAsia="Malgun Gothic" w:hAnsi="Calibri" w:cs="Calibri"/>
          <w:lang w:eastAsia="ko-KR"/>
        </w:rPr>
        <w:t>with the UK, there may be entitlement to adoption leave or pay, subject to certain qualifying criteria.</w:t>
      </w:r>
    </w:p>
    <w:p w14:paraId="2DD99381" w14:textId="77777777" w:rsidR="00115F8E" w:rsidRPr="0043426E" w:rsidRDefault="00115F8E" w:rsidP="00F16534">
      <w:pPr>
        <w:spacing w:after="160" w:line="259" w:lineRule="auto"/>
        <w:rPr>
          <w:rFonts w:ascii="Calibri" w:eastAsia="Malgun Gothic" w:hAnsi="Calibri" w:cs="Calibri"/>
          <w:lang w:eastAsia="ko-KR"/>
        </w:rPr>
      </w:pPr>
    </w:p>
    <w:p w14:paraId="47E4571E" w14:textId="01251839" w:rsidR="009A107A" w:rsidRPr="0043426E" w:rsidRDefault="009A107A" w:rsidP="07272D7B">
      <w:pPr>
        <w:pBdr>
          <w:bottom w:val="single" w:sz="4" w:space="1" w:color="auto"/>
        </w:pBdr>
        <w:spacing w:after="120"/>
        <w:ind w:left="-90"/>
        <w:rPr>
          <w:rFonts w:ascii="Calibri" w:eastAsia="Times New Roman" w:hAnsi="Calibri" w:cs="Calibri"/>
          <w:b/>
          <w:bCs/>
        </w:rPr>
      </w:pPr>
      <w:r w:rsidRPr="07272D7B">
        <w:rPr>
          <w:rFonts w:ascii="Calibri" w:eastAsia="Times New Roman" w:hAnsi="Calibri" w:cs="Calibri"/>
          <w:b/>
          <w:bCs/>
          <w:sz w:val="28"/>
          <w:szCs w:val="28"/>
        </w:rPr>
        <w:t xml:space="preserve">Paternity Leave </w:t>
      </w:r>
    </w:p>
    <w:p w14:paraId="1DEEF71D" w14:textId="72B7E650" w:rsidR="009A107A" w:rsidRPr="0043426E" w:rsidRDefault="009A107A" w:rsidP="2238C6D1">
      <w:pPr>
        <w:spacing w:after="160" w:line="259" w:lineRule="auto"/>
        <w:rPr>
          <w:rFonts w:asciiTheme="majorHAnsi" w:eastAsia="Calibri" w:hAnsiTheme="majorHAnsi" w:cstheme="majorBidi"/>
          <w:lang w:eastAsia="en-GB"/>
        </w:rPr>
      </w:pPr>
      <w:r w:rsidRPr="0043426E">
        <w:rPr>
          <w:rFonts w:ascii="Calibri" w:eastAsia="Malgun Gothic" w:hAnsi="Calibri" w:cs="Calibri"/>
          <w:lang w:eastAsia="ko-KR"/>
        </w:rPr>
        <w:t>This is a leave provision for the father</w:t>
      </w:r>
      <w:r w:rsidR="00481638" w:rsidRPr="0043426E">
        <w:rPr>
          <w:rFonts w:ascii="Calibri" w:eastAsia="Malgun Gothic" w:hAnsi="Calibri" w:cs="Calibri"/>
          <w:lang w:eastAsia="ko-KR"/>
        </w:rPr>
        <w:t xml:space="preserve">, partner </w:t>
      </w:r>
      <w:r w:rsidR="00692F26" w:rsidRPr="0043426E">
        <w:rPr>
          <w:rFonts w:ascii="Calibri" w:eastAsia="Malgun Gothic" w:hAnsi="Calibri" w:cs="Calibri"/>
          <w:lang w:eastAsia="ko-KR"/>
        </w:rPr>
        <w:t>or</w:t>
      </w:r>
      <w:r w:rsidR="005B44ED" w:rsidRPr="0043426E">
        <w:rPr>
          <w:rFonts w:ascii="Calibri" w:eastAsia="Malgun Gothic" w:hAnsi="Calibri" w:cs="Calibri"/>
          <w:lang w:eastAsia="ko-KR"/>
        </w:rPr>
        <w:t xml:space="preserve"> </w:t>
      </w:r>
      <w:r w:rsidRPr="0043426E">
        <w:rPr>
          <w:rFonts w:ascii="Calibri" w:eastAsia="Malgun Gothic" w:hAnsi="Calibri" w:cs="Calibri"/>
          <w:lang w:eastAsia="ko-KR"/>
        </w:rPr>
        <w:t>nominated carer of an expectant mother</w:t>
      </w:r>
      <w:r w:rsidR="006602E1" w:rsidRPr="0043426E">
        <w:rPr>
          <w:rFonts w:ascii="Calibri" w:eastAsia="Malgun Gothic" w:hAnsi="Calibri" w:cs="Calibri"/>
          <w:lang w:eastAsia="ko-KR"/>
        </w:rPr>
        <w:t>/birth partner</w:t>
      </w:r>
      <w:r w:rsidRPr="0043426E">
        <w:rPr>
          <w:rFonts w:ascii="Calibri" w:eastAsia="Malgun Gothic" w:hAnsi="Calibri" w:cs="Calibri"/>
          <w:lang w:eastAsia="ko-KR"/>
        </w:rPr>
        <w:t xml:space="preserve"> at or around the time of the birth</w:t>
      </w:r>
      <w:r w:rsidR="008622D5" w:rsidRPr="0043426E">
        <w:rPr>
          <w:rFonts w:ascii="Calibri" w:eastAsia="Malgun Gothic" w:hAnsi="Calibri" w:cs="Calibri"/>
          <w:lang w:eastAsia="ko-KR"/>
        </w:rPr>
        <w:t>. I</w:t>
      </w:r>
      <w:r w:rsidRPr="0043426E">
        <w:rPr>
          <w:rFonts w:ascii="Calibri" w:eastAsia="Malgun Gothic" w:hAnsi="Calibri" w:cs="Calibri"/>
          <w:lang w:eastAsia="ko-KR"/>
        </w:rPr>
        <w:t>n the case of adoptions</w:t>
      </w:r>
      <w:r w:rsidR="008622D5" w:rsidRPr="0043426E">
        <w:rPr>
          <w:rFonts w:ascii="Calibri" w:eastAsia="Malgun Gothic" w:hAnsi="Calibri" w:cs="Calibri"/>
          <w:lang w:eastAsia="ko-KR"/>
        </w:rPr>
        <w:t xml:space="preserve"> this leave is for</w:t>
      </w:r>
      <w:r w:rsidRPr="0043426E">
        <w:rPr>
          <w:rFonts w:ascii="Calibri" w:eastAsia="Malgun Gothic" w:hAnsi="Calibri" w:cs="Calibri"/>
          <w:lang w:eastAsia="ko-KR"/>
        </w:rPr>
        <w:t xml:space="preserve"> the spouse or </w:t>
      </w:r>
      <w:r w:rsidR="00986D55">
        <w:rPr>
          <w:rFonts w:ascii="Calibri" w:eastAsia="Malgun Gothic" w:hAnsi="Calibri" w:cs="Calibri"/>
          <w:lang w:eastAsia="ko-KR"/>
        </w:rPr>
        <w:t xml:space="preserve">civil partner or </w:t>
      </w:r>
      <w:r w:rsidRPr="0043426E">
        <w:rPr>
          <w:rFonts w:ascii="Calibri" w:eastAsia="Malgun Gothic" w:hAnsi="Calibri" w:cs="Calibri"/>
          <w:lang w:eastAsia="ko-KR"/>
        </w:rPr>
        <w:t>partner</w:t>
      </w:r>
      <w:r w:rsidR="00496249" w:rsidRPr="0043426E">
        <w:rPr>
          <w:rFonts w:ascii="Calibri" w:eastAsia="Malgun Gothic" w:hAnsi="Calibri" w:cs="Calibri"/>
          <w:lang w:eastAsia="ko-KR"/>
        </w:rPr>
        <w:t xml:space="preserve">, </w:t>
      </w:r>
      <w:r w:rsidRPr="0043426E">
        <w:rPr>
          <w:rFonts w:ascii="Calibri" w:eastAsia="Malgun Gothic" w:hAnsi="Calibri" w:cs="Calibri"/>
          <w:lang w:eastAsia="ko-KR"/>
        </w:rPr>
        <w:t>of the primary adopter</w:t>
      </w:r>
      <w:r w:rsidR="00FF5A31" w:rsidRPr="0043426E">
        <w:rPr>
          <w:rFonts w:ascii="Calibri" w:eastAsia="Malgun Gothic" w:hAnsi="Calibri" w:cs="Calibri"/>
          <w:lang w:eastAsia="ko-KR"/>
        </w:rPr>
        <w:t>,</w:t>
      </w:r>
      <w:r w:rsidRPr="0043426E">
        <w:rPr>
          <w:rFonts w:ascii="Calibri" w:eastAsia="Malgun Gothic" w:hAnsi="Calibri" w:cs="Calibri"/>
          <w:lang w:eastAsia="ko-KR"/>
        </w:rPr>
        <w:t xml:space="preserve"> or for surrogacy arrangements, the spouse or partner of the parental order surrogacy parent. </w:t>
      </w:r>
      <w:r w:rsidRPr="0043426E">
        <w:rPr>
          <w:rFonts w:ascii="Calibri" w:eastAsia="Calibri" w:hAnsi="Calibri" w:cs="Calibri"/>
          <w:lang w:eastAsia="en-GB"/>
        </w:rPr>
        <w:t xml:space="preserve">Paternity leave applies to all </w:t>
      </w:r>
      <w:r w:rsidRPr="0043426E">
        <w:rPr>
          <w:rFonts w:ascii="Calibri" w:eastAsia="Calibri" w:hAnsi="Calibri" w:cs="Calibri"/>
          <w:b/>
          <w:lang w:eastAsia="en-GB"/>
        </w:rPr>
        <w:t>employees</w:t>
      </w:r>
      <w:r w:rsidRPr="0043426E">
        <w:rPr>
          <w:rFonts w:ascii="Calibri" w:eastAsia="Calibri" w:hAnsi="Calibri" w:cs="Calibri"/>
          <w:lang w:eastAsia="en-GB"/>
        </w:rPr>
        <w:t xml:space="preserve"> of the Council</w:t>
      </w:r>
      <w:r w:rsidRPr="0043426E">
        <w:rPr>
          <w:rFonts w:asciiTheme="majorHAnsi" w:eastAsia="Calibri" w:hAnsiTheme="majorHAnsi" w:cstheme="majorBidi"/>
          <w:lang w:eastAsia="en-GB"/>
        </w:rPr>
        <w:t>, irrespective of hours of work and length of service</w:t>
      </w:r>
      <w:r w:rsidR="00FF5A31" w:rsidRPr="0043426E">
        <w:rPr>
          <w:rFonts w:asciiTheme="majorHAnsi" w:eastAsia="Calibri" w:hAnsiTheme="majorHAnsi" w:cstheme="majorBidi"/>
          <w:lang w:eastAsia="en-GB"/>
        </w:rPr>
        <w:t>,</w:t>
      </w:r>
      <w:r w:rsidR="005804E0" w:rsidRPr="0043426E">
        <w:rPr>
          <w:rFonts w:asciiTheme="majorHAnsi" w:eastAsia="Calibri" w:hAnsiTheme="majorHAnsi" w:cstheme="majorBidi"/>
          <w:lang w:eastAsia="en-GB"/>
        </w:rPr>
        <w:t xml:space="preserve"> with</w:t>
      </w:r>
      <w:r w:rsidR="006F47A6" w:rsidRPr="0043426E">
        <w:rPr>
          <w:rFonts w:asciiTheme="majorHAnsi" w:eastAsia="Calibri" w:hAnsiTheme="majorHAnsi" w:cstheme="majorBidi"/>
          <w:lang w:eastAsia="en-GB"/>
        </w:rPr>
        <w:t xml:space="preserve"> the option to take up to </w:t>
      </w:r>
      <w:r w:rsidR="00D2094E">
        <w:rPr>
          <w:rFonts w:asciiTheme="majorHAnsi" w:eastAsia="Calibri" w:hAnsiTheme="majorHAnsi" w:cstheme="majorBidi"/>
          <w:lang w:eastAsia="en-GB"/>
        </w:rPr>
        <w:t>2</w:t>
      </w:r>
      <w:r w:rsidR="006F47A6" w:rsidRPr="0043426E">
        <w:rPr>
          <w:rFonts w:asciiTheme="majorHAnsi" w:eastAsia="Calibri" w:hAnsiTheme="majorHAnsi" w:cstheme="majorBidi"/>
          <w:lang w:eastAsia="en-GB"/>
        </w:rPr>
        <w:t xml:space="preserve"> weeks leave</w:t>
      </w:r>
      <w:r w:rsidRPr="0043426E">
        <w:rPr>
          <w:rFonts w:asciiTheme="majorHAnsi" w:eastAsia="Calibri" w:hAnsiTheme="majorHAnsi" w:cstheme="majorBidi"/>
          <w:lang w:eastAsia="en-GB"/>
        </w:rPr>
        <w:t>.</w:t>
      </w:r>
      <w:r w:rsidR="006F47A6" w:rsidRPr="0043426E">
        <w:rPr>
          <w:rFonts w:asciiTheme="majorHAnsi" w:eastAsia="Calibri" w:hAnsiTheme="majorHAnsi" w:cstheme="majorBidi"/>
          <w:lang w:eastAsia="en-GB"/>
        </w:rPr>
        <w:t xml:space="preserve">  </w:t>
      </w:r>
      <w:r w:rsidRPr="0043426E">
        <w:rPr>
          <w:rFonts w:asciiTheme="majorHAnsi" w:eastAsia="Calibri" w:hAnsiTheme="majorHAnsi" w:cstheme="majorBidi"/>
          <w:lang w:eastAsia="en-GB"/>
        </w:rPr>
        <w:t xml:space="preserve"> </w:t>
      </w:r>
      <w:r w:rsidRPr="0043426E">
        <w:rPr>
          <w:rFonts w:ascii="Calibri" w:eastAsia="Malgun Gothic" w:hAnsi="Calibri" w:cs="Calibri"/>
          <w:lang w:eastAsia="ko-KR"/>
        </w:rPr>
        <w:t xml:space="preserve">See separate </w:t>
      </w:r>
      <w:r w:rsidRPr="0043426E">
        <w:rPr>
          <w:rFonts w:ascii="Calibri" w:eastAsia="Malgun Gothic" w:hAnsi="Calibri" w:cs="Calibri"/>
          <w:b/>
          <w:lang w:eastAsia="ko-KR"/>
        </w:rPr>
        <w:t>Paternity Leave Guidance</w:t>
      </w:r>
      <w:r w:rsidRPr="0043426E">
        <w:rPr>
          <w:rFonts w:ascii="Calibri" w:eastAsia="Malgun Gothic" w:hAnsi="Calibri" w:cs="Calibri"/>
          <w:lang w:eastAsia="ko-KR"/>
        </w:rPr>
        <w:t xml:space="preserve"> for full details. </w:t>
      </w:r>
    </w:p>
    <w:p w14:paraId="2DC8125A" w14:textId="77777777" w:rsidR="009A107A" w:rsidRPr="0043426E" w:rsidRDefault="009A107A" w:rsidP="00F16534">
      <w:pPr>
        <w:autoSpaceDE w:val="0"/>
        <w:autoSpaceDN w:val="0"/>
        <w:adjustRightInd w:val="0"/>
        <w:spacing w:after="160" w:line="276" w:lineRule="auto"/>
        <w:rPr>
          <w:rFonts w:ascii="Calibri" w:eastAsia="Malgun Gothic" w:hAnsi="Calibri" w:cs="Calibri"/>
          <w:lang w:eastAsia="ko-KR"/>
        </w:rPr>
      </w:pPr>
    </w:p>
    <w:p w14:paraId="6F74BF90"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Shared Parental Leave</w:t>
      </w:r>
    </w:p>
    <w:p w14:paraId="6CE5F258" w14:textId="41CE19A7" w:rsidR="009A107A" w:rsidRPr="0043426E" w:rsidRDefault="009A107A" w:rsidP="00F16534">
      <w:pPr>
        <w:autoSpaceDE w:val="0"/>
        <w:autoSpaceDN w:val="0"/>
        <w:adjustRightInd w:val="0"/>
        <w:rPr>
          <w:rFonts w:ascii="Calibri" w:eastAsia="Times New Roman" w:hAnsi="Calibri" w:cs="Calibri"/>
          <w:color w:val="000000"/>
          <w:lang w:eastAsia="en-GB"/>
        </w:rPr>
      </w:pPr>
      <w:r w:rsidRPr="0043426E">
        <w:rPr>
          <w:rFonts w:ascii="Calibri" w:eastAsia="Times New Roman" w:hAnsi="Calibri" w:cs="Calibri"/>
          <w:color w:val="000000" w:themeColor="text1"/>
          <w:lang w:eastAsia="en-GB"/>
        </w:rPr>
        <w:t>These provisions apply to employees with babies due or matched with a child for adoption (including surrogacy arrangements), who meet the qualifying criteria. They enable mothers</w:t>
      </w:r>
      <w:r w:rsidR="191BCD60" w:rsidRPr="0043426E">
        <w:rPr>
          <w:rFonts w:ascii="Calibri" w:eastAsia="Times New Roman" w:hAnsi="Calibri" w:cs="Calibri"/>
          <w:color w:val="000000" w:themeColor="text1"/>
          <w:lang w:eastAsia="en-GB"/>
        </w:rPr>
        <w:t>/ birth parents</w:t>
      </w:r>
      <w:r w:rsidRPr="0043426E">
        <w:rPr>
          <w:rFonts w:ascii="Calibri" w:eastAsia="Times New Roman" w:hAnsi="Calibri" w:cs="Calibri"/>
          <w:color w:val="000000" w:themeColor="text1"/>
          <w:lang w:eastAsia="en-GB"/>
        </w:rPr>
        <w:t xml:space="preserve">/adopters to commit to ending their Maternity or Adoption Leave and Pay at </w:t>
      </w:r>
      <w:r w:rsidR="170D156F" w:rsidRPr="0043426E">
        <w:rPr>
          <w:rFonts w:ascii="Calibri" w:eastAsia="Times New Roman" w:hAnsi="Calibri" w:cs="Calibri"/>
          <w:color w:val="000000" w:themeColor="text1"/>
          <w:lang w:eastAsia="en-GB"/>
        </w:rPr>
        <w:t xml:space="preserve">and </w:t>
      </w:r>
      <w:proofErr w:type="gramStart"/>
      <w:r w:rsidR="170D156F" w:rsidRPr="0043426E">
        <w:rPr>
          <w:rFonts w:ascii="Calibri" w:eastAsia="Times New Roman" w:hAnsi="Calibri" w:cs="Calibri"/>
          <w:color w:val="000000" w:themeColor="text1"/>
          <w:lang w:eastAsia="en-GB"/>
        </w:rPr>
        <w:t xml:space="preserve">agreed </w:t>
      </w:r>
      <w:r w:rsidRPr="0043426E">
        <w:rPr>
          <w:rFonts w:ascii="Calibri" w:eastAsia="Times New Roman" w:hAnsi="Calibri" w:cs="Calibri"/>
          <w:color w:val="000000" w:themeColor="text1"/>
          <w:lang w:eastAsia="en-GB"/>
        </w:rPr>
        <w:t xml:space="preserve"> date</w:t>
      </w:r>
      <w:proofErr w:type="gramEnd"/>
      <w:r w:rsidRPr="0043426E">
        <w:rPr>
          <w:rFonts w:ascii="Calibri" w:eastAsia="Times New Roman" w:hAnsi="Calibri" w:cs="Calibri"/>
          <w:color w:val="000000" w:themeColor="text1"/>
          <w:lang w:eastAsia="en-GB"/>
        </w:rPr>
        <w:t xml:space="preserve"> and to share the untaken balance of leave and pay as Shared Parental Leave and Pay with their partner, or to return to work early from Maternity Leave or Adoption Leave and opt in to Shared Parental Leave and Pay at a later date. The provisions allow employees the flexibility to choose how to share the care of their child with their </w:t>
      </w:r>
      <w:r w:rsidRPr="0043426E">
        <w:rPr>
          <w:rFonts w:ascii="Calibri" w:eastAsia="Times New Roman" w:hAnsi="Calibri" w:cs="Calibri"/>
          <w:color w:val="000000" w:themeColor="text1"/>
          <w:lang w:eastAsia="en-GB"/>
        </w:rPr>
        <w:lastRenderedPageBreak/>
        <w:t xml:space="preserve">partner during the first year of birth or adoption and enable them to be on leave at the same time or stop and start their leave, returning to work between periods of leave.  See separate </w:t>
      </w:r>
      <w:r w:rsidRPr="0043426E">
        <w:rPr>
          <w:rFonts w:ascii="Calibri" w:eastAsia="Times New Roman" w:hAnsi="Calibri" w:cs="Calibri"/>
          <w:b/>
          <w:bCs/>
          <w:color w:val="000000" w:themeColor="text1"/>
          <w:lang w:eastAsia="en-GB"/>
        </w:rPr>
        <w:t>Shared Parental Leave</w:t>
      </w:r>
      <w:r w:rsidRPr="0043426E">
        <w:rPr>
          <w:rFonts w:ascii="Calibri" w:eastAsia="Times New Roman" w:hAnsi="Calibri" w:cs="Calibri"/>
          <w:color w:val="000000" w:themeColor="text1"/>
          <w:lang w:eastAsia="en-GB"/>
        </w:rPr>
        <w:t xml:space="preserve"> </w:t>
      </w:r>
      <w:r w:rsidRPr="0043426E">
        <w:rPr>
          <w:rFonts w:ascii="Calibri" w:eastAsia="Times New Roman" w:hAnsi="Calibri" w:cs="Calibri"/>
          <w:b/>
          <w:bCs/>
          <w:color w:val="000000" w:themeColor="text1"/>
          <w:lang w:eastAsia="en-GB"/>
        </w:rPr>
        <w:t>Guidance</w:t>
      </w:r>
      <w:r w:rsidRPr="0043426E">
        <w:rPr>
          <w:rFonts w:ascii="Calibri" w:eastAsia="Times New Roman" w:hAnsi="Calibri" w:cs="Calibri"/>
          <w:color w:val="000000" w:themeColor="text1"/>
          <w:lang w:eastAsia="en-GB"/>
        </w:rPr>
        <w:t xml:space="preserve"> for full details.</w:t>
      </w:r>
    </w:p>
    <w:p w14:paraId="4C8EFDB3" w14:textId="77777777" w:rsidR="009A107A" w:rsidRPr="0043426E" w:rsidRDefault="009A107A" w:rsidP="00F16534">
      <w:pPr>
        <w:autoSpaceDE w:val="0"/>
        <w:autoSpaceDN w:val="0"/>
        <w:adjustRightInd w:val="0"/>
        <w:rPr>
          <w:rFonts w:ascii="Calibri" w:eastAsia="Times New Roman" w:hAnsi="Calibri" w:cs="Calibri"/>
          <w:color w:val="000000"/>
          <w:lang w:eastAsia="en-GB"/>
        </w:rPr>
      </w:pPr>
    </w:p>
    <w:p w14:paraId="24A78CE1" w14:textId="77777777" w:rsidR="009A107A" w:rsidRPr="0043426E" w:rsidRDefault="009A107A" w:rsidP="00F16534">
      <w:pPr>
        <w:autoSpaceDE w:val="0"/>
        <w:autoSpaceDN w:val="0"/>
        <w:adjustRightInd w:val="0"/>
        <w:rPr>
          <w:rFonts w:ascii="Calibri" w:eastAsia="Times New Roman" w:hAnsi="Calibri" w:cs="Calibri"/>
          <w:color w:val="000000"/>
          <w:lang w:eastAsia="en-GB"/>
        </w:rPr>
      </w:pPr>
    </w:p>
    <w:p w14:paraId="4AD446D7" w14:textId="77777777" w:rsidR="009A107A" w:rsidRPr="0043426E" w:rsidRDefault="009A107A" w:rsidP="00F16534">
      <w:pPr>
        <w:pBdr>
          <w:bottom w:val="single" w:sz="4" w:space="1" w:color="auto"/>
        </w:pBdr>
        <w:spacing w:after="120"/>
        <w:ind w:left="-90"/>
        <w:rPr>
          <w:rFonts w:ascii="Calibri" w:eastAsia="Times New Roman" w:hAnsi="Calibri" w:cs="Times New Roman"/>
          <w:b/>
          <w:sz w:val="28"/>
          <w:szCs w:val="28"/>
        </w:rPr>
      </w:pPr>
      <w:r w:rsidRPr="0043426E">
        <w:rPr>
          <w:rFonts w:ascii="Calibri" w:eastAsia="Times New Roman" w:hAnsi="Calibri" w:cs="Times New Roman"/>
          <w:b/>
          <w:sz w:val="28"/>
          <w:szCs w:val="28"/>
        </w:rPr>
        <w:t xml:space="preserve">Parental Leave </w:t>
      </w:r>
    </w:p>
    <w:p w14:paraId="4CAE7B4C" w14:textId="77777777"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 xml:space="preserve">This is a statutory entitlement for parents where they can take </w:t>
      </w:r>
      <w:r w:rsidRPr="0043426E">
        <w:rPr>
          <w:rFonts w:ascii="Calibri" w:eastAsia="Malgun Gothic" w:hAnsi="Calibri" w:cs="Calibri"/>
          <w:b/>
          <w:lang w:eastAsia="ko-KR"/>
        </w:rPr>
        <w:t>unpaid</w:t>
      </w:r>
      <w:r w:rsidRPr="0043426E">
        <w:rPr>
          <w:rFonts w:ascii="Calibri" w:eastAsia="Malgun Gothic" w:hAnsi="Calibri" w:cs="Calibri"/>
          <w:lang w:eastAsia="ko-KR"/>
        </w:rPr>
        <w:t xml:space="preserve"> leave to look after their child’s welfare e.g. this could include for spending time with the child, looking at new schools, settling a child into a new school or for spending time with family members i.e. grandparents.</w:t>
      </w:r>
    </w:p>
    <w:p w14:paraId="5CBD009A" w14:textId="478571FF" w:rsidR="009A107A" w:rsidRPr="00673B2C" w:rsidRDefault="009A107A" w:rsidP="00F16534">
      <w:pPr>
        <w:spacing w:after="160" w:line="259" w:lineRule="auto"/>
        <w:rPr>
          <w:rFonts w:ascii="Calibri" w:eastAsia="Malgun Gothic" w:hAnsi="Calibri" w:cs="Calibri"/>
          <w:lang w:eastAsia="ko-KR"/>
        </w:rPr>
      </w:pPr>
      <w:r w:rsidRPr="00673B2C">
        <w:rPr>
          <w:rFonts w:ascii="Calibri" w:eastAsia="Malgun Gothic" w:hAnsi="Calibri" w:cs="Calibri"/>
          <w:lang w:eastAsia="ko-KR"/>
        </w:rPr>
        <w:t xml:space="preserve">An employee is entitled to take </w:t>
      </w:r>
      <w:r w:rsidR="007B22BD" w:rsidRPr="00673B2C">
        <w:rPr>
          <w:rFonts w:ascii="Calibri" w:eastAsia="Malgun Gothic" w:hAnsi="Calibri" w:cs="Calibri"/>
          <w:lang w:eastAsia="ko-KR"/>
        </w:rPr>
        <w:t>up to</w:t>
      </w:r>
      <w:r w:rsidRPr="00673B2C">
        <w:rPr>
          <w:rFonts w:ascii="Calibri" w:eastAsia="Malgun Gothic" w:hAnsi="Calibri" w:cs="Calibri"/>
          <w:lang w:eastAsia="ko-KR"/>
        </w:rPr>
        <w:t xml:space="preserve"> 18 weeks’ leave for each child and adopted child, up to their 18th birthday.</w:t>
      </w:r>
    </w:p>
    <w:p w14:paraId="59CD06A9" w14:textId="15CED0E6"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 xml:space="preserve">Time off must be taken as a whole week (not individual days unless the child </w:t>
      </w:r>
      <w:r w:rsidR="004D1BFD" w:rsidRPr="0043426E">
        <w:rPr>
          <w:rFonts w:ascii="Calibri" w:eastAsia="Malgun Gothic" w:hAnsi="Calibri" w:cs="Calibri"/>
          <w:lang w:eastAsia="ko-KR"/>
        </w:rPr>
        <w:t>has a disability</w:t>
      </w:r>
      <w:r w:rsidRPr="0043426E">
        <w:rPr>
          <w:rFonts w:ascii="Calibri" w:eastAsia="Malgun Gothic" w:hAnsi="Calibri" w:cs="Calibri"/>
          <w:lang w:eastAsia="ko-KR"/>
        </w:rPr>
        <w:t xml:space="preserve">), with a maximum </w:t>
      </w:r>
      <w:r w:rsidR="004D1BFD" w:rsidRPr="0043426E">
        <w:rPr>
          <w:rFonts w:ascii="Calibri" w:eastAsia="Malgun Gothic" w:hAnsi="Calibri" w:cs="Calibri"/>
          <w:lang w:eastAsia="ko-KR"/>
        </w:rPr>
        <w:t>of</w:t>
      </w:r>
      <w:r w:rsidRPr="0043426E">
        <w:rPr>
          <w:rFonts w:ascii="Calibri" w:eastAsia="Malgun Gothic" w:hAnsi="Calibri" w:cs="Calibri"/>
          <w:lang w:eastAsia="ko-KR"/>
        </w:rPr>
        <w:t xml:space="preserve"> 4 weeks per child per year (unless agreed with the Council).  A week is the equivalent to the employee’s usual working week and pro-rated for part-time employees.</w:t>
      </w:r>
    </w:p>
    <w:p w14:paraId="29855EC2" w14:textId="0E871FF6" w:rsidR="009A107A" w:rsidRPr="00673B2C" w:rsidRDefault="009A107A" w:rsidP="00F16534">
      <w:pPr>
        <w:rPr>
          <w:rFonts w:ascii="Calibri" w:eastAsia="Times New Roman" w:hAnsi="Calibri" w:cs="Calibri"/>
        </w:rPr>
      </w:pPr>
      <w:r w:rsidRPr="0043426E">
        <w:rPr>
          <w:rFonts w:ascii="Calibri" w:eastAsia="Malgun Gothic" w:hAnsi="Calibri" w:cs="Calibri"/>
          <w:lang w:eastAsia="ko-KR"/>
        </w:rPr>
        <w:t>Parental leave applies to each child not to an individual’s job</w:t>
      </w:r>
      <w:r w:rsidR="00AC6804" w:rsidRPr="0043426E">
        <w:rPr>
          <w:rFonts w:ascii="Calibri" w:eastAsia="Malgun Gothic" w:hAnsi="Calibri" w:cs="Calibri"/>
          <w:lang w:eastAsia="ko-KR"/>
        </w:rPr>
        <w:t xml:space="preserve">. </w:t>
      </w:r>
      <w:r w:rsidRPr="0043426E">
        <w:rPr>
          <w:rFonts w:ascii="Calibri" w:eastAsia="Malgun Gothic" w:hAnsi="Calibri" w:cs="Calibri"/>
          <w:lang w:eastAsia="ko-KR"/>
        </w:rPr>
        <w:t xml:space="preserve">For instance, where </w:t>
      </w:r>
      <w:r w:rsidR="0017715B" w:rsidRPr="0043426E">
        <w:rPr>
          <w:rFonts w:ascii="Calibri" w:eastAsia="Malgun Gothic" w:hAnsi="Calibri" w:cs="Calibri"/>
          <w:lang w:eastAsia="ko-KR"/>
        </w:rPr>
        <w:t xml:space="preserve">an individual </w:t>
      </w:r>
      <w:r w:rsidRPr="0043426E">
        <w:rPr>
          <w:rFonts w:ascii="Calibri" w:eastAsia="Malgun Gothic" w:hAnsi="Calibri" w:cs="Calibri"/>
          <w:lang w:eastAsia="ko-KR"/>
        </w:rPr>
        <w:t>joins the Council and t</w:t>
      </w:r>
      <w:r w:rsidRPr="00673B2C">
        <w:rPr>
          <w:rFonts w:ascii="Calibri" w:eastAsia="Times New Roman" w:hAnsi="Calibri" w:cs="Calibri"/>
        </w:rPr>
        <w:t>hey have used 10 weeks parental leave with a previous employer, they can use up to 8 weeks (the remaining balance of the 18-week entitlement) with the Council, if they</w:t>
      </w:r>
      <w:r w:rsidR="0017715B" w:rsidRPr="00673B2C">
        <w:rPr>
          <w:rFonts w:ascii="Calibri" w:eastAsia="Times New Roman" w:hAnsi="Calibri" w:cs="Calibri"/>
        </w:rPr>
        <w:t xml:space="preserve"> are</w:t>
      </w:r>
      <w:r w:rsidRPr="00673B2C">
        <w:rPr>
          <w:rFonts w:ascii="Calibri" w:eastAsia="Times New Roman" w:hAnsi="Calibri" w:cs="Calibri"/>
        </w:rPr>
        <w:t xml:space="preserve"> eligible.</w:t>
      </w:r>
    </w:p>
    <w:p w14:paraId="7C90F863" w14:textId="77777777" w:rsidR="009A107A" w:rsidRPr="00673B2C" w:rsidRDefault="009A107A" w:rsidP="00F16534">
      <w:pPr>
        <w:rPr>
          <w:rFonts w:ascii="Calibri" w:eastAsia="Times New Roman" w:hAnsi="Calibri" w:cs="Calibri"/>
          <w:lang w:eastAsia="en-GB"/>
        </w:rPr>
      </w:pPr>
    </w:p>
    <w:p w14:paraId="6095EBD8" w14:textId="29F5DD1E"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To be eligible for Parental Leave the following criteria must be met</w:t>
      </w:r>
      <w:r w:rsidR="00B5215D" w:rsidRPr="0043426E">
        <w:rPr>
          <w:rFonts w:ascii="Calibri" w:eastAsia="Malgun Gothic" w:hAnsi="Calibri" w:cs="Calibri"/>
          <w:lang w:eastAsia="ko-KR"/>
        </w:rPr>
        <w:t>:</w:t>
      </w:r>
      <w:r w:rsidRPr="0043426E">
        <w:rPr>
          <w:rFonts w:ascii="Calibri" w:eastAsia="Malgun Gothic" w:hAnsi="Calibri" w:cs="Calibri"/>
          <w:lang w:eastAsia="ko-KR"/>
        </w:rPr>
        <w:t xml:space="preserve"> </w:t>
      </w:r>
    </w:p>
    <w:p w14:paraId="0AF07907" w14:textId="61717494" w:rsidR="009A107A" w:rsidRPr="0043426E" w:rsidRDefault="009A107A" w:rsidP="00F16534">
      <w:pPr>
        <w:numPr>
          <w:ilvl w:val="0"/>
          <w:numId w:val="49"/>
        </w:numPr>
        <w:spacing w:after="160" w:line="259" w:lineRule="auto"/>
        <w:rPr>
          <w:rFonts w:ascii="Calibri" w:eastAsia="Malgun Gothic" w:hAnsi="Calibri" w:cs="Calibri"/>
          <w:lang w:eastAsia="ko-KR"/>
        </w:rPr>
      </w:pPr>
      <w:r w:rsidRPr="07272D7B">
        <w:rPr>
          <w:rFonts w:ascii="Calibri" w:eastAsia="Malgun Gothic" w:hAnsi="Calibri" w:cs="Calibri"/>
          <w:lang w:eastAsia="ko-KR"/>
        </w:rPr>
        <w:t xml:space="preserve">The person must be an employee (not a “worker”) and have at least 1 year’s </w:t>
      </w:r>
      <w:r w:rsidR="00401AFE" w:rsidRPr="07272D7B">
        <w:rPr>
          <w:rFonts w:ascii="Calibri" w:eastAsia="Malgun Gothic" w:hAnsi="Calibri" w:cs="Calibri"/>
          <w:lang w:eastAsia="ko-KR"/>
        </w:rPr>
        <w:t xml:space="preserve">continuous </w:t>
      </w:r>
      <w:r w:rsidRPr="07272D7B">
        <w:rPr>
          <w:rFonts w:ascii="Calibri" w:eastAsia="Malgun Gothic" w:hAnsi="Calibri" w:cs="Calibri"/>
          <w:lang w:eastAsia="ko-KR"/>
        </w:rPr>
        <w:t xml:space="preserve">service with the </w:t>
      </w:r>
      <w:r w:rsidR="0041444E" w:rsidRPr="07272D7B">
        <w:rPr>
          <w:rFonts w:ascii="Calibri" w:eastAsia="Malgun Gothic" w:hAnsi="Calibri" w:cs="Calibri"/>
          <w:lang w:eastAsia="ko-KR"/>
        </w:rPr>
        <w:t>Council.</w:t>
      </w:r>
    </w:p>
    <w:p w14:paraId="465FC44E" w14:textId="3D98ABDB" w:rsidR="009A107A" w:rsidRPr="0043426E" w:rsidRDefault="009A107A" w:rsidP="00F16534">
      <w:pPr>
        <w:numPr>
          <w:ilvl w:val="0"/>
          <w:numId w:val="49"/>
        </w:numPr>
        <w:spacing w:after="160" w:line="259" w:lineRule="auto"/>
        <w:rPr>
          <w:rFonts w:ascii="Calibri" w:eastAsia="Malgun Gothic" w:hAnsi="Calibri" w:cs="Calibri"/>
          <w:lang w:eastAsia="ko-KR"/>
        </w:rPr>
      </w:pPr>
      <w:r w:rsidRPr="0043426E">
        <w:rPr>
          <w:rFonts w:ascii="Calibri" w:eastAsia="Malgun Gothic" w:hAnsi="Calibri" w:cs="Calibri"/>
          <w:lang w:eastAsia="ko-KR"/>
        </w:rPr>
        <w:t xml:space="preserve">The child must be under 18 years </w:t>
      </w:r>
      <w:r w:rsidR="0041444E" w:rsidRPr="0043426E">
        <w:rPr>
          <w:rFonts w:ascii="Calibri" w:eastAsia="Malgun Gothic" w:hAnsi="Calibri" w:cs="Calibri"/>
          <w:lang w:eastAsia="ko-KR"/>
        </w:rPr>
        <w:t>old.</w:t>
      </w:r>
      <w:r w:rsidRPr="0043426E">
        <w:rPr>
          <w:rFonts w:ascii="Calibri" w:eastAsia="Malgun Gothic" w:hAnsi="Calibri" w:cs="Calibri"/>
          <w:lang w:eastAsia="ko-KR"/>
        </w:rPr>
        <w:t xml:space="preserve"> </w:t>
      </w:r>
    </w:p>
    <w:p w14:paraId="62FAB81B" w14:textId="017C7B84" w:rsidR="009A107A" w:rsidRPr="0043426E" w:rsidRDefault="009A107A" w:rsidP="00F16534">
      <w:pPr>
        <w:numPr>
          <w:ilvl w:val="0"/>
          <w:numId w:val="49"/>
        </w:numPr>
        <w:spacing w:after="160" w:line="259" w:lineRule="auto"/>
        <w:rPr>
          <w:rFonts w:ascii="Calibri" w:eastAsia="Malgun Gothic" w:hAnsi="Calibri" w:cs="Calibri"/>
          <w:lang w:eastAsia="ko-KR"/>
        </w:rPr>
      </w:pPr>
      <w:r w:rsidRPr="0043426E">
        <w:rPr>
          <w:rFonts w:ascii="Calibri" w:eastAsia="Malgun Gothic" w:hAnsi="Calibri" w:cs="Calibri"/>
          <w:lang w:eastAsia="ko-KR"/>
        </w:rPr>
        <w:t xml:space="preserve">The employee must be named on the child’s birth/adoption certificate (proof </w:t>
      </w:r>
      <w:r w:rsidR="00BE3CA0" w:rsidRPr="0043426E">
        <w:rPr>
          <w:rFonts w:ascii="Calibri" w:eastAsia="Malgun Gothic" w:hAnsi="Calibri" w:cs="Calibri"/>
          <w:lang w:eastAsia="ko-KR"/>
        </w:rPr>
        <w:t xml:space="preserve">may </w:t>
      </w:r>
      <w:r w:rsidRPr="0043426E">
        <w:rPr>
          <w:rFonts w:ascii="Calibri" w:eastAsia="Malgun Gothic" w:hAnsi="Calibri" w:cs="Calibri"/>
          <w:lang w:eastAsia="ko-KR"/>
        </w:rPr>
        <w:t>be requested prior to first period of leave)</w:t>
      </w:r>
    </w:p>
    <w:p w14:paraId="4775C07F" w14:textId="5407BC2B" w:rsidR="009A107A" w:rsidRPr="0043426E" w:rsidRDefault="009A107A" w:rsidP="00F16534">
      <w:pPr>
        <w:numPr>
          <w:ilvl w:val="0"/>
          <w:numId w:val="49"/>
        </w:numPr>
        <w:spacing w:after="160" w:line="259" w:lineRule="auto"/>
        <w:rPr>
          <w:rFonts w:ascii="Calibri" w:eastAsia="Malgun Gothic" w:hAnsi="Calibri" w:cs="Calibri"/>
          <w:lang w:eastAsia="ko-KR"/>
        </w:rPr>
      </w:pPr>
      <w:r w:rsidRPr="00673B2C">
        <w:rPr>
          <w:rFonts w:ascii="Calibri" w:eastAsia="Calibri" w:hAnsi="Calibri" w:cs="Calibri"/>
          <w:lang w:eastAsia="en-GB"/>
        </w:rPr>
        <w:t>Have</w:t>
      </w:r>
      <w:r w:rsidR="00D54FE8" w:rsidRPr="00673B2C">
        <w:rPr>
          <w:rFonts w:ascii="Calibri" w:eastAsia="Calibri" w:hAnsi="Calibri" w:cs="Calibri"/>
          <w:lang w:eastAsia="en-GB"/>
        </w:rPr>
        <w:t>,</w:t>
      </w:r>
      <w:r w:rsidRPr="00673B2C">
        <w:rPr>
          <w:rFonts w:ascii="Calibri" w:eastAsia="Calibri" w:hAnsi="Calibri" w:cs="Calibri"/>
          <w:lang w:eastAsia="en-GB"/>
        </w:rPr>
        <w:t xml:space="preserve"> or expect to have</w:t>
      </w:r>
      <w:r w:rsidR="00D54FE8" w:rsidRPr="00673B2C">
        <w:rPr>
          <w:rFonts w:ascii="Calibri" w:eastAsia="Calibri" w:hAnsi="Calibri" w:cs="Calibri"/>
          <w:lang w:eastAsia="en-GB"/>
        </w:rPr>
        <w:t>,</w:t>
      </w:r>
      <w:r w:rsidR="00BE3CA0" w:rsidRPr="00673B2C">
        <w:rPr>
          <w:rFonts w:ascii="Calibri" w:eastAsia="Calibri" w:hAnsi="Calibri" w:cs="Calibri"/>
          <w:lang w:eastAsia="en-GB"/>
        </w:rPr>
        <w:t xml:space="preserve"> </w:t>
      </w:r>
      <w:r w:rsidRPr="00673B2C">
        <w:rPr>
          <w:rFonts w:ascii="Calibri" w:eastAsia="Calibri" w:hAnsi="Calibri" w:cs="Calibri"/>
          <w:lang w:eastAsia="en-GB"/>
        </w:rPr>
        <w:t xml:space="preserve">parental </w:t>
      </w:r>
      <w:r w:rsidR="0041444E" w:rsidRPr="00673B2C">
        <w:rPr>
          <w:rFonts w:ascii="Calibri" w:eastAsia="Calibri" w:hAnsi="Calibri" w:cs="Calibri"/>
          <w:lang w:eastAsia="en-GB"/>
        </w:rPr>
        <w:t>responsibility.</w:t>
      </w:r>
      <w:r w:rsidRPr="00673B2C">
        <w:rPr>
          <w:rFonts w:ascii="Calibri" w:eastAsia="Calibri" w:hAnsi="Calibri" w:cs="Calibri"/>
          <w:lang w:eastAsia="en-GB"/>
        </w:rPr>
        <w:t xml:space="preserve"> </w:t>
      </w:r>
    </w:p>
    <w:p w14:paraId="7997BA0D" w14:textId="42C62B3F" w:rsidR="009A107A" w:rsidRPr="00673B2C" w:rsidRDefault="009A107A" w:rsidP="00F16534">
      <w:pPr>
        <w:spacing w:after="160" w:line="259" w:lineRule="auto"/>
        <w:rPr>
          <w:rFonts w:ascii="Calibri" w:eastAsia="Calibri" w:hAnsi="Calibri" w:cs="Calibri"/>
          <w:lang w:eastAsia="en-GB"/>
        </w:rPr>
      </w:pPr>
      <w:r w:rsidRPr="00673B2C">
        <w:rPr>
          <w:rFonts w:ascii="Calibri" w:eastAsia="Calibri" w:hAnsi="Calibri" w:cs="Calibri"/>
          <w:b/>
          <w:bCs/>
          <w:lang w:eastAsia="en-GB"/>
        </w:rPr>
        <w:t>Note:</w:t>
      </w:r>
      <w:r w:rsidRPr="00673B2C">
        <w:rPr>
          <w:rFonts w:ascii="Calibri" w:eastAsia="Calibri" w:hAnsi="Calibri" w:cs="Calibri"/>
          <w:lang w:eastAsia="en-GB"/>
        </w:rPr>
        <w:t xml:space="preserve"> Both foster carers and kinship carers qualify for Parental Leave</w:t>
      </w:r>
      <w:r w:rsidR="0065003D" w:rsidRPr="00673B2C">
        <w:rPr>
          <w:rFonts w:ascii="Calibri" w:eastAsia="Calibri" w:hAnsi="Calibri" w:cs="Calibri"/>
          <w:lang w:eastAsia="en-GB"/>
        </w:rPr>
        <w:t>,</w:t>
      </w:r>
      <w:r w:rsidRPr="00673B2C">
        <w:rPr>
          <w:rFonts w:ascii="Calibri" w:eastAsia="Calibri" w:hAnsi="Calibri" w:cs="Calibri"/>
          <w:lang w:eastAsia="en-GB"/>
        </w:rPr>
        <w:t xml:space="preserve"> provided they meet the first two bullet points above. </w:t>
      </w:r>
    </w:p>
    <w:p w14:paraId="4CC9878C" w14:textId="77777777"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 xml:space="preserve">The employee must give at least </w:t>
      </w:r>
      <w:r w:rsidRPr="0043426E">
        <w:rPr>
          <w:rFonts w:ascii="Calibri" w:eastAsia="Malgun Gothic" w:hAnsi="Calibri" w:cs="Calibri"/>
          <w:b/>
          <w:lang w:eastAsia="ko-KR"/>
        </w:rPr>
        <w:t>21 days’</w:t>
      </w:r>
      <w:r w:rsidRPr="0043426E">
        <w:rPr>
          <w:rFonts w:ascii="Calibri" w:eastAsia="Malgun Gothic" w:hAnsi="Calibri" w:cs="Calibri"/>
          <w:lang w:eastAsia="ko-KR"/>
        </w:rPr>
        <w:t xml:space="preserve"> notice of their intention to take Parental Leave and provide the intended start and end dates. </w:t>
      </w:r>
    </w:p>
    <w:p w14:paraId="48AA1DDF" w14:textId="39E2F23E"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 xml:space="preserve">The Council can delay the start of the period of Parental </w:t>
      </w:r>
      <w:proofErr w:type="gramStart"/>
      <w:r w:rsidRPr="0043426E">
        <w:rPr>
          <w:rFonts w:ascii="Calibri" w:eastAsia="Malgun Gothic" w:hAnsi="Calibri" w:cs="Calibri"/>
          <w:lang w:eastAsia="ko-KR"/>
        </w:rPr>
        <w:t>Leave</w:t>
      </w:r>
      <w:r w:rsidR="3D132CD2" w:rsidRPr="0043426E">
        <w:rPr>
          <w:rFonts w:ascii="Calibri" w:eastAsia="Malgun Gothic" w:hAnsi="Calibri" w:cs="Calibri"/>
          <w:lang w:eastAsia="ko-KR"/>
        </w:rPr>
        <w:t>,</w:t>
      </w:r>
      <w:proofErr w:type="gramEnd"/>
      <w:r w:rsidR="3D132CD2" w:rsidRPr="0043426E">
        <w:rPr>
          <w:rFonts w:ascii="Calibri" w:eastAsia="Malgun Gothic" w:hAnsi="Calibri" w:cs="Calibri"/>
          <w:lang w:eastAsia="ko-KR"/>
        </w:rPr>
        <w:t xml:space="preserve"> </w:t>
      </w:r>
      <w:r w:rsidR="6DD33425" w:rsidRPr="0043426E">
        <w:rPr>
          <w:rFonts w:ascii="Calibri" w:eastAsia="Malgun Gothic" w:hAnsi="Calibri" w:cs="Calibri"/>
          <w:lang w:eastAsia="ko-KR"/>
        </w:rPr>
        <w:t>h</w:t>
      </w:r>
      <w:r w:rsidRPr="0043426E">
        <w:rPr>
          <w:rFonts w:ascii="Calibri" w:eastAsia="Malgun Gothic" w:hAnsi="Calibri" w:cs="Calibri"/>
          <w:lang w:eastAsia="ko-KR"/>
        </w:rPr>
        <w:t xml:space="preserve">owever, it </w:t>
      </w:r>
      <w:r w:rsidR="00AC69BE" w:rsidRPr="0043426E">
        <w:rPr>
          <w:rFonts w:ascii="Calibri" w:eastAsia="Malgun Gothic" w:hAnsi="Calibri" w:cs="Calibri"/>
          <w:lang w:eastAsia="ko-KR"/>
        </w:rPr>
        <w:t>cannot</w:t>
      </w:r>
      <w:r w:rsidR="0065003D" w:rsidRPr="0043426E">
        <w:rPr>
          <w:rFonts w:ascii="Calibri" w:eastAsia="Malgun Gothic" w:hAnsi="Calibri" w:cs="Calibri"/>
          <w:lang w:eastAsia="ko-KR"/>
        </w:rPr>
        <w:t xml:space="preserve"> </w:t>
      </w:r>
      <w:r w:rsidRPr="0043426E">
        <w:rPr>
          <w:rFonts w:ascii="Calibri" w:eastAsia="Malgun Gothic" w:hAnsi="Calibri" w:cs="Calibri"/>
          <w:lang w:eastAsia="ko-KR"/>
        </w:rPr>
        <w:t xml:space="preserve">be delayed by the Council -  </w:t>
      </w:r>
    </w:p>
    <w:p w14:paraId="4148C71C" w14:textId="0295E887" w:rsidR="009A107A" w:rsidRPr="0043426E" w:rsidRDefault="009A107A" w:rsidP="00F16534">
      <w:pPr>
        <w:numPr>
          <w:ilvl w:val="0"/>
          <w:numId w:val="50"/>
        </w:numPr>
        <w:spacing w:after="160" w:line="259" w:lineRule="auto"/>
        <w:ind w:left="1077" w:hanging="357"/>
        <w:rPr>
          <w:rFonts w:ascii="Calibri" w:eastAsia="Malgun Gothic" w:hAnsi="Calibri" w:cs="Calibri"/>
          <w:lang w:eastAsia="ko-KR"/>
        </w:rPr>
      </w:pPr>
      <w:r w:rsidRPr="0043426E">
        <w:rPr>
          <w:rFonts w:ascii="Calibri" w:eastAsia="Malgun Gothic" w:hAnsi="Calibri" w:cs="Calibri"/>
          <w:lang w:eastAsia="ko-KR"/>
        </w:rPr>
        <w:t xml:space="preserve">If there is no </w:t>
      </w:r>
      <w:r w:rsidR="6AE9D4BF" w:rsidRPr="0043426E">
        <w:rPr>
          <w:rFonts w:ascii="Calibri" w:eastAsia="Malgun Gothic" w:hAnsi="Calibri" w:cs="Calibri"/>
          <w:lang w:eastAsia="ko-KR"/>
        </w:rPr>
        <w:t>‘</w:t>
      </w:r>
      <w:r w:rsidRPr="0043426E">
        <w:rPr>
          <w:rFonts w:ascii="Calibri" w:eastAsia="Malgun Gothic" w:hAnsi="Calibri" w:cs="Calibri"/>
          <w:lang w:eastAsia="ko-KR"/>
        </w:rPr>
        <w:t>significant reason</w:t>
      </w:r>
      <w:r w:rsidR="4AE03989" w:rsidRPr="0043426E">
        <w:rPr>
          <w:rFonts w:ascii="Calibri" w:eastAsia="Malgun Gothic" w:hAnsi="Calibri" w:cs="Calibri"/>
          <w:lang w:eastAsia="ko-KR"/>
        </w:rPr>
        <w:t>’</w:t>
      </w:r>
      <w:r w:rsidR="32505E8A" w:rsidRPr="0043426E">
        <w:rPr>
          <w:rFonts w:ascii="Calibri" w:eastAsia="Malgun Gothic" w:hAnsi="Calibri" w:cs="Calibri"/>
          <w:lang w:eastAsia="ko-KR"/>
        </w:rPr>
        <w:t xml:space="preserve"> (e.g. where granting the leave would cause significant disruption to the Service)</w:t>
      </w:r>
    </w:p>
    <w:p w14:paraId="200B4182" w14:textId="207EB80D" w:rsidR="009A107A" w:rsidRPr="0043426E" w:rsidRDefault="009A107A" w:rsidP="00F16534">
      <w:pPr>
        <w:numPr>
          <w:ilvl w:val="0"/>
          <w:numId w:val="50"/>
        </w:numPr>
        <w:spacing w:after="160" w:line="259" w:lineRule="auto"/>
        <w:ind w:left="1077" w:hanging="357"/>
        <w:rPr>
          <w:rFonts w:ascii="Calibri" w:eastAsia="Malgun Gothic" w:hAnsi="Calibri" w:cs="Calibri"/>
          <w:lang w:eastAsia="ko-KR"/>
        </w:rPr>
      </w:pPr>
      <w:r w:rsidRPr="0043426E">
        <w:rPr>
          <w:rFonts w:ascii="Calibri" w:eastAsia="Malgun Gothic" w:hAnsi="Calibri" w:cs="Calibri"/>
          <w:lang w:eastAsia="ko-KR"/>
        </w:rPr>
        <w:t xml:space="preserve">When it is requested by the child’s </w:t>
      </w:r>
      <w:r w:rsidR="000B7366" w:rsidRPr="0043426E">
        <w:rPr>
          <w:rFonts w:ascii="Calibri" w:eastAsia="Malgun Gothic" w:hAnsi="Calibri" w:cs="Calibri"/>
          <w:lang w:eastAsia="ko-KR"/>
        </w:rPr>
        <w:t>father or partner or support person (mean</w:t>
      </w:r>
      <w:r w:rsidR="004647C9" w:rsidRPr="0043426E">
        <w:rPr>
          <w:rFonts w:ascii="Calibri" w:eastAsia="Malgun Gothic" w:hAnsi="Calibri" w:cs="Calibri"/>
          <w:lang w:eastAsia="ko-KR"/>
        </w:rPr>
        <w:t>ing</w:t>
      </w:r>
      <w:r w:rsidR="000B7366" w:rsidRPr="0043426E">
        <w:rPr>
          <w:rFonts w:ascii="Calibri" w:eastAsia="Malgun Gothic" w:hAnsi="Calibri" w:cs="Calibri"/>
          <w:lang w:eastAsia="ko-KR"/>
        </w:rPr>
        <w:t xml:space="preserve"> a person who lives with the mother/birth parent in an enduring family relationship but </w:t>
      </w:r>
      <w:r w:rsidR="008D61B0" w:rsidRPr="0043426E">
        <w:rPr>
          <w:rFonts w:ascii="Calibri" w:eastAsia="Malgun Gothic" w:hAnsi="Calibri" w:cs="Calibri"/>
          <w:lang w:eastAsia="ko-KR"/>
        </w:rPr>
        <w:t xml:space="preserve">who </w:t>
      </w:r>
      <w:r w:rsidR="000B7366" w:rsidRPr="0043426E">
        <w:rPr>
          <w:rFonts w:ascii="Calibri" w:eastAsia="Malgun Gothic" w:hAnsi="Calibri" w:cs="Calibri"/>
          <w:lang w:eastAsia="ko-KR"/>
        </w:rPr>
        <w:t>is not their parent, grandparent, sibling uncle or aunt)</w:t>
      </w:r>
      <w:r w:rsidR="002A7FCE" w:rsidRPr="0043426E">
        <w:rPr>
          <w:rFonts w:ascii="Calibri" w:eastAsia="Malgun Gothic" w:hAnsi="Calibri" w:cs="Calibri"/>
          <w:lang w:eastAsia="ko-KR"/>
        </w:rPr>
        <w:t xml:space="preserve"> </w:t>
      </w:r>
      <w:r w:rsidRPr="0043426E">
        <w:rPr>
          <w:rFonts w:ascii="Calibri" w:eastAsia="Malgun Gothic" w:hAnsi="Calibri" w:cs="Calibri"/>
          <w:lang w:eastAsia="ko-KR"/>
        </w:rPr>
        <w:t xml:space="preserve">immediately after the birth/adoption of the </w:t>
      </w:r>
      <w:r w:rsidR="0041444E" w:rsidRPr="0043426E">
        <w:rPr>
          <w:rFonts w:ascii="Calibri" w:eastAsia="Malgun Gothic" w:hAnsi="Calibri" w:cs="Calibri"/>
          <w:lang w:eastAsia="ko-KR"/>
        </w:rPr>
        <w:t>child.</w:t>
      </w:r>
    </w:p>
    <w:p w14:paraId="6ADCE4E0" w14:textId="77777777" w:rsidR="009A107A" w:rsidRPr="0043426E" w:rsidRDefault="009A107A" w:rsidP="00F16534">
      <w:pPr>
        <w:numPr>
          <w:ilvl w:val="0"/>
          <w:numId w:val="50"/>
        </w:numPr>
        <w:spacing w:after="160" w:line="259" w:lineRule="auto"/>
        <w:ind w:left="1077" w:hanging="357"/>
        <w:rPr>
          <w:rFonts w:ascii="Calibri" w:eastAsia="Malgun Gothic" w:hAnsi="Calibri" w:cs="Calibri"/>
          <w:lang w:eastAsia="ko-KR"/>
        </w:rPr>
      </w:pPr>
      <w:r w:rsidRPr="0043426E">
        <w:rPr>
          <w:rFonts w:ascii="Calibri" w:eastAsia="Malgun Gothic" w:hAnsi="Calibri" w:cs="Calibri"/>
          <w:lang w:eastAsia="ko-KR"/>
        </w:rPr>
        <w:lastRenderedPageBreak/>
        <w:t>Where it impacts the employee’s eligibility for Parental Leave i.e. after the child’s 18</w:t>
      </w:r>
      <w:r w:rsidRPr="0043426E">
        <w:rPr>
          <w:rFonts w:ascii="Calibri" w:eastAsia="Malgun Gothic" w:hAnsi="Calibri" w:cs="Calibri"/>
          <w:vertAlign w:val="superscript"/>
          <w:lang w:eastAsia="ko-KR"/>
        </w:rPr>
        <w:t>th</w:t>
      </w:r>
      <w:r w:rsidRPr="0043426E">
        <w:rPr>
          <w:rFonts w:ascii="Calibri" w:eastAsia="Malgun Gothic" w:hAnsi="Calibri" w:cs="Calibri"/>
          <w:lang w:eastAsia="ko-KR"/>
        </w:rPr>
        <w:t xml:space="preserve"> birthday</w:t>
      </w:r>
    </w:p>
    <w:p w14:paraId="37455E9C" w14:textId="77777777" w:rsidR="009A107A" w:rsidRPr="0043426E" w:rsidRDefault="009A107A" w:rsidP="00F16534">
      <w:pPr>
        <w:spacing w:after="160" w:line="259" w:lineRule="auto"/>
        <w:ind w:left="1077"/>
        <w:rPr>
          <w:rFonts w:ascii="Calibri" w:eastAsia="Malgun Gothic" w:hAnsi="Calibri" w:cs="Calibri"/>
          <w:lang w:eastAsia="ko-KR"/>
        </w:rPr>
      </w:pPr>
    </w:p>
    <w:p w14:paraId="7B4B5C9D" w14:textId="3181588C" w:rsidR="009A107A" w:rsidRPr="0043426E" w:rsidRDefault="009A107A" w:rsidP="00F16534">
      <w:pPr>
        <w:spacing w:after="160" w:line="259" w:lineRule="auto"/>
        <w:rPr>
          <w:rFonts w:ascii="Calibri" w:eastAsia="Calibri" w:hAnsi="Calibri" w:cs="Calibri"/>
        </w:rPr>
      </w:pPr>
      <w:r w:rsidRPr="0043426E">
        <w:rPr>
          <w:rFonts w:ascii="Calibri" w:eastAsia="Malgun Gothic" w:hAnsi="Calibri" w:cs="Calibri"/>
          <w:lang w:eastAsia="ko-KR"/>
        </w:rPr>
        <w:t xml:space="preserve">If the Parental Leave is postponed by the Council, the manager must write to the employee within </w:t>
      </w:r>
      <w:r w:rsidRPr="0043426E">
        <w:rPr>
          <w:rFonts w:ascii="Calibri" w:eastAsia="Malgun Gothic" w:hAnsi="Calibri" w:cs="Calibri"/>
          <w:b/>
          <w:lang w:eastAsia="ko-KR"/>
        </w:rPr>
        <w:t>7 days</w:t>
      </w:r>
      <w:r w:rsidRPr="0043426E">
        <w:rPr>
          <w:rFonts w:ascii="Calibri" w:eastAsia="Malgun Gothic" w:hAnsi="Calibri" w:cs="Calibri"/>
          <w:lang w:eastAsia="ko-KR"/>
        </w:rPr>
        <w:t xml:space="preserve"> from the date that the original request is received</w:t>
      </w:r>
      <w:r w:rsidR="00590FBE" w:rsidRPr="0043426E">
        <w:rPr>
          <w:rFonts w:ascii="Calibri" w:eastAsia="Malgun Gothic" w:hAnsi="Calibri" w:cs="Calibri"/>
          <w:lang w:eastAsia="ko-KR"/>
        </w:rPr>
        <w:t>,</w:t>
      </w:r>
      <w:r w:rsidRPr="0043426E">
        <w:rPr>
          <w:rFonts w:ascii="Calibri" w:eastAsia="Malgun Gothic" w:hAnsi="Calibri" w:cs="Calibri"/>
          <w:lang w:eastAsia="ko-KR"/>
        </w:rPr>
        <w:t xml:space="preserve"> explaining the reasons for the change and suggesting a more suitable start date – which must be within 6 months of the original requested start date and in agreement with the employee. The Council cannot change the amount of leave that has been requested by the employee.</w:t>
      </w:r>
    </w:p>
    <w:p w14:paraId="74B38890" w14:textId="77777777" w:rsidR="009A107A" w:rsidRPr="0043426E" w:rsidRDefault="009A107A" w:rsidP="00F16534">
      <w:pPr>
        <w:spacing w:after="160" w:line="259" w:lineRule="auto"/>
        <w:rPr>
          <w:rFonts w:ascii="Calibri" w:eastAsia="Malgun Gothic" w:hAnsi="Calibri" w:cs="Calibri"/>
          <w:color w:val="000080"/>
          <w:lang w:eastAsia="ko-KR"/>
        </w:rPr>
      </w:pPr>
    </w:p>
    <w:p w14:paraId="268AEB5C" w14:textId="48D3AC55" w:rsidR="009A107A" w:rsidRPr="0043426E" w:rsidRDefault="009A107A" w:rsidP="00F16534">
      <w:pPr>
        <w:pBdr>
          <w:bottom w:val="single" w:sz="4" w:space="1" w:color="auto"/>
        </w:pBdr>
        <w:spacing w:after="120"/>
        <w:ind w:left="-90"/>
        <w:rPr>
          <w:rFonts w:ascii="Calibri" w:eastAsia="Times New Roman" w:hAnsi="Calibri" w:cs="Times New Roman"/>
          <w:b/>
          <w:sz w:val="28"/>
          <w:szCs w:val="28"/>
        </w:rPr>
      </w:pPr>
      <w:bookmarkStart w:id="0" w:name="dependants_family_emergency"/>
      <w:r w:rsidRPr="0043426E">
        <w:rPr>
          <w:rFonts w:ascii="Calibri" w:eastAsia="Times New Roman" w:hAnsi="Calibri" w:cs="Times New Roman"/>
          <w:b/>
          <w:sz w:val="28"/>
          <w:szCs w:val="28"/>
        </w:rPr>
        <w:t xml:space="preserve">Time off for </w:t>
      </w:r>
      <w:r w:rsidRPr="0043426E">
        <w:rPr>
          <w:rFonts w:ascii="Calibri" w:eastAsia="Times New Roman" w:hAnsi="Calibri" w:cs="Times New Roman"/>
          <w:b/>
          <w:bCs/>
          <w:sz w:val="28"/>
          <w:szCs w:val="28"/>
        </w:rPr>
        <w:t>dependant</w:t>
      </w:r>
      <w:r w:rsidR="00986B97" w:rsidRPr="0043426E">
        <w:rPr>
          <w:rFonts w:ascii="Calibri" w:eastAsia="Times New Roman" w:hAnsi="Calibri" w:cs="Times New Roman"/>
          <w:b/>
          <w:bCs/>
          <w:sz w:val="28"/>
          <w:szCs w:val="28"/>
        </w:rPr>
        <w:t>s</w:t>
      </w:r>
      <w:r w:rsidRPr="0043426E">
        <w:rPr>
          <w:rFonts w:ascii="Calibri" w:eastAsia="Times New Roman" w:hAnsi="Calibri" w:cs="Times New Roman"/>
          <w:b/>
          <w:sz w:val="28"/>
          <w:szCs w:val="28"/>
        </w:rPr>
        <w:t>/family emergencies</w:t>
      </w:r>
      <w:bookmarkEnd w:id="0"/>
    </w:p>
    <w:p w14:paraId="3A73E364" w14:textId="77777777" w:rsidR="009A107A" w:rsidRPr="0043426E" w:rsidRDefault="009A107A" w:rsidP="00F16534">
      <w:pPr>
        <w:spacing w:after="160" w:line="259" w:lineRule="auto"/>
        <w:rPr>
          <w:rFonts w:ascii="Calibri" w:eastAsia="Malgun Gothic" w:hAnsi="Calibri" w:cs="Times New Roman"/>
          <w:lang w:eastAsia="ko-KR"/>
        </w:rPr>
      </w:pPr>
      <w:r w:rsidRPr="0043426E">
        <w:rPr>
          <w:rFonts w:ascii="Calibri" w:eastAsia="Malgun Gothic" w:hAnsi="Calibri" w:cs="Times New Roman"/>
          <w:lang w:eastAsia="ko-KR"/>
        </w:rPr>
        <w:t xml:space="preserve">This is a statutory right to </w:t>
      </w:r>
      <w:r w:rsidRPr="0043426E">
        <w:rPr>
          <w:rFonts w:ascii="Calibri" w:eastAsia="Malgun Gothic" w:hAnsi="Calibri" w:cs="Times New Roman"/>
          <w:b/>
          <w:lang w:eastAsia="ko-KR"/>
        </w:rPr>
        <w:t>unpaid</w:t>
      </w:r>
      <w:r w:rsidRPr="0043426E">
        <w:rPr>
          <w:rFonts w:ascii="Calibri" w:eastAsia="Malgun Gothic" w:hAnsi="Calibri" w:cs="Times New Roman"/>
          <w:lang w:eastAsia="ko-KR"/>
        </w:rPr>
        <w:t xml:space="preserve"> reasonable time off to deal with </w:t>
      </w:r>
      <w:r w:rsidRPr="0043426E">
        <w:rPr>
          <w:rFonts w:ascii="Calibri" w:eastAsia="Malgun Gothic" w:hAnsi="Calibri" w:cs="Times New Roman"/>
          <w:b/>
          <w:lang w:eastAsia="ko-KR"/>
        </w:rPr>
        <w:t>unforeseen</w:t>
      </w:r>
      <w:r w:rsidRPr="0043426E">
        <w:rPr>
          <w:rFonts w:ascii="Calibri" w:eastAsia="Malgun Gothic" w:hAnsi="Calibri" w:cs="Times New Roman"/>
          <w:lang w:eastAsia="ko-KR"/>
        </w:rPr>
        <w:t xml:space="preserve"> and </w:t>
      </w:r>
      <w:r w:rsidRPr="0043426E">
        <w:rPr>
          <w:rFonts w:ascii="Calibri" w:eastAsia="Malgun Gothic" w:hAnsi="Calibri" w:cs="Times New Roman"/>
          <w:b/>
          <w:lang w:eastAsia="ko-KR"/>
        </w:rPr>
        <w:t>emergency</w:t>
      </w:r>
      <w:r w:rsidRPr="0043426E">
        <w:rPr>
          <w:rFonts w:ascii="Calibri" w:eastAsia="Malgun Gothic" w:hAnsi="Calibri" w:cs="Times New Roman"/>
          <w:lang w:eastAsia="ko-KR"/>
        </w:rPr>
        <w:t xml:space="preserve"> matters regarding a dependant.  A dependant can be either a spouse, partner, child, parent or someone who depends on the employee for care.  This time off can be granted in the following circumstances:</w:t>
      </w:r>
    </w:p>
    <w:p w14:paraId="0AE74B4C" w14:textId="77777777" w:rsidR="009A107A" w:rsidRPr="0043426E" w:rsidRDefault="009A107A" w:rsidP="00F16534">
      <w:pPr>
        <w:numPr>
          <w:ilvl w:val="0"/>
          <w:numId w:val="47"/>
        </w:numPr>
        <w:spacing w:after="160" w:line="259" w:lineRule="auto"/>
        <w:rPr>
          <w:rFonts w:ascii="Calibri" w:eastAsia="Malgun Gothic" w:hAnsi="Calibri" w:cs="Times New Roman"/>
          <w:lang w:eastAsia="ko-KR"/>
        </w:rPr>
      </w:pPr>
      <w:r w:rsidRPr="0043426E">
        <w:rPr>
          <w:rFonts w:ascii="Calibri" w:eastAsia="Malgun Gothic" w:hAnsi="Calibri" w:cs="Times New Roman"/>
          <w:lang w:eastAsia="ko-KR"/>
        </w:rPr>
        <w:t>To deal with a breakdown in a dependant’s care arrangements.</w:t>
      </w:r>
    </w:p>
    <w:p w14:paraId="66405F86" w14:textId="77777777" w:rsidR="009A107A" w:rsidRPr="0043426E" w:rsidRDefault="009A107A" w:rsidP="00F16534">
      <w:pPr>
        <w:numPr>
          <w:ilvl w:val="0"/>
          <w:numId w:val="47"/>
        </w:numPr>
        <w:spacing w:after="160" w:line="259" w:lineRule="auto"/>
        <w:rPr>
          <w:rFonts w:ascii="Calibri" w:eastAsia="Malgun Gothic" w:hAnsi="Calibri" w:cs="Calibri"/>
          <w:lang w:eastAsia="ko-KR"/>
        </w:rPr>
      </w:pPr>
      <w:r w:rsidRPr="0043426E">
        <w:rPr>
          <w:rFonts w:ascii="Calibri" w:eastAsia="Malgun Gothic" w:hAnsi="Calibri" w:cs="Calibri"/>
          <w:lang w:eastAsia="ko-KR"/>
        </w:rPr>
        <w:t>To put in place longer term care for a child or elderly relative.</w:t>
      </w:r>
    </w:p>
    <w:p w14:paraId="4E9D8B5E" w14:textId="77777777" w:rsidR="009A107A" w:rsidRPr="0043426E" w:rsidRDefault="009A107A" w:rsidP="00F16534">
      <w:pPr>
        <w:numPr>
          <w:ilvl w:val="0"/>
          <w:numId w:val="47"/>
        </w:numPr>
        <w:spacing w:after="160" w:line="259" w:lineRule="auto"/>
        <w:rPr>
          <w:rFonts w:ascii="Calibri" w:eastAsia="Malgun Gothic" w:hAnsi="Calibri" w:cs="Times New Roman"/>
          <w:lang w:eastAsia="ko-KR"/>
        </w:rPr>
      </w:pPr>
      <w:r w:rsidRPr="0043426E">
        <w:rPr>
          <w:rFonts w:ascii="Calibri" w:eastAsia="Malgun Gothic" w:hAnsi="Calibri" w:cs="Times New Roman"/>
          <w:lang w:eastAsia="ko-KR"/>
        </w:rPr>
        <w:t>When a dependant falls ill or is taken to hospital.</w:t>
      </w:r>
    </w:p>
    <w:p w14:paraId="0CF88060" w14:textId="77777777" w:rsidR="009A107A" w:rsidRPr="0043426E" w:rsidRDefault="009A107A" w:rsidP="00F16534">
      <w:pPr>
        <w:numPr>
          <w:ilvl w:val="0"/>
          <w:numId w:val="47"/>
        </w:numPr>
        <w:spacing w:after="160" w:line="259" w:lineRule="auto"/>
        <w:rPr>
          <w:rFonts w:ascii="Calibri" w:eastAsia="Malgun Gothic" w:hAnsi="Calibri" w:cs="Calibri"/>
          <w:lang w:eastAsia="ko-KR"/>
        </w:rPr>
      </w:pPr>
      <w:r w:rsidRPr="0043426E">
        <w:rPr>
          <w:rFonts w:ascii="Calibri" w:eastAsia="Malgun Gothic" w:hAnsi="Calibri" w:cs="Calibri"/>
          <w:lang w:eastAsia="ko-KR"/>
        </w:rPr>
        <w:t>To make funeral arrangements. (See section on Compassionate Circumstances).</w:t>
      </w:r>
    </w:p>
    <w:p w14:paraId="1E677128" w14:textId="7F34FBEF" w:rsidR="009A107A" w:rsidRPr="0043426E" w:rsidRDefault="009A107A" w:rsidP="00F16534">
      <w:pPr>
        <w:spacing w:after="160" w:line="259" w:lineRule="auto"/>
        <w:rPr>
          <w:rFonts w:ascii="Calibri" w:eastAsia="Malgun Gothic" w:hAnsi="Calibri" w:cs="Times New Roman"/>
        </w:rPr>
      </w:pPr>
      <w:r w:rsidRPr="0043426E">
        <w:rPr>
          <w:rFonts w:ascii="Calibri" w:eastAsia="Malgun Gothic" w:hAnsi="Calibri" w:cs="Times New Roman"/>
        </w:rPr>
        <w:t xml:space="preserve">This provision does not include taking a dependant to hospital for planned appointments (see </w:t>
      </w:r>
      <w:hyperlink r:id="rId15" w:history="1">
        <w:r w:rsidRPr="00615999">
          <w:rPr>
            <w:rStyle w:val="Hyperlink"/>
            <w:rFonts w:ascii="Calibri" w:eastAsia="Malgun Gothic" w:hAnsi="Calibri" w:cs="Times New Roman"/>
            <w:b/>
            <w:bCs/>
          </w:rPr>
          <w:t>Supporting</w:t>
        </w:r>
        <w:r w:rsidRPr="00615999">
          <w:rPr>
            <w:rStyle w:val="Hyperlink"/>
            <w:rFonts w:ascii="Calibri" w:eastAsia="Malgun Gothic" w:hAnsi="Calibri" w:cs="Times New Roman"/>
          </w:rPr>
          <w:t xml:space="preserve"> </w:t>
        </w:r>
        <w:r w:rsidRPr="00615999">
          <w:rPr>
            <w:rStyle w:val="Hyperlink"/>
            <w:rFonts w:ascii="Calibri" w:eastAsia="Malgun Gothic" w:hAnsi="Calibri" w:cs="Times New Roman"/>
            <w:b/>
            <w:bCs/>
          </w:rPr>
          <w:t xml:space="preserve">Carers </w:t>
        </w:r>
        <w:r w:rsidR="3AD1818B" w:rsidRPr="00615999">
          <w:rPr>
            <w:rStyle w:val="Hyperlink"/>
            <w:rFonts w:ascii="Calibri" w:eastAsia="Malgun Gothic" w:hAnsi="Calibri" w:cs="Times New Roman"/>
            <w:b/>
            <w:bCs/>
          </w:rPr>
          <w:t xml:space="preserve">in the Workplace </w:t>
        </w:r>
        <w:r w:rsidRPr="00615999">
          <w:rPr>
            <w:rStyle w:val="Hyperlink"/>
            <w:rFonts w:ascii="Calibri" w:eastAsia="Malgun Gothic" w:hAnsi="Calibri" w:cs="Times New Roman"/>
            <w:b/>
            <w:bCs/>
          </w:rPr>
          <w:t>Guidance</w:t>
        </w:r>
      </w:hyperlink>
      <w:r w:rsidRPr="0043426E">
        <w:rPr>
          <w:rFonts w:ascii="Calibri" w:eastAsia="Malgun Gothic" w:hAnsi="Calibri" w:cs="Times New Roman"/>
        </w:rPr>
        <w:t xml:space="preserve"> </w:t>
      </w:r>
      <w:r w:rsidR="004C4A51" w:rsidRPr="0043426E">
        <w:rPr>
          <w:rFonts w:ascii="Calibri" w:eastAsia="Malgun Gothic" w:hAnsi="Calibri" w:cs="Times New Roman"/>
        </w:rPr>
        <w:t>and Carer</w:t>
      </w:r>
      <w:r w:rsidR="00305D9E" w:rsidRPr="0043426E">
        <w:rPr>
          <w:rFonts w:ascii="Calibri" w:eastAsia="Malgun Gothic" w:hAnsi="Calibri" w:cs="Times New Roman"/>
        </w:rPr>
        <w:t>’</w:t>
      </w:r>
      <w:r w:rsidR="004C4A51" w:rsidRPr="0043426E">
        <w:rPr>
          <w:rFonts w:ascii="Calibri" w:eastAsia="Malgun Gothic" w:hAnsi="Calibri" w:cs="Times New Roman"/>
        </w:rPr>
        <w:t xml:space="preserve">s Leave below </w:t>
      </w:r>
      <w:r w:rsidRPr="0043426E">
        <w:rPr>
          <w:rFonts w:ascii="Calibri" w:eastAsia="Malgun Gothic" w:hAnsi="Calibri" w:cs="Times New Roman"/>
        </w:rPr>
        <w:t xml:space="preserve">for provision that may be applicable in this regard), and applies </w:t>
      </w:r>
      <w:r w:rsidR="00A26089" w:rsidRPr="0043426E">
        <w:rPr>
          <w:rFonts w:ascii="Calibri" w:eastAsia="Malgun Gothic" w:hAnsi="Calibri" w:cs="Times New Roman"/>
        </w:rPr>
        <w:t xml:space="preserve">only </w:t>
      </w:r>
      <w:r w:rsidRPr="0043426E">
        <w:rPr>
          <w:rFonts w:ascii="Calibri" w:eastAsia="Malgun Gothic" w:hAnsi="Calibri" w:cs="Times New Roman"/>
        </w:rPr>
        <w:t xml:space="preserve">in emergency situations that are unforeseen.  Unpaid reasonable time off will be given to deal with the immediate emergency only. Where longer periods are required, this is no longer considered </w:t>
      </w:r>
      <w:proofErr w:type="gramStart"/>
      <w:r w:rsidRPr="0043426E">
        <w:rPr>
          <w:rFonts w:ascii="Calibri" w:eastAsia="Malgun Gothic" w:hAnsi="Calibri" w:cs="Times New Roman"/>
        </w:rPr>
        <w:t>an emergency situation</w:t>
      </w:r>
      <w:proofErr w:type="gramEnd"/>
      <w:r w:rsidRPr="0043426E">
        <w:rPr>
          <w:rFonts w:ascii="Calibri" w:eastAsia="Malgun Gothic" w:hAnsi="Calibri" w:cs="Times New Roman"/>
        </w:rPr>
        <w:t xml:space="preserve">, therefore other leave provisions </w:t>
      </w:r>
      <w:r w:rsidR="00661AFC" w:rsidRPr="0043426E">
        <w:rPr>
          <w:rFonts w:ascii="Calibri" w:eastAsia="Malgun Gothic" w:hAnsi="Calibri" w:cs="Times New Roman"/>
        </w:rPr>
        <w:t>should be explor</w:t>
      </w:r>
      <w:r w:rsidR="00423630" w:rsidRPr="0043426E">
        <w:rPr>
          <w:rFonts w:ascii="Calibri" w:eastAsia="Malgun Gothic" w:hAnsi="Calibri" w:cs="Times New Roman"/>
        </w:rPr>
        <w:t>ed</w:t>
      </w:r>
      <w:r w:rsidRPr="0043426E">
        <w:rPr>
          <w:rFonts w:ascii="Calibri" w:eastAsia="Malgun Gothic" w:hAnsi="Calibri" w:cs="Times New Roman"/>
        </w:rPr>
        <w:t xml:space="preserve">, such as, annual leave or parental leave. </w:t>
      </w:r>
    </w:p>
    <w:p w14:paraId="6297B449" w14:textId="77777777" w:rsidR="004C4A51" w:rsidRPr="0043426E" w:rsidRDefault="004C4A51" w:rsidP="00F16534">
      <w:pPr>
        <w:spacing w:after="160" w:line="259" w:lineRule="auto"/>
        <w:rPr>
          <w:rFonts w:ascii="Calibri" w:eastAsia="Malgun Gothic" w:hAnsi="Calibri" w:cs="Times New Roman"/>
        </w:rPr>
      </w:pPr>
    </w:p>
    <w:p w14:paraId="5F2CB1BD" w14:textId="4C278BF0" w:rsidR="004C4A51" w:rsidRPr="0043426E" w:rsidRDefault="004C4A51"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Care</w:t>
      </w:r>
      <w:r w:rsidR="00423630" w:rsidRPr="0043426E">
        <w:rPr>
          <w:rFonts w:ascii="Calibri" w:eastAsia="Times New Roman" w:hAnsi="Calibri" w:cs="Calibri"/>
          <w:b/>
          <w:sz w:val="28"/>
          <w:szCs w:val="28"/>
        </w:rPr>
        <w:t>rs’</w:t>
      </w:r>
      <w:r w:rsidR="00AC69BE" w:rsidRPr="0043426E">
        <w:rPr>
          <w:rFonts w:ascii="Calibri" w:eastAsia="Times New Roman" w:hAnsi="Calibri" w:cs="Calibri"/>
          <w:b/>
          <w:sz w:val="28"/>
          <w:szCs w:val="28"/>
        </w:rPr>
        <w:t xml:space="preserve"> </w:t>
      </w:r>
      <w:r w:rsidRPr="0043426E">
        <w:rPr>
          <w:rFonts w:ascii="Calibri" w:eastAsia="Times New Roman" w:hAnsi="Calibri" w:cs="Calibri"/>
          <w:b/>
          <w:sz w:val="28"/>
          <w:szCs w:val="28"/>
        </w:rPr>
        <w:t>Leave</w:t>
      </w:r>
    </w:p>
    <w:p w14:paraId="328CD0A2" w14:textId="37722454" w:rsidR="004C4A51" w:rsidRPr="0043426E" w:rsidRDefault="00305D9E" w:rsidP="00F16534">
      <w:pPr>
        <w:spacing w:after="160" w:line="259" w:lineRule="auto"/>
        <w:rPr>
          <w:rFonts w:ascii="Calibri" w:eastAsia="Malgun Gothic" w:hAnsi="Calibri" w:cs="Times New Roman"/>
        </w:rPr>
      </w:pPr>
      <w:r w:rsidRPr="0043426E">
        <w:rPr>
          <w:rFonts w:ascii="Calibri" w:eastAsia="Malgun Gothic" w:hAnsi="Calibri" w:cs="Times New Roman"/>
        </w:rPr>
        <w:t>Employees who are caring for a dependent with a long-term care need are entitled to a week of unpaid flexible leave per year. Managers can also consider, where appropriate, granting special leave such as compassionate leave or agreeing with the employee that any time off required is taken as annual or flexi leave or that hours lost are made up at a later point.</w:t>
      </w:r>
    </w:p>
    <w:p w14:paraId="019B39F0" w14:textId="678D2574" w:rsidR="0C0907DA" w:rsidRPr="0043426E" w:rsidRDefault="2877B0DB" w:rsidP="1CC8118C">
      <w:pPr>
        <w:spacing w:after="160" w:line="259" w:lineRule="auto"/>
        <w:rPr>
          <w:rFonts w:ascii="Calibri" w:eastAsia="Malgun Gothic" w:hAnsi="Calibri" w:cs="Times New Roman"/>
        </w:rPr>
      </w:pPr>
      <w:r w:rsidRPr="0043426E">
        <w:rPr>
          <w:rFonts w:ascii="Calibri" w:eastAsia="Malgun Gothic" w:hAnsi="Calibri" w:cs="Times New Roman"/>
        </w:rPr>
        <w:t>Please s</w:t>
      </w:r>
      <w:r w:rsidR="0C0907DA" w:rsidRPr="0043426E">
        <w:rPr>
          <w:rFonts w:ascii="Calibri" w:eastAsia="Malgun Gothic" w:hAnsi="Calibri" w:cs="Times New Roman"/>
        </w:rPr>
        <w:t>ee</w:t>
      </w:r>
      <w:r w:rsidR="21C8E709" w:rsidRPr="0043426E">
        <w:rPr>
          <w:rFonts w:ascii="Calibri" w:eastAsia="Malgun Gothic" w:hAnsi="Calibri" w:cs="Times New Roman"/>
        </w:rPr>
        <w:t xml:space="preserve"> the</w:t>
      </w:r>
      <w:r w:rsidR="0C0907DA" w:rsidRPr="0043426E">
        <w:rPr>
          <w:rFonts w:ascii="Calibri" w:eastAsia="Malgun Gothic" w:hAnsi="Calibri" w:cs="Times New Roman"/>
        </w:rPr>
        <w:t xml:space="preserve"> </w:t>
      </w:r>
      <w:hyperlink r:id="rId16" w:history="1">
        <w:r w:rsidR="0C0907DA" w:rsidRPr="00615999">
          <w:rPr>
            <w:rStyle w:val="Hyperlink"/>
            <w:rFonts w:ascii="Calibri" w:eastAsia="Malgun Gothic" w:hAnsi="Calibri" w:cs="Times New Roman"/>
            <w:b/>
            <w:bCs/>
          </w:rPr>
          <w:t>Supporting</w:t>
        </w:r>
        <w:r w:rsidR="0C0907DA" w:rsidRPr="00615999">
          <w:rPr>
            <w:rStyle w:val="Hyperlink"/>
            <w:rFonts w:ascii="Calibri" w:eastAsia="Malgun Gothic" w:hAnsi="Calibri" w:cs="Times New Roman"/>
          </w:rPr>
          <w:t xml:space="preserve"> </w:t>
        </w:r>
        <w:r w:rsidR="0C0907DA" w:rsidRPr="00615999">
          <w:rPr>
            <w:rStyle w:val="Hyperlink"/>
            <w:rFonts w:ascii="Calibri" w:eastAsia="Malgun Gothic" w:hAnsi="Calibri" w:cs="Times New Roman"/>
            <w:b/>
            <w:bCs/>
          </w:rPr>
          <w:t>Carers in the Workplace Guidance</w:t>
        </w:r>
      </w:hyperlink>
      <w:r w:rsidR="0C0907DA" w:rsidRPr="0043426E">
        <w:rPr>
          <w:rFonts w:ascii="Calibri" w:eastAsia="Malgun Gothic" w:hAnsi="Calibri" w:cs="Times New Roman"/>
          <w:b/>
          <w:bCs/>
        </w:rPr>
        <w:t xml:space="preserve"> </w:t>
      </w:r>
      <w:r w:rsidR="0C0907DA" w:rsidRPr="0043426E">
        <w:rPr>
          <w:rFonts w:ascii="Calibri" w:eastAsia="Malgun Gothic" w:hAnsi="Calibri" w:cs="Times New Roman"/>
        </w:rPr>
        <w:t>for full details.</w:t>
      </w:r>
    </w:p>
    <w:p w14:paraId="43B1E3DB"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Employee Aide</w:t>
      </w:r>
    </w:p>
    <w:p w14:paraId="1A7F2386" w14:textId="3F34F8F8" w:rsidR="009A107A" w:rsidRPr="0043426E" w:rsidRDefault="009A107A" w:rsidP="00F16534">
      <w:pPr>
        <w:spacing w:after="160" w:line="259" w:lineRule="auto"/>
        <w:rPr>
          <w:rFonts w:ascii="Calibri" w:eastAsia="Malgun Gothic" w:hAnsi="Calibri" w:cs="Times New Roman"/>
          <w:lang w:eastAsia="ko-KR"/>
        </w:rPr>
      </w:pPr>
      <w:r w:rsidRPr="0043426E">
        <w:rPr>
          <w:rFonts w:ascii="Calibri" w:eastAsia="Malgun Gothic" w:hAnsi="Calibri" w:cs="Times New Roman"/>
          <w:lang w:eastAsia="ko-KR"/>
        </w:rPr>
        <w:t xml:space="preserve">This is a provision within the Supporting Attendance and Wellbeing policy which provides time off to deal with domestic emergencies (which is different to dealing with family emergencies as above).  This covers time off at short notice, where it is not possible to apply in advance for flexi leave, or annual leave etc. This would include, for example, </w:t>
      </w:r>
      <w:r w:rsidRPr="0043426E">
        <w:rPr>
          <w:rFonts w:ascii="Calibri" w:eastAsia="Malgun Gothic" w:hAnsi="Calibri" w:cs="Times New Roman"/>
          <w:lang w:eastAsia="ko-KR"/>
        </w:rPr>
        <w:lastRenderedPageBreak/>
        <w:t xml:space="preserve">dealing with a burst pipe or flooding within the home. Please see relevant section within the </w:t>
      </w:r>
      <w:hyperlink r:id="rId17" w:history="1">
        <w:r w:rsidRPr="00B006EC">
          <w:rPr>
            <w:rStyle w:val="Hyperlink"/>
            <w:rFonts w:ascii="Calibri" w:eastAsia="Malgun Gothic" w:hAnsi="Calibri" w:cs="Times New Roman"/>
            <w:b/>
            <w:lang w:eastAsia="ko-KR"/>
          </w:rPr>
          <w:t xml:space="preserve">Supporting Attendance </w:t>
        </w:r>
        <w:r w:rsidRPr="00B006EC">
          <w:rPr>
            <w:rStyle w:val="Hyperlink"/>
            <w:rFonts w:ascii="Calibri" w:eastAsia="Malgun Gothic" w:hAnsi="Calibri" w:cs="Times New Roman"/>
            <w:b/>
            <w:bCs/>
            <w:lang w:eastAsia="ko-KR"/>
          </w:rPr>
          <w:t>and Wellbeing policy</w:t>
        </w:r>
      </w:hyperlink>
      <w:r w:rsidRPr="0043426E">
        <w:rPr>
          <w:rFonts w:ascii="Calibri" w:eastAsia="Malgun Gothic" w:hAnsi="Calibri" w:cs="Times New Roman"/>
          <w:b/>
          <w:lang w:eastAsia="ko-KR"/>
        </w:rPr>
        <w:t xml:space="preserve"> </w:t>
      </w:r>
      <w:r w:rsidRPr="0043426E">
        <w:rPr>
          <w:rFonts w:ascii="Calibri" w:eastAsia="Malgun Gothic" w:hAnsi="Calibri" w:cs="Times New Roman"/>
          <w:lang w:eastAsia="ko-KR"/>
        </w:rPr>
        <w:t>for further information.</w:t>
      </w:r>
    </w:p>
    <w:p w14:paraId="1A829E41" w14:textId="77777777" w:rsidR="009A107A" w:rsidRPr="0043426E" w:rsidRDefault="009A107A" w:rsidP="00F16534">
      <w:pPr>
        <w:spacing w:after="160" w:line="259" w:lineRule="auto"/>
        <w:rPr>
          <w:rFonts w:ascii="Calibri" w:eastAsia="Calibri" w:hAnsi="Calibri" w:cs="Calibri"/>
        </w:rPr>
      </w:pPr>
    </w:p>
    <w:p w14:paraId="692893E7" w14:textId="77777777" w:rsidR="009A107A" w:rsidRPr="0043426E" w:rsidRDefault="009A107A" w:rsidP="07272D7B">
      <w:pPr>
        <w:pBdr>
          <w:bottom w:val="single" w:sz="4" w:space="1" w:color="auto"/>
        </w:pBdr>
        <w:spacing w:after="120"/>
        <w:ind w:left="-90"/>
        <w:rPr>
          <w:rFonts w:ascii="Calibri" w:eastAsia="Times New Roman" w:hAnsi="Calibri" w:cs="Calibri"/>
          <w:b/>
          <w:bCs/>
          <w:sz w:val="28"/>
          <w:szCs w:val="28"/>
        </w:rPr>
      </w:pPr>
      <w:r w:rsidRPr="07272D7B">
        <w:rPr>
          <w:rFonts w:ascii="Calibri" w:eastAsia="Times New Roman" w:hAnsi="Calibri" w:cs="Calibri"/>
          <w:b/>
          <w:bCs/>
          <w:sz w:val="28"/>
          <w:szCs w:val="28"/>
        </w:rPr>
        <w:t>IVF Treatment</w:t>
      </w:r>
    </w:p>
    <w:p w14:paraId="1D8035BF" w14:textId="3D61AFA7" w:rsidR="009A107A" w:rsidRPr="0043426E" w:rsidRDefault="00A5078E" w:rsidP="00986B97">
      <w:pPr>
        <w:widowControl w:val="0"/>
        <w:spacing w:before="80" w:after="160" w:line="259" w:lineRule="auto"/>
        <w:ind w:right="218"/>
        <w:jc w:val="both"/>
        <w:rPr>
          <w:rFonts w:asciiTheme="majorHAnsi" w:eastAsiaTheme="majorEastAsia" w:hAnsiTheme="majorHAnsi" w:cstheme="majorBidi"/>
        </w:rPr>
      </w:pPr>
      <w:r w:rsidRPr="0043426E">
        <w:rPr>
          <w:rFonts w:asciiTheme="majorHAnsi" w:eastAsiaTheme="majorEastAsia" w:hAnsiTheme="majorHAnsi" w:cstheme="majorBidi"/>
        </w:rPr>
        <w:t>There is currently</w:t>
      </w:r>
      <w:r w:rsidR="0FE13E2F" w:rsidRPr="0043426E">
        <w:rPr>
          <w:rFonts w:asciiTheme="majorHAnsi" w:eastAsiaTheme="majorEastAsia" w:hAnsiTheme="majorHAnsi" w:cstheme="majorBidi"/>
        </w:rPr>
        <w:t xml:space="preserve"> no legal </w:t>
      </w:r>
      <w:r w:rsidRPr="0043426E">
        <w:rPr>
          <w:rFonts w:asciiTheme="majorHAnsi" w:eastAsiaTheme="majorEastAsia" w:hAnsiTheme="majorHAnsi" w:cstheme="majorBidi"/>
        </w:rPr>
        <w:t>provision</w:t>
      </w:r>
      <w:r w:rsidR="0FE13E2F" w:rsidRPr="0043426E">
        <w:rPr>
          <w:rFonts w:asciiTheme="majorHAnsi" w:eastAsiaTheme="majorEastAsia" w:hAnsiTheme="majorHAnsi" w:cstheme="majorBidi"/>
        </w:rPr>
        <w:t xml:space="preserve"> for time off work for IVF treatment or related sickness, </w:t>
      </w:r>
      <w:r w:rsidRPr="0043426E">
        <w:rPr>
          <w:rFonts w:asciiTheme="majorHAnsi" w:eastAsiaTheme="majorEastAsia" w:hAnsiTheme="majorHAnsi" w:cstheme="majorBidi"/>
        </w:rPr>
        <w:t>nonethe</w:t>
      </w:r>
      <w:r w:rsidR="00005983" w:rsidRPr="0043426E">
        <w:rPr>
          <w:rFonts w:asciiTheme="majorHAnsi" w:eastAsiaTheme="majorEastAsia" w:hAnsiTheme="majorHAnsi" w:cstheme="majorBidi"/>
        </w:rPr>
        <w:t xml:space="preserve">less and </w:t>
      </w:r>
      <w:r w:rsidR="0FE13E2F" w:rsidRPr="0043426E">
        <w:rPr>
          <w:rFonts w:asciiTheme="majorHAnsi" w:eastAsiaTheme="majorEastAsia" w:hAnsiTheme="majorHAnsi" w:cstheme="majorBidi"/>
        </w:rPr>
        <w:t xml:space="preserve">in line with the Special Leave Policy, any IVF appointments or sickness will be treated </w:t>
      </w:r>
      <w:r w:rsidR="00005983" w:rsidRPr="0043426E">
        <w:rPr>
          <w:rFonts w:asciiTheme="majorHAnsi" w:eastAsiaTheme="majorEastAsia" w:hAnsiTheme="majorHAnsi" w:cstheme="majorBidi"/>
        </w:rPr>
        <w:t xml:space="preserve">in </w:t>
      </w:r>
      <w:r w:rsidR="0FE13E2F" w:rsidRPr="0043426E">
        <w:rPr>
          <w:rFonts w:asciiTheme="majorHAnsi" w:eastAsiaTheme="majorEastAsia" w:hAnsiTheme="majorHAnsi" w:cstheme="majorBidi"/>
        </w:rPr>
        <w:t>the same as any other medical appointment or sickness.</w:t>
      </w:r>
    </w:p>
    <w:p w14:paraId="7C5D190F" w14:textId="048A3D86" w:rsidR="009A107A" w:rsidRPr="0043426E" w:rsidRDefault="0FE13E2F" w:rsidP="00986B97">
      <w:pPr>
        <w:widowControl w:val="0"/>
        <w:spacing w:before="273" w:after="160" w:line="259" w:lineRule="auto"/>
        <w:ind w:right="219"/>
        <w:jc w:val="both"/>
        <w:rPr>
          <w:rFonts w:asciiTheme="majorHAnsi" w:eastAsiaTheme="majorEastAsia" w:hAnsiTheme="majorHAnsi" w:cstheme="majorBidi"/>
        </w:rPr>
      </w:pPr>
      <w:r w:rsidRPr="0043426E">
        <w:rPr>
          <w:rFonts w:asciiTheme="majorHAnsi" w:eastAsiaTheme="majorEastAsia" w:hAnsiTheme="majorHAnsi" w:cstheme="majorBidi"/>
        </w:rPr>
        <w:t xml:space="preserve">The Council will </w:t>
      </w:r>
      <w:r w:rsidR="00C91F77" w:rsidRPr="0043426E">
        <w:rPr>
          <w:rFonts w:asciiTheme="majorHAnsi" w:eastAsiaTheme="majorEastAsia" w:hAnsiTheme="majorHAnsi" w:cstheme="majorBidi"/>
        </w:rPr>
        <w:t>work with</w:t>
      </w:r>
      <w:r w:rsidRPr="0043426E">
        <w:rPr>
          <w:rFonts w:asciiTheme="majorHAnsi" w:eastAsiaTheme="majorEastAsia" w:hAnsiTheme="majorHAnsi" w:cstheme="majorBidi"/>
        </w:rPr>
        <w:t xml:space="preserve"> employees undergoing an IVF process with respect and consideration, with requests for time off being considered sensitively by managers </w:t>
      </w:r>
      <w:r w:rsidR="00C91F77" w:rsidRPr="0043426E">
        <w:rPr>
          <w:rFonts w:asciiTheme="majorHAnsi" w:eastAsiaTheme="majorEastAsia" w:hAnsiTheme="majorHAnsi" w:cstheme="majorBidi"/>
        </w:rPr>
        <w:t xml:space="preserve">and </w:t>
      </w:r>
      <w:r w:rsidRPr="0043426E">
        <w:rPr>
          <w:rFonts w:asciiTheme="majorHAnsi" w:eastAsiaTheme="majorEastAsia" w:hAnsiTheme="majorHAnsi" w:cstheme="majorBidi"/>
        </w:rPr>
        <w:t>with a supportive approach taken.</w:t>
      </w:r>
    </w:p>
    <w:p w14:paraId="4D90A53F" w14:textId="10F9585C" w:rsidR="009A107A" w:rsidRPr="0043426E" w:rsidRDefault="0FE13E2F" w:rsidP="00986B97">
      <w:pPr>
        <w:widowControl w:val="0"/>
        <w:spacing w:after="160" w:line="259" w:lineRule="auto"/>
        <w:ind w:right="205"/>
        <w:jc w:val="both"/>
        <w:rPr>
          <w:rFonts w:asciiTheme="majorHAnsi" w:eastAsiaTheme="majorEastAsia" w:hAnsiTheme="majorHAnsi" w:cstheme="majorBidi"/>
        </w:rPr>
      </w:pPr>
      <w:r w:rsidRPr="0043426E">
        <w:rPr>
          <w:rFonts w:asciiTheme="majorHAnsi" w:eastAsiaTheme="majorEastAsia" w:hAnsiTheme="majorHAnsi" w:cstheme="majorBidi"/>
        </w:rPr>
        <w:t>Depending on the frequency and length of appoin</w:t>
      </w:r>
      <w:r w:rsidR="072AF4F9" w:rsidRPr="0043426E">
        <w:rPr>
          <w:rFonts w:asciiTheme="majorHAnsi" w:eastAsiaTheme="majorEastAsia" w:hAnsiTheme="majorHAnsi" w:cstheme="majorBidi"/>
        </w:rPr>
        <w:t>tments</w:t>
      </w:r>
      <w:r w:rsidRPr="0043426E">
        <w:rPr>
          <w:rFonts w:asciiTheme="majorHAnsi" w:eastAsiaTheme="majorEastAsia" w:hAnsiTheme="majorHAnsi" w:cstheme="majorBidi"/>
        </w:rPr>
        <w:t>, as with medical appointment leave, it may be appropriate that alternative options (or a combination of these) be explored by the manager</w:t>
      </w:r>
      <w:r w:rsidR="3D300FED" w:rsidRPr="0043426E">
        <w:rPr>
          <w:rFonts w:asciiTheme="majorHAnsi" w:eastAsiaTheme="majorEastAsia" w:hAnsiTheme="majorHAnsi" w:cstheme="majorBidi"/>
        </w:rPr>
        <w:t xml:space="preserve"> </w:t>
      </w:r>
      <w:r w:rsidRPr="0043426E">
        <w:rPr>
          <w:rFonts w:asciiTheme="majorHAnsi" w:eastAsiaTheme="majorEastAsia" w:hAnsiTheme="majorHAnsi" w:cstheme="majorBidi"/>
        </w:rPr>
        <w:t xml:space="preserve">and employee with the appropriate </w:t>
      </w:r>
      <w:r w:rsidR="00F53134" w:rsidRPr="0043426E">
        <w:rPr>
          <w:rFonts w:asciiTheme="majorHAnsi" w:eastAsiaTheme="majorEastAsia" w:hAnsiTheme="majorHAnsi" w:cstheme="majorBidi"/>
        </w:rPr>
        <w:t>option</w:t>
      </w:r>
      <w:r w:rsidRPr="0043426E">
        <w:rPr>
          <w:rFonts w:asciiTheme="majorHAnsi" w:eastAsiaTheme="majorEastAsia" w:hAnsiTheme="majorHAnsi" w:cstheme="majorBidi"/>
        </w:rPr>
        <w:t>(s) selected to accommodate the request. The options include the following:</w:t>
      </w:r>
    </w:p>
    <w:p w14:paraId="25EAACA2" w14:textId="7DEB6A47" w:rsidR="009A107A" w:rsidRPr="0043426E" w:rsidRDefault="0FE13E2F" w:rsidP="00986B97">
      <w:pPr>
        <w:pStyle w:val="ListParagraph"/>
        <w:widowControl w:val="0"/>
        <w:numPr>
          <w:ilvl w:val="1"/>
          <w:numId w:val="60"/>
        </w:numPr>
        <w:tabs>
          <w:tab w:val="left" w:pos="1385"/>
        </w:tabs>
        <w:spacing w:before="268" w:after="160" w:line="259" w:lineRule="auto"/>
        <w:ind w:left="1385" w:hanging="359"/>
        <w:rPr>
          <w:rFonts w:asciiTheme="majorHAnsi" w:eastAsiaTheme="majorEastAsia" w:hAnsiTheme="majorHAnsi" w:cstheme="majorBidi"/>
        </w:rPr>
      </w:pPr>
      <w:r w:rsidRPr="0043426E">
        <w:rPr>
          <w:rFonts w:asciiTheme="majorHAnsi" w:eastAsiaTheme="majorEastAsia" w:hAnsiTheme="majorHAnsi" w:cstheme="majorBidi"/>
        </w:rPr>
        <w:t>Unpaid leave</w:t>
      </w:r>
    </w:p>
    <w:p w14:paraId="4F408569" w14:textId="589F12E1" w:rsidR="009A107A" w:rsidRPr="0043426E" w:rsidRDefault="0FE13E2F" w:rsidP="00986B97">
      <w:pPr>
        <w:pStyle w:val="ListParagraph"/>
        <w:widowControl w:val="0"/>
        <w:numPr>
          <w:ilvl w:val="1"/>
          <w:numId w:val="60"/>
        </w:numPr>
        <w:tabs>
          <w:tab w:val="left" w:pos="1385"/>
        </w:tabs>
        <w:spacing w:before="2" w:after="160" w:line="292" w:lineRule="exact"/>
        <w:ind w:left="1385" w:hanging="359"/>
        <w:rPr>
          <w:rFonts w:asciiTheme="majorHAnsi" w:eastAsiaTheme="majorEastAsia" w:hAnsiTheme="majorHAnsi" w:cstheme="majorBidi"/>
        </w:rPr>
      </w:pPr>
      <w:r w:rsidRPr="0043426E">
        <w:rPr>
          <w:rFonts w:asciiTheme="majorHAnsi" w:eastAsiaTheme="majorEastAsia" w:hAnsiTheme="majorHAnsi" w:cstheme="majorBidi"/>
        </w:rPr>
        <w:t>Annual leave</w:t>
      </w:r>
    </w:p>
    <w:p w14:paraId="54AC99EB" w14:textId="5E0BF18F" w:rsidR="009A107A" w:rsidRPr="0043426E" w:rsidRDefault="0FE13E2F" w:rsidP="00986B97">
      <w:pPr>
        <w:pStyle w:val="ListParagraph"/>
        <w:widowControl w:val="0"/>
        <w:numPr>
          <w:ilvl w:val="1"/>
          <w:numId w:val="60"/>
        </w:numPr>
        <w:tabs>
          <w:tab w:val="left" w:pos="1385"/>
        </w:tabs>
        <w:spacing w:after="160" w:line="290" w:lineRule="exact"/>
        <w:ind w:left="1385" w:hanging="359"/>
        <w:rPr>
          <w:rFonts w:asciiTheme="majorHAnsi" w:eastAsiaTheme="majorEastAsia" w:hAnsiTheme="majorHAnsi" w:cstheme="majorBidi"/>
        </w:rPr>
      </w:pPr>
      <w:r w:rsidRPr="0043426E">
        <w:rPr>
          <w:rFonts w:asciiTheme="majorHAnsi" w:eastAsiaTheme="majorEastAsia" w:hAnsiTheme="majorHAnsi" w:cstheme="majorBidi"/>
        </w:rPr>
        <w:t>Flexi leave (for those on flexi time)</w:t>
      </w:r>
    </w:p>
    <w:p w14:paraId="6FFB37EF" w14:textId="54883A22" w:rsidR="009A107A" w:rsidRPr="0043426E" w:rsidRDefault="0FE13E2F" w:rsidP="00986B97">
      <w:pPr>
        <w:pStyle w:val="ListParagraph"/>
        <w:widowControl w:val="0"/>
        <w:numPr>
          <w:ilvl w:val="1"/>
          <w:numId w:val="60"/>
        </w:numPr>
        <w:tabs>
          <w:tab w:val="left" w:pos="1385"/>
        </w:tabs>
        <w:spacing w:after="160" w:line="292" w:lineRule="exact"/>
        <w:ind w:left="1385" w:hanging="359"/>
        <w:rPr>
          <w:rFonts w:asciiTheme="majorHAnsi" w:eastAsiaTheme="majorEastAsia" w:hAnsiTheme="majorHAnsi" w:cstheme="majorBidi"/>
        </w:rPr>
      </w:pPr>
      <w:r w:rsidRPr="0043426E">
        <w:rPr>
          <w:rFonts w:asciiTheme="majorHAnsi" w:eastAsiaTheme="majorEastAsia" w:hAnsiTheme="majorHAnsi" w:cstheme="majorBidi"/>
        </w:rPr>
        <w:t xml:space="preserve">Making lost time up </w:t>
      </w:r>
      <w:proofErr w:type="gramStart"/>
      <w:r w:rsidRPr="0043426E">
        <w:rPr>
          <w:rFonts w:asciiTheme="majorHAnsi" w:eastAsiaTheme="majorEastAsia" w:hAnsiTheme="majorHAnsi" w:cstheme="majorBidi"/>
        </w:rPr>
        <w:t>at a later date</w:t>
      </w:r>
      <w:proofErr w:type="gramEnd"/>
    </w:p>
    <w:p w14:paraId="68F1ACB5" w14:textId="3ABE8373" w:rsidR="009A107A" w:rsidRPr="0043426E" w:rsidRDefault="0FE13E2F" w:rsidP="00986B97">
      <w:pPr>
        <w:pStyle w:val="ListParagraph"/>
        <w:widowControl w:val="0"/>
        <w:numPr>
          <w:ilvl w:val="1"/>
          <w:numId w:val="60"/>
        </w:numPr>
        <w:tabs>
          <w:tab w:val="left" w:pos="1385"/>
        </w:tabs>
        <w:spacing w:before="1" w:after="160" w:line="259" w:lineRule="auto"/>
        <w:ind w:left="1385" w:hanging="359"/>
        <w:rPr>
          <w:rFonts w:asciiTheme="majorHAnsi" w:eastAsiaTheme="majorEastAsia" w:hAnsiTheme="majorHAnsi" w:cstheme="majorBidi"/>
        </w:rPr>
      </w:pPr>
      <w:r w:rsidRPr="0043426E">
        <w:rPr>
          <w:rFonts w:asciiTheme="majorHAnsi" w:eastAsiaTheme="majorEastAsia" w:hAnsiTheme="majorHAnsi" w:cstheme="majorBidi"/>
        </w:rPr>
        <w:t>Altering hours on a temporary basis</w:t>
      </w:r>
    </w:p>
    <w:p w14:paraId="4FED9D4E" w14:textId="4E964CBF" w:rsidR="009A107A" w:rsidRPr="0043426E" w:rsidRDefault="0FE13E2F" w:rsidP="00986B97">
      <w:pPr>
        <w:pStyle w:val="ListParagraph"/>
        <w:widowControl w:val="0"/>
        <w:numPr>
          <w:ilvl w:val="1"/>
          <w:numId w:val="60"/>
        </w:numPr>
        <w:tabs>
          <w:tab w:val="left" w:pos="1385"/>
        </w:tabs>
        <w:spacing w:before="1" w:after="160" w:line="259" w:lineRule="auto"/>
        <w:ind w:left="1385" w:hanging="359"/>
        <w:rPr>
          <w:rFonts w:asciiTheme="majorHAnsi" w:eastAsiaTheme="majorEastAsia" w:hAnsiTheme="majorHAnsi" w:cstheme="majorBidi"/>
        </w:rPr>
      </w:pPr>
      <w:r w:rsidRPr="0043426E">
        <w:rPr>
          <w:rFonts w:asciiTheme="majorHAnsi" w:eastAsiaTheme="majorEastAsia" w:hAnsiTheme="majorHAnsi" w:cstheme="majorBidi"/>
        </w:rPr>
        <w:t xml:space="preserve">Making use of a Coreless </w:t>
      </w:r>
      <w:proofErr w:type="gramStart"/>
      <w:r w:rsidRPr="0043426E">
        <w:rPr>
          <w:rFonts w:asciiTheme="majorHAnsi" w:eastAsiaTheme="majorEastAsia" w:hAnsiTheme="majorHAnsi" w:cstheme="majorBidi"/>
        </w:rPr>
        <w:t>Flexi day</w:t>
      </w:r>
      <w:proofErr w:type="gramEnd"/>
      <w:r w:rsidRPr="0043426E">
        <w:rPr>
          <w:rFonts w:asciiTheme="majorHAnsi" w:eastAsiaTheme="majorEastAsia" w:hAnsiTheme="majorHAnsi" w:cstheme="majorBidi"/>
        </w:rPr>
        <w:t xml:space="preserve"> (for those on Flexi time)</w:t>
      </w:r>
    </w:p>
    <w:p w14:paraId="274051CE" w14:textId="02B7F868" w:rsidR="009A107A" w:rsidRPr="0043426E" w:rsidRDefault="0FE13E2F" w:rsidP="00986B97">
      <w:pPr>
        <w:pStyle w:val="ListParagraph"/>
        <w:widowControl w:val="0"/>
        <w:numPr>
          <w:ilvl w:val="1"/>
          <w:numId w:val="60"/>
        </w:numPr>
        <w:tabs>
          <w:tab w:val="left" w:pos="1386"/>
        </w:tabs>
        <w:spacing w:before="3" w:after="160" w:line="237" w:lineRule="auto"/>
        <w:ind w:right="771"/>
        <w:rPr>
          <w:rFonts w:asciiTheme="majorHAnsi" w:eastAsiaTheme="majorEastAsia" w:hAnsiTheme="majorHAnsi" w:cstheme="majorBidi"/>
        </w:rPr>
      </w:pPr>
      <w:r w:rsidRPr="0043426E">
        <w:rPr>
          <w:rFonts w:asciiTheme="majorHAnsi" w:eastAsiaTheme="majorEastAsia" w:hAnsiTheme="majorHAnsi" w:cstheme="majorBidi"/>
        </w:rPr>
        <w:t>Consideration of other flexible working options (see the Council’s Smarter Working guidance)</w:t>
      </w:r>
    </w:p>
    <w:p w14:paraId="4127E5D7" w14:textId="72C143B0" w:rsidR="009A107A" w:rsidRPr="0043426E" w:rsidRDefault="0FE13E2F" w:rsidP="00986B97">
      <w:pPr>
        <w:widowControl w:val="0"/>
        <w:spacing w:after="160" w:line="259" w:lineRule="auto"/>
        <w:ind w:right="228"/>
        <w:jc w:val="both"/>
        <w:rPr>
          <w:rFonts w:asciiTheme="majorHAnsi" w:eastAsiaTheme="majorEastAsia" w:hAnsiTheme="majorHAnsi" w:cstheme="majorBidi"/>
        </w:rPr>
      </w:pPr>
      <w:r w:rsidRPr="0043426E">
        <w:rPr>
          <w:rStyle w:val="normaltextrun"/>
          <w:rFonts w:asciiTheme="majorHAnsi" w:eastAsiaTheme="majorEastAsia" w:hAnsiTheme="majorHAnsi" w:cstheme="majorBidi"/>
        </w:rPr>
        <w:t>It is acknowledged that fertility challenges, investigations or appointments can be difficult and therefore any</w:t>
      </w:r>
      <w:r w:rsidR="006A30C2" w:rsidRPr="0043426E">
        <w:rPr>
          <w:rStyle w:val="normaltextrun"/>
          <w:rFonts w:asciiTheme="majorHAnsi" w:eastAsiaTheme="majorEastAsia" w:hAnsiTheme="majorHAnsi" w:cstheme="majorBidi"/>
        </w:rPr>
        <w:t xml:space="preserve"> </w:t>
      </w:r>
      <w:r w:rsidR="00FE498C" w:rsidRPr="0043426E">
        <w:rPr>
          <w:rStyle w:val="normaltextrun"/>
          <w:rFonts w:asciiTheme="majorHAnsi" w:eastAsiaTheme="majorEastAsia" w:hAnsiTheme="majorHAnsi" w:cstheme="majorBidi"/>
        </w:rPr>
        <w:t xml:space="preserve">employee </w:t>
      </w:r>
      <w:r w:rsidRPr="0043426E">
        <w:rPr>
          <w:rStyle w:val="normaltextrun"/>
          <w:rFonts w:asciiTheme="majorHAnsi" w:eastAsiaTheme="majorEastAsia" w:hAnsiTheme="majorHAnsi" w:cstheme="majorBidi"/>
        </w:rPr>
        <w:t>who is the partner</w:t>
      </w:r>
      <w:r w:rsidR="006A30C2" w:rsidRPr="0043426E">
        <w:rPr>
          <w:rStyle w:val="normaltextrun"/>
          <w:rFonts w:asciiTheme="majorHAnsi" w:eastAsiaTheme="majorEastAsia" w:hAnsiTheme="majorHAnsi" w:cstheme="majorBidi"/>
        </w:rPr>
        <w:t xml:space="preserve"> </w:t>
      </w:r>
      <w:r w:rsidR="00FE498C" w:rsidRPr="0043426E">
        <w:rPr>
          <w:rStyle w:val="normaltextrun"/>
          <w:rFonts w:asciiTheme="majorHAnsi" w:eastAsiaTheme="majorEastAsia" w:hAnsiTheme="majorHAnsi" w:cstheme="majorBidi"/>
        </w:rPr>
        <w:t>or</w:t>
      </w:r>
      <w:r w:rsidR="006A30C2" w:rsidRPr="0043426E">
        <w:rPr>
          <w:rStyle w:val="normaltextrun"/>
          <w:rFonts w:asciiTheme="majorHAnsi" w:eastAsiaTheme="majorEastAsia" w:hAnsiTheme="majorHAnsi" w:cstheme="majorBidi"/>
        </w:rPr>
        <w:t xml:space="preserve"> </w:t>
      </w:r>
      <w:r w:rsidRPr="0043426E">
        <w:rPr>
          <w:rStyle w:val="normaltextrun"/>
          <w:rFonts w:asciiTheme="majorHAnsi" w:eastAsiaTheme="majorEastAsia" w:hAnsiTheme="majorHAnsi" w:cstheme="majorBidi"/>
        </w:rPr>
        <w:t>support person may also use the above options.</w:t>
      </w:r>
    </w:p>
    <w:p w14:paraId="3DC4587D" w14:textId="15E748FC" w:rsidR="009A107A" w:rsidRPr="0043426E" w:rsidRDefault="009A107A" w:rsidP="00F16534">
      <w:pPr>
        <w:spacing w:after="160" w:line="259" w:lineRule="auto"/>
        <w:rPr>
          <w:rFonts w:asciiTheme="majorHAnsi" w:eastAsiaTheme="majorEastAsia" w:hAnsiTheme="majorHAnsi" w:cstheme="majorBidi"/>
        </w:rPr>
      </w:pPr>
    </w:p>
    <w:p w14:paraId="30838336" w14:textId="017E2CD4" w:rsidR="009A107A" w:rsidRPr="0043426E" w:rsidRDefault="009A107A" w:rsidP="00F16534">
      <w:pPr>
        <w:spacing w:after="160" w:line="259" w:lineRule="auto"/>
        <w:rPr>
          <w:rFonts w:ascii="Calibri" w:eastAsia="Calibri" w:hAnsi="Calibri" w:cs="Calibri"/>
        </w:rPr>
      </w:pPr>
    </w:p>
    <w:p w14:paraId="404D7340" w14:textId="77777777" w:rsidR="009A107A" w:rsidRPr="0043426E" w:rsidRDefault="009A107A" w:rsidP="009202CA">
      <w:pPr>
        <w:keepNext/>
        <w:pBdr>
          <w:top w:val="single" w:sz="6" w:space="1" w:color="auto"/>
          <w:left w:val="single" w:sz="6" w:space="1" w:color="auto"/>
          <w:bottom w:val="single" w:sz="6" w:space="1" w:color="auto"/>
          <w:right w:val="single" w:sz="6" w:space="1" w:color="auto"/>
        </w:pBdr>
        <w:shd w:val="pct20" w:color="auto" w:fill="auto"/>
        <w:suppressAutoHyphens/>
        <w:spacing w:after="160" w:line="259" w:lineRule="auto"/>
        <w:ind w:left="360" w:hanging="360"/>
        <w:outlineLvl w:val="1"/>
        <w:rPr>
          <w:rFonts w:ascii="Calibri" w:eastAsia="Times New Roman" w:hAnsi="Calibri" w:cs="Calibri"/>
          <w:b/>
          <w:i/>
          <w:spacing w:val="-2"/>
          <w:sz w:val="36"/>
          <w:szCs w:val="36"/>
          <w:lang w:eastAsia="en-GB"/>
        </w:rPr>
      </w:pPr>
      <w:r w:rsidRPr="0043426E">
        <w:rPr>
          <w:rFonts w:ascii="Calibri" w:eastAsia="Times New Roman" w:hAnsi="Calibri" w:cs="Calibri"/>
          <w:b/>
          <w:i/>
          <w:spacing w:val="-2"/>
          <w:sz w:val="36"/>
          <w:szCs w:val="36"/>
          <w:lang w:eastAsia="en-GB"/>
        </w:rPr>
        <w:t>SECTION 2: COMPASSIONATE CIRCUMSTANCES</w:t>
      </w:r>
    </w:p>
    <w:p w14:paraId="764B46C6" w14:textId="77777777" w:rsidR="009A107A" w:rsidRPr="0043426E" w:rsidRDefault="009A107A" w:rsidP="00F16534">
      <w:pPr>
        <w:spacing w:after="160" w:line="259" w:lineRule="auto"/>
        <w:rPr>
          <w:rFonts w:ascii="Calibri" w:eastAsia="Calibri" w:hAnsi="Calibri" w:cs="Calibri"/>
          <w:b/>
        </w:rPr>
      </w:pPr>
    </w:p>
    <w:p w14:paraId="40E702AE"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Bereavement Leave</w:t>
      </w:r>
    </w:p>
    <w:p w14:paraId="795EA4A6" w14:textId="77777777"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An employee will be granted bereavement leave on the death of a family member, relative, close friend/colleague. This includes time off for bereavement, making funeral arrangements and for attending the funeral.</w:t>
      </w:r>
    </w:p>
    <w:p w14:paraId="3EDF7389" w14:textId="77777777" w:rsidR="009A107A" w:rsidRPr="0043426E" w:rsidRDefault="009A107A" w:rsidP="00F16534">
      <w:pPr>
        <w:autoSpaceDE w:val="0"/>
        <w:autoSpaceDN w:val="0"/>
        <w:adjustRightInd w:val="0"/>
        <w:spacing w:after="160" w:line="259" w:lineRule="auto"/>
        <w:rPr>
          <w:rFonts w:ascii="Calibri" w:eastAsia="Malgun Gothic" w:hAnsi="Calibri" w:cs="Calibri"/>
        </w:rPr>
      </w:pPr>
      <w:r w:rsidRPr="0043426E">
        <w:rPr>
          <w:rFonts w:ascii="Calibri" w:eastAsia="Malgun Gothic" w:hAnsi="Calibri" w:cs="Calibri"/>
        </w:rPr>
        <w:t>The maximum amount of paid leave that can apply is as follows (pro-rated for part-time employees).</w:t>
      </w:r>
      <w:r w:rsidRPr="0043426E">
        <w:rPr>
          <w:rFonts w:ascii="Calibri" w:eastAsia="Calibri" w:hAnsi="Calibri" w:cs="Calibri"/>
          <w:lang w:eastAsia="en-GB"/>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361"/>
        <w:gridCol w:w="4168"/>
      </w:tblGrid>
      <w:tr w:rsidR="009A107A" w:rsidRPr="0043426E" w14:paraId="7462D348" w14:textId="77777777">
        <w:tc>
          <w:tcPr>
            <w:tcW w:w="4361" w:type="dxa"/>
            <w:shd w:val="clear" w:color="auto" w:fill="auto"/>
          </w:tcPr>
          <w:p w14:paraId="1D6012BB" w14:textId="22E3DCFA" w:rsidR="009A107A" w:rsidRPr="0043426E" w:rsidRDefault="009A107A" w:rsidP="00F16534">
            <w:pPr>
              <w:spacing w:after="160" w:line="259" w:lineRule="auto"/>
              <w:rPr>
                <w:rFonts w:ascii="Calibri" w:eastAsia="Malgun Gothic" w:hAnsi="Calibri" w:cs="Times New Roman"/>
                <w:lang w:eastAsia="ko-KR"/>
              </w:rPr>
            </w:pPr>
            <w:r w:rsidRPr="0043426E">
              <w:rPr>
                <w:rFonts w:ascii="Calibri" w:eastAsia="Malgun Gothic" w:hAnsi="Calibri" w:cs="Times New Roman"/>
                <w:lang w:eastAsia="ko-KR"/>
              </w:rPr>
              <w:t>Immediate family member (e.g. spouse, partner, child</w:t>
            </w:r>
            <w:r w:rsidR="00A418A9" w:rsidRPr="0043426E">
              <w:rPr>
                <w:rFonts w:ascii="Calibri" w:eastAsia="Malgun Gothic" w:hAnsi="Calibri" w:cs="Times New Roman"/>
                <w:lang w:eastAsia="ko-KR"/>
              </w:rPr>
              <w:t xml:space="preserve"> (18 or over)</w:t>
            </w:r>
            <w:r w:rsidRPr="0043426E">
              <w:rPr>
                <w:rFonts w:ascii="Calibri" w:eastAsia="Malgun Gothic" w:hAnsi="Calibri" w:cs="Times New Roman"/>
                <w:lang w:eastAsia="ko-KR"/>
              </w:rPr>
              <w:t xml:space="preserve">, parent, </w:t>
            </w:r>
            <w:r w:rsidRPr="0043426E">
              <w:rPr>
                <w:rFonts w:ascii="Calibri" w:eastAsia="Malgun Gothic" w:hAnsi="Calibri" w:cs="Times New Roman"/>
                <w:lang w:eastAsia="ko-KR"/>
              </w:rPr>
              <w:lastRenderedPageBreak/>
              <w:t>resident relative living in employee's household</w:t>
            </w:r>
          </w:p>
        </w:tc>
        <w:tc>
          <w:tcPr>
            <w:tcW w:w="4168" w:type="dxa"/>
            <w:shd w:val="clear" w:color="auto" w:fill="auto"/>
          </w:tcPr>
          <w:p w14:paraId="09BB601C" w14:textId="77777777"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lastRenderedPageBreak/>
              <w:t xml:space="preserve">Up to 5 days </w:t>
            </w:r>
          </w:p>
        </w:tc>
      </w:tr>
      <w:tr w:rsidR="009A107A" w:rsidRPr="0043426E" w14:paraId="4E97CCBF" w14:textId="77777777">
        <w:tc>
          <w:tcPr>
            <w:tcW w:w="4361" w:type="dxa"/>
            <w:shd w:val="clear" w:color="auto" w:fill="auto"/>
          </w:tcPr>
          <w:p w14:paraId="0E506B71" w14:textId="77777777"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Close family (e.g. brother, sister, son/daughter-in-law, parent-in-law) if not covered by the above</w:t>
            </w:r>
          </w:p>
        </w:tc>
        <w:tc>
          <w:tcPr>
            <w:tcW w:w="4168" w:type="dxa"/>
            <w:shd w:val="clear" w:color="auto" w:fill="auto"/>
          </w:tcPr>
          <w:p w14:paraId="3E369250" w14:textId="77777777"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Up to 2 days</w:t>
            </w:r>
          </w:p>
        </w:tc>
      </w:tr>
      <w:tr w:rsidR="009A107A" w:rsidRPr="0043426E" w14:paraId="420DD191" w14:textId="77777777">
        <w:tc>
          <w:tcPr>
            <w:tcW w:w="4361" w:type="dxa"/>
            <w:shd w:val="clear" w:color="auto" w:fill="auto"/>
          </w:tcPr>
          <w:p w14:paraId="30969261" w14:textId="77777777"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Other family members (e.g. grandparents, aunt, uncle, grandchild)</w:t>
            </w:r>
          </w:p>
        </w:tc>
        <w:tc>
          <w:tcPr>
            <w:tcW w:w="4168" w:type="dxa"/>
            <w:shd w:val="clear" w:color="auto" w:fill="auto"/>
          </w:tcPr>
          <w:p w14:paraId="1B7A68A9" w14:textId="77777777"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1 day</w:t>
            </w:r>
          </w:p>
        </w:tc>
      </w:tr>
      <w:tr w:rsidR="009A107A" w:rsidRPr="0043426E" w14:paraId="5698C541" w14:textId="77777777">
        <w:tc>
          <w:tcPr>
            <w:tcW w:w="4361" w:type="dxa"/>
            <w:shd w:val="clear" w:color="auto" w:fill="auto"/>
          </w:tcPr>
          <w:p w14:paraId="272D8E08" w14:textId="77777777"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Others that are not specified above (e.g. neighbour, close friend)</w:t>
            </w:r>
          </w:p>
        </w:tc>
        <w:tc>
          <w:tcPr>
            <w:tcW w:w="4168" w:type="dxa"/>
            <w:shd w:val="clear" w:color="auto" w:fill="auto"/>
          </w:tcPr>
          <w:p w14:paraId="19AE8108" w14:textId="77777777"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½ day to attend funeral</w:t>
            </w:r>
          </w:p>
        </w:tc>
      </w:tr>
    </w:tbl>
    <w:p w14:paraId="3DD4350A" w14:textId="77777777" w:rsidR="009A107A" w:rsidRPr="0043426E" w:rsidRDefault="009A107A" w:rsidP="00F16534">
      <w:pPr>
        <w:spacing w:after="160" w:line="259" w:lineRule="auto"/>
        <w:rPr>
          <w:rFonts w:ascii="Calibri" w:eastAsia="Malgun Gothic" w:hAnsi="Calibri" w:cs="Calibri"/>
          <w:lang w:eastAsia="ko-KR"/>
        </w:rPr>
      </w:pPr>
    </w:p>
    <w:p w14:paraId="242F6903" w14:textId="77777777" w:rsidR="005D460E" w:rsidRPr="0043426E" w:rsidRDefault="005D460E" w:rsidP="00F16534">
      <w:pPr>
        <w:spacing w:after="160" w:line="259" w:lineRule="auto"/>
        <w:rPr>
          <w:rFonts w:ascii="Calibri" w:eastAsia="Malgun Gothic" w:hAnsi="Calibri" w:cs="Calibri"/>
        </w:rPr>
      </w:pPr>
      <w:r w:rsidRPr="0043426E">
        <w:rPr>
          <w:rFonts w:ascii="Calibri" w:eastAsia="Malgun Gothic" w:hAnsi="Calibri" w:cs="Calibri"/>
        </w:rPr>
        <w:t>The line manager may take into consideration special factors such as exceptional relationship to the bereaved, travelling time to attend the funeral etc.</w:t>
      </w:r>
    </w:p>
    <w:p w14:paraId="59CBA7F6" w14:textId="486D81C6" w:rsidR="009A107A" w:rsidRPr="0043426E" w:rsidRDefault="0916A04B" w:rsidP="00F16534">
      <w:pPr>
        <w:spacing w:after="160" w:line="259" w:lineRule="auto"/>
        <w:rPr>
          <w:rFonts w:ascii="Calibri" w:eastAsia="Malgun Gothic" w:hAnsi="Calibri" w:cs="Calibri"/>
        </w:rPr>
      </w:pPr>
      <w:r w:rsidRPr="0043426E">
        <w:rPr>
          <w:rFonts w:ascii="Calibri" w:eastAsia="Malgun Gothic" w:hAnsi="Calibri" w:cs="Calibri"/>
        </w:rPr>
        <w:t xml:space="preserve">As family and personal circumstances </w:t>
      </w:r>
      <w:r w:rsidR="00711FC8" w:rsidRPr="0043426E">
        <w:rPr>
          <w:rFonts w:ascii="Calibri" w:eastAsia="Malgun Gothic" w:hAnsi="Calibri" w:cs="Calibri"/>
        </w:rPr>
        <w:t>vary,</w:t>
      </w:r>
      <w:r w:rsidRPr="0043426E">
        <w:rPr>
          <w:rFonts w:ascii="Calibri" w:eastAsia="Malgun Gothic" w:hAnsi="Calibri" w:cs="Calibri"/>
        </w:rPr>
        <w:t xml:space="preserve"> t</w:t>
      </w:r>
      <w:r w:rsidR="009A107A" w:rsidRPr="0043426E">
        <w:rPr>
          <w:rFonts w:ascii="Calibri" w:eastAsia="Malgun Gothic" w:hAnsi="Calibri" w:cs="Calibri"/>
        </w:rPr>
        <w:t xml:space="preserve">he above is not intended to be fully prescriptive and circumstances will be assessed individually. </w:t>
      </w:r>
      <w:r w:rsidR="121B6348" w:rsidRPr="0043426E">
        <w:rPr>
          <w:rFonts w:ascii="Calibri" w:eastAsia="Malgun Gothic" w:hAnsi="Calibri" w:cs="Calibri"/>
        </w:rPr>
        <w:t xml:space="preserve">For example, it may be an </w:t>
      </w:r>
      <w:r w:rsidR="00CD1741" w:rsidRPr="0043426E">
        <w:rPr>
          <w:rFonts w:ascii="Calibri" w:eastAsia="Malgun Gothic" w:hAnsi="Calibri" w:cs="Calibri"/>
        </w:rPr>
        <w:t>aunt</w:t>
      </w:r>
      <w:r w:rsidR="121B6348" w:rsidRPr="0043426E">
        <w:rPr>
          <w:rFonts w:ascii="Calibri" w:eastAsia="Malgun Gothic" w:hAnsi="Calibri" w:cs="Calibri"/>
        </w:rPr>
        <w:t xml:space="preserve"> or another family member who has taken on the role of </w:t>
      </w:r>
      <w:r w:rsidR="58BEF804" w:rsidRPr="0043426E">
        <w:rPr>
          <w:rFonts w:ascii="Calibri" w:eastAsia="Malgun Gothic" w:hAnsi="Calibri" w:cs="Calibri"/>
        </w:rPr>
        <w:t xml:space="preserve">a parent and as such </w:t>
      </w:r>
      <w:r w:rsidR="6DD713FA" w:rsidRPr="0043426E">
        <w:rPr>
          <w:rFonts w:ascii="Calibri" w:eastAsia="Malgun Gothic" w:hAnsi="Calibri" w:cs="Calibri"/>
        </w:rPr>
        <w:t>longer than one day leave is appropriate</w:t>
      </w:r>
      <w:r w:rsidR="007E16ED" w:rsidRPr="0043426E">
        <w:rPr>
          <w:rFonts w:ascii="Calibri" w:eastAsia="Malgun Gothic" w:hAnsi="Calibri" w:cs="Calibri"/>
        </w:rPr>
        <w:t>.</w:t>
      </w:r>
    </w:p>
    <w:p w14:paraId="54077195" w14:textId="77777777" w:rsidR="009A107A" w:rsidRPr="0043426E" w:rsidRDefault="009A107A" w:rsidP="00F16534">
      <w:pPr>
        <w:spacing w:after="160" w:line="259" w:lineRule="auto"/>
        <w:rPr>
          <w:rFonts w:ascii="Calibri" w:eastAsia="Malgun Gothic" w:hAnsi="Calibri" w:cs="Times New Roman"/>
          <w:color w:val="000000"/>
          <w:lang w:eastAsia="ko-KR"/>
        </w:rPr>
      </w:pPr>
    </w:p>
    <w:p w14:paraId="3C9D47EE"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Parental Bereavement</w:t>
      </w:r>
    </w:p>
    <w:p w14:paraId="78DD5764" w14:textId="6A9A3AEA" w:rsidR="009A107A" w:rsidRPr="0043426E" w:rsidRDefault="009A107A" w:rsidP="00F16534">
      <w:pPr>
        <w:spacing w:after="120"/>
        <w:ind w:left="-90"/>
        <w:rPr>
          <w:rFonts w:ascii="Calibri" w:eastAsia="Times New Roman" w:hAnsi="Calibri" w:cs="Times New Roman"/>
        </w:rPr>
      </w:pPr>
      <w:r w:rsidRPr="0043426E">
        <w:rPr>
          <w:rFonts w:ascii="Calibri" w:eastAsia="Times New Roman" w:hAnsi="Calibri" w:cs="Times New Roman"/>
        </w:rPr>
        <w:t>Parents are entitled to statutory leave of 2 weeks if they suffer the loss of a child under the age of 18 or suffer a still birth from 24 weeks of pregnancy. The leave can be taken as a single block of 2 weeks or discontinuously as 2 separate blocks of 1 week</w:t>
      </w:r>
      <w:r w:rsidR="00574AFE" w:rsidRPr="0043426E">
        <w:rPr>
          <w:rFonts w:ascii="Calibri" w:eastAsia="Times New Roman" w:hAnsi="Calibri" w:cs="Times New Roman"/>
        </w:rPr>
        <w:t xml:space="preserve"> – </w:t>
      </w:r>
      <w:r w:rsidR="005421D8" w:rsidRPr="0043426E">
        <w:rPr>
          <w:rFonts w:ascii="Calibri" w:eastAsia="Times New Roman" w:hAnsi="Calibri" w:cs="Times New Roman"/>
        </w:rPr>
        <w:t>and</w:t>
      </w:r>
      <w:r w:rsidR="00574AFE" w:rsidRPr="0043426E">
        <w:rPr>
          <w:rFonts w:ascii="Calibri" w:eastAsia="Times New Roman" w:hAnsi="Calibri" w:cs="Times New Roman"/>
        </w:rPr>
        <w:t xml:space="preserve"> i</w:t>
      </w:r>
      <w:r w:rsidR="00A63727" w:rsidRPr="0043426E">
        <w:rPr>
          <w:rFonts w:ascii="Calibri" w:eastAsia="Times New Roman" w:hAnsi="Calibri" w:cs="Times New Roman"/>
        </w:rPr>
        <w:t>s in addition to maternity leave entitlement</w:t>
      </w:r>
      <w:r w:rsidR="00352A0D" w:rsidRPr="0043426E">
        <w:rPr>
          <w:rFonts w:ascii="Calibri" w:eastAsia="Times New Roman" w:hAnsi="Calibri" w:cs="Times New Roman"/>
        </w:rPr>
        <w:t>, where this also applies</w:t>
      </w:r>
      <w:r w:rsidRPr="0043426E">
        <w:rPr>
          <w:rFonts w:ascii="Calibri" w:eastAsia="Times New Roman" w:hAnsi="Calibri" w:cs="Times New Roman"/>
        </w:rPr>
        <w:t>.</w:t>
      </w:r>
    </w:p>
    <w:p w14:paraId="5E6E80AD" w14:textId="7D6A55B8" w:rsidR="009A107A" w:rsidRPr="0043426E" w:rsidRDefault="009A107A" w:rsidP="00F16534">
      <w:pPr>
        <w:spacing w:after="120"/>
        <w:ind w:left="-90"/>
        <w:rPr>
          <w:rFonts w:ascii="Calibri" w:eastAsia="Times New Roman" w:hAnsi="Calibri" w:cs="Times New Roman"/>
        </w:rPr>
      </w:pPr>
      <w:r w:rsidRPr="0043426E">
        <w:rPr>
          <w:rFonts w:ascii="Calibri" w:eastAsia="Times New Roman" w:hAnsi="Calibri" w:cs="Times New Roman"/>
        </w:rPr>
        <w:t xml:space="preserve">The Council offers employees contractual pay for the </w:t>
      </w:r>
      <w:r w:rsidR="00734BF9" w:rsidRPr="0043426E">
        <w:rPr>
          <w:rFonts w:ascii="Calibri" w:eastAsia="Times New Roman" w:hAnsi="Calibri" w:cs="Times New Roman"/>
        </w:rPr>
        <w:t>two</w:t>
      </w:r>
      <w:r w:rsidRPr="0043426E">
        <w:rPr>
          <w:rFonts w:ascii="Calibri" w:eastAsia="Times New Roman" w:hAnsi="Calibri" w:cs="Times New Roman"/>
        </w:rPr>
        <w:t xml:space="preserve"> week</w:t>
      </w:r>
      <w:r w:rsidR="00734BF9" w:rsidRPr="0043426E">
        <w:rPr>
          <w:rFonts w:ascii="Calibri" w:eastAsia="Times New Roman" w:hAnsi="Calibri" w:cs="Times New Roman"/>
        </w:rPr>
        <w:t>s</w:t>
      </w:r>
      <w:r w:rsidRPr="0043426E">
        <w:rPr>
          <w:rFonts w:ascii="Calibri" w:eastAsia="Times New Roman" w:hAnsi="Calibri" w:cs="Times New Roman"/>
        </w:rPr>
        <w:t xml:space="preserve"> of Parental Bereavement Leave. </w:t>
      </w:r>
    </w:p>
    <w:p w14:paraId="504B55AC" w14:textId="6D0B7E4D" w:rsidR="009A107A" w:rsidRPr="0043426E" w:rsidRDefault="009A107A" w:rsidP="00F16534">
      <w:pPr>
        <w:spacing w:after="120"/>
        <w:ind w:left="-90"/>
        <w:rPr>
          <w:rFonts w:ascii="Calibri" w:eastAsia="Times New Roman" w:hAnsi="Calibri" w:cs="Times New Roman"/>
        </w:rPr>
      </w:pPr>
      <w:r w:rsidRPr="0043426E">
        <w:rPr>
          <w:rFonts w:ascii="Calibri" w:eastAsia="Times New Roman" w:hAnsi="Calibri" w:cs="Times New Roman"/>
        </w:rPr>
        <w:t xml:space="preserve">Full details of the provisions are contained in the </w:t>
      </w:r>
      <w:hyperlink r:id="rId18" w:history="1">
        <w:r w:rsidRPr="0088409C">
          <w:rPr>
            <w:rStyle w:val="Hyperlink"/>
            <w:rFonts w:ascii="Calibri" w:eastAsia="Times New Roman" w:hAnsi="Calibri" w:cs="Times New Roman"/>
            <w:b/>
          </w:rPr>
          <w:t>Parental Bereavement</w:t>
        </w:r>
        <w:r w:rsidR="000660BE" w:rsidRPr="0088409C">
          <w:rPr>
            <w:rStyle w:val="Hyperlink"/>
            <w:rFonts w:ascii="Calibri" w:eastAsia="Times New Roman" w:hAnsi="Calibri" w:cs="Times New Roman"/>
            <w:b/>
          </w:rPr>
          <w:t xml:space="preserve"> Leave</w:t>
        </w:r>
        <w:r w:rsidRPr="0088409C">
          <w:rPr>
            <w:rStyle w:val="Hyperlink"/>
            <w:rFonts w:ascii="Calibri" w:eastAsia="Times New Roman" w:hAnsi="Calibri" w:cs="Times New Roman"/>
            <w:b/>
          </w:rPr>
          <w:t xml:space="preserve"> guidance</w:t>
        </w:r>
      </w:hyperlink>
      <w:r w:rsidRPr="0043426E">
        <w:rPr>
          <w:rFonts w:ascii="Calibri" w:eastAsia="Times New Roman" w:hAnsi="Calibri" w:cs="Times New Roman"/>
        </w:rPr>
        <w:t>.</w:t>
      </w:r>
    </w:p>
    <w:p w14:paraId="752285BE" w14:textId="77777777" w:rsidR="009A107A" w:rsidRPr="0043426E" w:rsidRDefault="009A107A" w:rsidP="00F16534">
      <w:pPr>
        <w:spacing w:after="120"/>
        <w:ind w:left="-90"/>
        <w:rPr>
          <w:rFonts w:ascii="Calibri" w:eastAsia="Times New Roman" w:hAnsi="Calibri" w:cs="Times New Roman"/>
          <w:b/>
          <w:bCs/>
          <w:sz w:val="28"/>
          <w:szCs w:val="28"/>
        </w:rPr>
      </w:pPr>
    </w:p>
    <w:p w14:paraId="4871B732"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Compassionate Leave</w:t>
      </w:r>
    </w:p>
    <w:p w14:paraId="4D8DC5AA" w14:textId="4CF33256" w:rsidR="009A107A" w:rsidRPr="0043426E" w:rsidRDefault="009A107A" w:rsidP="00F16534">
      <w:pPr>
        <w:spacing w:after="160" w:line="259" w:lineRule="auto"/>
        <w:rPr>
          <w:rFonts w:ascii="Calibri" w:eastAsia="Calibri" w:hAnsi="Calibri" w:cs="Times New Roman"/>
        </w:rPr>
      </w:pPr>
      <w:r w:rsidRPr="0043426E">
        <w:rPr>
          <w:rFonts w:ascii="Calibri" w:eastAsia="Malgun Gothic" w:hAnsi="Calibri" w:cs="Times New Roman"/>
        </w:rPr>
        <w:t xml:space="preserve">Paid time off may be granted where an employee is faced with a serious/critical family situation, for example where a close relative, partner or </w:t>
      </w:r>
      <w:r w:rsidRPr="0043426E">
        <w:rPr>
          <w:rFonts w:ascii="Calibri" w:eastAsia="Calibri" w:hAnsi="Calibri" w:cs="Times New Roman"/>
        </w:rPr>
        <w:t>dependant has a serious illness, becomes critically ill or injured or is missing.</w:t>
      </w:r>
    </w:p>
    <w:p w14:paraId="52E4F60E" w14:textId="448EA68D" w:rsidR="009A107A" w:rsidRPr="0043426E" w:rsidRDefault="009A107A" w:rsidP="00F16534">
      <w:pPr>
        <w:spacing w:after="160" w:line="259" w:lineRule="auto"/>
        <w:rPr>
          <w:rFonts w:ascii="Calibri" w:eastAsia="Malgun Gothic" w:hAnsi="Calibri" w:cs="Calibri"/>
        </w:rPr>
      </w:pPr>
      <w:r w:rsidRPr="0043426E">
        <w:rPr>
          <w:rFonts w:ascii="Calibri" w:eastAsia="Calibri" w:hAnsi="Calibri" w:cs="Calibri"/>
        </w:rPr>
        <w:t>Service Managers may grant compassionate leave with pay</w:t>
      </w:r>
      <w:r w:rsidRPr="0043426E">
        <w:rPr>
          <w:rFonts w:ascii="Calibri" w:eastAsia="Calibri" w:hAnsi="Calibri" w:cs="Calibri"/>
          <w:color w:val="FF0000"/>
        </w:rPr>
        <w:t xml:space="preserve"> </w:t>
      </w:r>
      <w:r w:rsidRPr="0043426E">
        <w:rPr>
          <w:rFonts w:ascii="Calibri" w:eastAsia="Calibri" w:hAnsi="Calibri" w:cs="Calibri"/>
        </w:rPr>
        <w:t>following assessment of an employee’s individual circumstances; this will not normally exceed 10 days (pro-rated for part-time employees). If time off is required</w:t>
      </w:r>
      <w:r w:rsidR="1A127C77" w:rsidRPr="0043426E">
        <w:rPr>
          <w:rFonts w:ascii="Calibri" w:eastAsia="Calibri" w:hAnsi="Calibri" w:cs="Calibri"/>
        </w:rPr>
        <w:t>,</w:t>
      </w:r>
      <w:r w:rsidRPr="0043426E">
        <w:rPr>
          <w:rFonts w:ascii="Calibri" w:eastAsia="Calibri" w:hAnsi="Calibri" w:cs="Calibri"/>
        </w:rPr>
        <w:t xml:space="preserve"> and</w:t>
      </w:r>
      <w:r w:rsidRPr="0043426E">
        <w:rPr>
          <w:rFonts w:ascii="Calibri" w:eastAsia="Calibri" w:hAnsi="Calibri" w:cs="Calibri"/>
          <w:color w:val="FF0000"/>
        </w:rPr>
        <w:t xml:space="preserve"> </w:t>
      </w:r>
      <w:r w:rsidRPr="0043426E">
        <w:rPr>
          <w:rFonts w:ascii="Calibri" w:eastAsia="Calibri" w:hAnsi="Calibri" w:cs="Calibri"/>
        </w:rPr>
        <w:t>deemed appropriate, the Service Manager and employee should discuss and agree</w:t>
      </w:r>
      <w:r w:rsidRPr="0043426E">
        <w:rPr>
          <w:rFonts w:ascii="Calibri" w:eastAsia="Calibri" w:hAnsi="Calibri" w:cs="Calibri"/>
          <w:color w:val="FF0000"/>
        </w:rPr>
        <w:t xml:space="preserve"> </w:t>
      </w:r>
      <w:r w:rsidRPr="0043426E">
        <w:rPr>
          <w:rFonts w:ascii="Calibri" w:eastAsia="Calibri" w:hAnsi="Calibri" w:cs="Calibri"/>
        </w:rPr>
        <w:t xml:space="preserve">other provisions that may be more suitable such as unpaid leave, temporary reduction in hours, use of TOIL /Flexi leave where appropriate etc. </w:t>
      </w:r>
    </w:p>
    <w:p w14:paraId="518E5E87" w14:textId="1818F6A8" w:rsidR="009A107A" w:rsidRPr="0043426E" w:rsidRDefault="009A107A" w:rsidP="00F16534">
      <w:pPr>
        <w:spacing w:after="160" w:line="259" w:lineRule="auto"/>
        <w:rPr>
          <w:rFonts w:ascii="Calibri" w:eastAsia="Malgun Gothic" w:hAnsi="Calibri" w:cs="Times New Roman"/>
        </w:rPr>
      </w:pPr>
      <w:r w:rsidRPr="0043426E">
        <w:rPr>
          <w:rFonts w:ascii="Calibri" w:eastAsia="Malgun Gothic" w:hAnsi="Calibri" w:cs="Times New Roman"/>
        </w:rPr>
        <w:t xml:space="preserve">This provision is not intended to include time off to look after children in the event of sickness due to difficulties in making childcare arrangements.   These are covered by other provisions such as </w:t>
      </w:r>
      <w:hyperlink w:anchor="dependants_family_emergency" w:history="1">
        <w:r w:rsidRPr="0043426E">
          <w:rPr>
            <w:rStyle w:val="Hyperlink"/>
            <w:rFonts w:ascii="Calibri" w:eastAsia="Malgun Gothic" w:hAnsi="Calibri" w:cs="Times New Roman"/>
          </w:rPr>
          <w:t>Time off for Dependants/family emergencies</w:t>
        </w:r>
      </w:hyperlink>
      <w:r w:rsidRPr="0043426E">
        <w:rPr>
          <w:rFonts w:ascii="Calibri" w:eastAsia="Malgun Gothic" w:hAnsi="Calibri" w:cs="Times New Roman"/>
        </w:rPr>
        <w:t>.</w:t>
      </w:r>
    </w:p>
    <w:p w14:paraId="5DCD39D5" w14:textId="23B92EBA" w:rsidR="008965B5" w:rsidRPr="0043426E" w:rsidRDefault="008965B5">
      <w:pPr>
        <w:rPr>
          <w:rFonts w:ascii="Calibri" w:eastAsia="Calibri" w:hAnsi="Calibri" w:cs="Calibri"/>
        </w:rPr>
      </w:pPr>
    </w:p>
    <w:p w14:paraId="33B90763" w14:textId="77777777" w:rsidR="00E741F5" w:rsidRPr="0043426E" w:rsidRDefault="00E741F5">
      <w:pPr>
        <w:rPr>
          <w:rFonts w:ascii="Calibri" w:eastAsia="Calibri" w:hAnsi="Calibri" w:cs="Calibri"/>
        </w:rPr>
      </w:pPr>
    </w:p>
    <w:p w14:paraId="25308396" w14:textId="38507203" w:rsidR="009A107A" w:rsidRPr="0043426E" w:rsidRDefault="009A107A" w:rsidP="009202CA">
      <w:pPr>
        <w:keepNext/>
        <w:pBdr>
          <w:top w:val="single" w:sz="6" w:space="1" w:color="auto"/>
          <w:left w:val="single" w:sz="6" w:space="1" w:color="auto"/>
          <w:bottom w:val="single" w:sz="6" w:space="1" w:color="auto"/>
          <w:right w:val="single" w:sz="6" w:space="1" w:color="auto"/>
        </w:pBdr>
        <w:shd w:val="pct20" w:color="auto" w:fill="auto"/>
        <w:tabs>
          <w:tab w:val="left" w:pos="0"/>
        </w:tabs>
        <w:suppressAutoHyphens/>
        <w:spacing w:after="160" w:line="259" w:lineRule="auto"/>
        <w:outlineLvl w:val="1"/>
        <w:rPr>
          <w:rFonts w:ascii="Calibri" w:eastAsia="Times New Roman" w:hAnsi="Calibri" w:cs="Calibri"/>
          <w:b/>
          <w:i/>
          <w:spacing w:val="-2"/>
          <w:sz w:val="32"/>
          <w:szCs w:val="32"/>
          <w:lang w:eastAsia="en-GB"/>
        </w:rPr>
      </w:pPr>
      <w:r w:rsidRPr="0043426E">
        <w:rPr>
          <w:rFonts w:ascii="Calibri" w:eastAsia="Times New Roman" w:hAnsi="Calibri" w:cs="Calibri"/>
          <w:b/>
          <w:i/>
          <w:spacing w:val="-2"/>
          <w:sz w:val="32"/>
          <w:szCs w:val="32"/>
          <w:lang w:eastAsia="en-GB"/>
        </w:rPr>
        <w:t xml:space="preserve">SECTION </w:t>
      </w:r>
      <w:r w:rsidR="00DF2211" w:rsidRPr="0043426E">
        <w:rPr>
          <w:rFonts w:ascii="Calibri" w:eastAsia="Times New Roman" w:hAnsi="Calibri" w:cs="Calibri"/>
          <w:b/>
          <w:i/>
          <w:spacing w:val="-2"/>
          <w:sz w:val="32"/>
          <w:szCs w:val="32"/>
          <w:lang w:eastAsia="en-GB"/>
        </w:rPr>
        <w:t>3</w:t>
      </w:r>
      <w:r w:rsidRPr="0043426E">
        <w:rPr>
          <w:rFonts w:ascii="Calibri" w:eastAsia="Times New Roman" w:hAnsi="Calibri" w:cs="Calibri"/>
          <w:b/>
          <w:i/>
          <w:spacing w:val="-2"/>
          <w:sz w:val="32"/>
          <w:szCs w:val="32"/>
          <w:lang w:eastAsia="en-GB"/>
        </w:rPr>
        <w:t>: APPOINTMENTS AND INTERVIEWS</w:t>
      </w:r>
    </w:p>
    <w:p w14:paraId="5134D7D9" w14:textId="77777777" w:rsidR="009A107A" w:rsidRPr="0043426E" w:rsidRDefault="009A107A" w:rsidP="00F16534">
      <w:pPr>
        <w:spacing w:after="160" w:line="259" w:lineRule="auto"/>
        <w:rPr>
          <w:rFonts w:ascii="Calibri" w:eastAsia="Calibri" w:hAnsi="Calibri" w:cs="Calibri"/>
        </w:rPr>
      </w:pPr>
    </w:p>
    <w:p w14:paraId="73498F2C"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Leave to attend Medical and Dental Appointments</w:t>
      </w:r>
    </w:p>
    <w:p w14:paraId="6806880A" w14:textId="0C622465"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 xml:space="preserve">Where possible, employees should arrange medical and dental appointments either on non-working days or </w:t>
      </w:r>
      <w:proofErr w:type="spellStart"/>
      <w:r w:rsidRPr="0043426E">
        <w:rPr>
          <w:rFonts w:ascii="Calibri" w:eastAsia="Malgun Gothic" w:hAnsi="Calibri" w:cs="Calibri"/>
        </w:rPr>
        <w:t>outwith</w:t>
      </w:r>
      <w:proofErr w:type="spellEnd"/>
      <w:r w:rsidRPr="0043426E">
        <w:rPr>
          <w:rFonts w:ascii="Calibri" w:eastAsia="Malgun Gothic" w:hAnsi="Calibri" w:cs="Calibri"/>
        </w:rPr>
        <w:t xml:space="preserve"> core hours to minimise disruption to the working day.  Where this is not possible, either due to </w:t>
      </w:r>
      <w:proofErr w:type="gramStart"/>
      <w:r w:rsidRPr="0043426E">
        <w:rPr>
          <w:rFonts w:ascii="Calibri" w:eastAsia="Malgun Gothic" w:hAnsi="Calibri" w:cs="Calibri"/>
        </w:rPr>
        <w:t>an emergency situation</w:t>
      </w:r>
      <w:proofErr w:type="gramEnd"/>
      <w:r w:rsidRPr="0043426E">
        <w:rPr>
          <w:rFonts w:ascii="Calibri" w:eastAsia="Malgun Gothic" w:hAnsi="Calibri" w:cs="Calibri"/>
        </w:rPr>
        <w:t xml:space="preserve"> or lack of available appointments, reasonable paid time off will be given in order to attend the appointment.  However, if appointments become frequent, employees may be asked to make up the hours or to take annual/flexi leave</w:t>
      </w:r>
      <w:r w:rsidR="007B1C17" w:rsidRPr="0043426E">
        <w:rPr>
          <w:rFonts w:ascii="Calibri" w:eastAsia="Malgun Gothic" w:hAnsi="Calibri" w:cs="Calibri"/>
        </w:rPr>
        <w:t>,</w:t>
      </w:r>
      <w:r w:rsidRPr="0043426E">
        <w:rPr>
          <w:rFonts w:ascii="Calibri" w:eastAsia="Malgun Gothic" w:hAnsi="Calibri" w:cs="Calibri"/>
        </w:rPr>
        <w:t xml:space="preserve"> or they </w:t>
      </w:r>
      <w:r w:rsidR="007B1C17" w:rsidRPr="0043426E">
        <w:rPr>
          <w:rFonts w:ascii="Calibri" w:eastAsia="Malgun Gothic" w:hAnsi="Calibri" w:cs="Calibri"/>
        </w:rPr>
        <w:t xml:space="preserve">may </w:t>
      </w:r>
      <w:r w:rsidRPr="0043426E">
        <w:rPr>
          <w:rFonts w:ascii="Calibri" w:eastAsia="Malgun Gothic" w:hAnsi="Calibri" w:cs="Calibri"/>
        </w:rPr>
        <w:t xml:space="preserve">choose to make use of a flexible working option.  </w:t>
      </w:r>
    </w:p>
    <w:p w14:paraId="1D41792C" w14:textId="2D9EDFD5"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 xml:space="preserve">Appointments include </w:t>
      </w:r>
      <w:r w:rsidR="510F280A" w:rsidRPr="0043426E">
        <w:rPr>
          <w:rFonts w:ascii="Calibri" w:eastAsia="Malgun Gothic" w:hAnsi="Calibri" w:cs="Calibri"/>
        </w:rPr>
        <w:t xml:space="preserve">(but </w:t>
      </w:r>
      <w:r w:rsidR="000E381F" w:rsidRPr="0043426E">
        <w:rPr>
          <w:rFonts w:ascii="Calibri" w:eastAsia="Malgun Gothic" w:hAnsi="Calibri" w:cs="Calibri"/>
        </w:rPr>
        <w:t xml:space="preserve">are </w:t>
      </w:r>
      <w:r w:rsidR="510F280A" w:rsidRPr="0043426E">
        <w:rPr>
          <w:rFonts w:ascii="Calibri" w:eastAsia="Malgun Gothic" w:hAnsi="Calibri" w:cs="Calibri"/>
        </w:rPr>
        <w:t xml:space="preserve">not limited to) </w:t>
      </w:r>
      <w:r w:rsidRPr="0043426E">
        <w:rPr>
          <w:rFonts w:ascii="Calibri" w:eastAsia="Malgun Gothic" w:hAnsi="Calibri" w:cs="Calibri"/>
        </w:rPr>
        <w:t xml:space="preserve">medical, dental, hospital, physiotherapy, occupational therapy and speech/language therapy.  </w:t>
      </w:r>
      <w:r w:rsidR="29E580A7" w:rsidRPr="0043426E">
        <w:rPr>
          <w:rFonts w:ascii="Calibri" w:eastAsia="Malgun Gothic" w:hAnsi="Calibri" w:cs="Calibri"/>
        </w:rPr>
        <w:t>Paid time off will not be provided where an appointment is to carry out a medical for the purpose of assessing an insurance claim, nor for elective cosmetic procedures.</w:t>
      </w:r>
    </w:p>
    <w:p w14:paraId="08FFC607" w14:textId="63769CFB"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 xml:space="preserve">In certain circumstances where the employee has a disability (which is covered under the Equality Act 2010) and </w:t>
      </w:r>
      <w:r w:rsidR="0DF08A3D" w:rsidRPr="0043426E">
        <w:rPr>
          <w:rFonts w:ascii="Calibri" w:eastAsia="Malgun Gothic" w:hAnsi="Calibri" w:cs="Calibri"/>
        </w:rPr>
        <w:t xml:space="preserve">is </w:t>
      </w:r>
      <w:r w:rsidRPr="0043426E">
        <w:rPr>
          <w:rFonts w:ascii="Calibri" w:eastAsia="Malgun Gothic" w:hAnsi="Calibri" w:cs="Calibri"/>
        </w:rPr>
        <w:t>require</w:t>
      </w:r>
      <w:r w:rsidR="2AC207F1" w:rsidRPr="0043426E">
        <w:rPr>
          <w:rFonts w:ascii="Calibri" w:eastAsia="Malgun Gothic" w:hAnsi="Calibri" w:cs="Calibri"/>
        </w:rPr>
        <w:t>d</w:t>
      </w:r>
      <w:r w:rsidRPr="0043426E">
        <w:rPr>
          <w:rFonts w:ascii="Calibri" w:eastAsia="Malgun Gothic" w:hAnsi="Calibri" w:cs="Calibri"/>
        </w:rPr>
        <w:t xml:space="preserve"> to attend frequent outpatient appointments in relation to their disability, th</w:t>
      </w:r>
      <w:r w:rsidR="662F5A6C" w:rsidRPr="0043426E">
        <w:rPr>
          <w:rFonts w:ascii="Calibri" w:eastAsia="Malgun Gothic" w:hAnsi="Calibri" w:cs="Calibri"/>
        </w:rPr>
        <w:t xml:space="preserve">ese appointments </w:t>
      </w:r>
      <w:r w:rsidRPr="0043426E">
        <w:rPr>
          <w:rFonts w:ascii="Calibri" w:eastAsia="Malgun Gothic" w:hAnsi="Calibri" w:cs="Calibri"/>
        </w:rPr>
        <w:t xml:space="preserve"> may be covered by the provisions within the </w:t>
      </w:r>
      <w:hyperlink r:id="rId19" w:history="1">
        <w:r w:rsidRPr="00024F16">
          <w:rPr>
            <w:rStyle w:val="Hyperlink"/>
            <w:rFonts w:ascii="Calibri" w:eastAsia="Malgun Gothic" w:hAnsi="Calibri" w:cs="Calibri"/>
            <w:b/>
            <w:bCs/>
          </w:rPr>
          <w:t>Disability Leave Guidance</w:t>
        </w:r>
      </w:hyperlink>
      <w:r w:rsidRPr="0043426E">
        <w:rPr>
          <w:rFonts w:ascii="Calibri" w:eastAsia="Malgun Gothic" w:hAnsi="Calibri" w:cs="Calibri"/>
        </w:rPr>
        <w:t xml:space="preserve">. Please refer </w:t>
      </w:r>
      <w:r w:rsidR="00FC33C4" w:rsidRPr="0043426E">
        <w:rPr>
          <w:rFonts w:ascii="Calibri" w:eastAsia="Malgun Gothic" w:hAnsi="Calibri" w:cs="Calibri"/>
        </w:rPr>
        <w:t>to</w:t>
      </w:r>
      <w:r w:rsidRPr="0043426E">
        <w:rPr>
          <w:rFonts w:ascii="Calibri" w:eastAsia="Malgun Gothic" w:hAnsi="Calibri" w:cs="Calibri"/>
        </w:rPr>
        <w:t xml:space="preserve"> section </w:t>
      </w:r>
      <w:r w:rsidR="00AC4613" w:rsidRPr="0043426E">
        <w:rPr>
          <w:rFonts w:ascii="Calibri" w:eastAsia="Malgun Gothic" w:hAnsi="Calibri" w:cs="Calibri"/>
        </w:rPr>
        <w:t>4</w:t>
      </w:r>
      <w:r w:rsidRPr="0043426E">
        <w:rPr>
          <w:rFonts w:ascii="Calibri" w:eastAsia="Malgun Gothic" w:hAnsi="Calibri" w:cs="Calibri"/>
        </w:rPr>
        <w:t>.</w:t>
      </w:r>
    </w:p>
    <w:p w14:paraId="1A953B98" w14:textId="77777777" w:rsidR="009A107A" w:rsidRPr="0043426E" w:rsidRDefault="009A107A" w:rsidP="00F16534">
      <w:pPr>
        <w:spacing w:after="160" w:line="259" w:lineRule="auto"/>
        <w:rPr>
          <w:rFonts w:ascii="Calibri" w:eastAsia="Malgun Gothic" w:hAnsi="Calibri" w:cs="Calibri"/>
        </w:rPr>
      </w:pPr>
    </w:p>
    <w:p w14:paraId="4C7C5C5A"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 xml:space="preserve">Leave to attend Interviews </w:t>
      </w:r>
    </w:p>
    <w:p w14:paraId="59EFC9BA" w14:textId="77777777"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Employees who request time off to attend an employment interview within Aberdeen City Council will be granted paid leave of absence. Travelling time to and from the interview location will be taken into consideration when granting time off.</w:t>
      </w:r>
    </w:p>
    <w:p w14:paraId="5F1AC706" w14:textId="163EEB27"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Employees, who request time off to attend an employment interview which is out</w:t>
      </w:r>
      <w:r w:rsidR="7440B954" w:rsidRPr="0043426E">
        <w:rPr>
          <w:rFonts w:ascii="Calibri" w:eastAsia="Malgun Gothic" w:hAnsi="Calibri" w:cs="Calibri"/>
        </w:rPr>
        <w:t xml:space="preserve"> </w:t>
      </w:r>
      <w:r w:rsidRPr="0043426E">
        <w:rPr>
          <w:rFonts w:ascii="Calibri" w:eastAsia="Malgun Gothic" w:hAnsi="Calibri" w:cs="Calibri"/>
        </w:rPr>
        <w:t xml:space="preserve">with Aberdeen City Council, will not be entitled to paid leave of absence. The employee is expected to use other leave to cover this period of absence e.g. annual leave or flexi-leave. </w:t>
      </w:r>
    </w:p>
    <w:p w14:paraId="215224F2" w14:textId="14D65030" w:rsidR="009A107A" w:rsidRPr="0043426E" w:rsidRDefault="009A107A" w:rsidP="00F16534">
      <w:pPr>
        <w:spacing w:after="200" w:line="276" w:lineRule="auto"/>
        <w:rPr>
          <w:rFonts w:ascii="Calibri" w:eastAsia="Malgun Gothic" w:hAnsi="Calibri" w:cs="Calibri"/>
          <w:color w:val="000000"/>
          <w:lang w:eastAsia="ko-KR"/>
        </w:rPr>
      </w:pPr>
    </w:p>
    <w:p w14:paraId="676023BD" w14:textId="024025D2" w:rsidR="009A107A" w:rsidRPr="0043426E" w:rsidRDefault="009A107A" w:rsidP="00346181">
      <w:pPr>
        <w:pBdr>
          <w:top w:val="single" w:sz="4" w:space="1" w:color="auto"/>
          <w:left w:val="single" w:sz="4" w:space="0" w:color="auto"/>
          <w:bottom w:val="single" w:sz="4" w:space="1" w:color="auto"/>
          <w:right w:val="single" w:sz="4" w:space="4" w:color="auto"/>
        </w:pBdr>
        <w:shd w:val="pct20" w:color="000000" w:fill="FFFFFF"/>
        <w:spacing w:after="120"/>
        <w:rPr>
          <w:rFonts w:ascii="Calibri" w:eastAsia="Times New Roman" w:hAnsi="Calibri" w:cs="Calibri"/>
          <w:b/>
          <w:i/>
          <w:sz w:val="36"/>
          <w:szCs w:val="36"/>
        </w:rPr>
      </w:pPr>
      <w:r w:rsidRPr="0043426E">
        <w:rPr>
          <w:rFonts w:ascii="Calibri" w:eastAsia="Times New Roman" w:hAnsi="Calibri" w:cs="Calibri"/>
          <w:b/>
          <w:i/>
          <w:sz w:val="36"/>
          <w:szCs w:val="36"/>
        </w:rPr>
        <w:t xml:space="preserve">SECTION </w:t>
      </w:r>
      <w:r w:rsidR="00BD5A8F" w:rsidRPr="0043426E">
        <w:rPr>
          <w:rFonts w:ascii="Calibri" w:eastAsia="Times New Roman" w:hAnsi="Calibri" w:cs="Calibri"/>
          <w:b/>
          <w:i/>
          <w:sz w:val="36"/>
          <w:szCs w:val="36"/>
        </w:rPr>
        <w:t>4</w:t>
      </w:r>
      <w:r w:rsidRPr="0043426E">
        <w:rPr>
          <w:rFonts w:ascii="Calibri" w:eastAsia="Times New Roman" w:hAnsi="Calibri" w:cs="Calibri"/>
          <w:b/>
          <w:i/>
          <w:sz w:val="36"/>
          <w:szCs w:val="36"/>
        </w:rPr>
        <w:t xml:space="preserve">: DISABILITY LEAVE </w:t>
      </w:r>
    </w:p>
    <w:p w14:paraId="6E4802F7" w14:textId="77777777" w:rsidR="009A107A" w:rsidRPr="0043426E" w:rsidRDefault="009A107A" w:rsidP="00F16534">
      <w:pPr>
        <w:spacing w:after="160" w:line="259" w:lineRule="auto"/>
        <w:rPr>
          <w:rFonts w:ascii="Calibri" w:eastAsia="Calibri" w:hAnsi="Calibri" w:cs="Calibri"/>
        </w:rPr>
      </w:pPr>
    </w:p>
    <w:p w14:paraId="5BA6C0DB" w14:textId="13197BAE" w:rsidR="009A107A" w:rsidRPr="0043426E" w:rsidRDefault="009A107A" w:rsidP="00F16534">
      <w:pPr>
        <w:spacing w:after="200" w:line="259" w:lineRule="auto"/>
        <w:rPr>
          <w:rFonts w:ascii="Calibri" w:eastAsia="Malgun Gothic" w:hAnsi="Calibri" w:cs="Calibri"/>
          <w:lang w:eastAsia="ko-KR"/>
        </w:rPr>
      </w:pPr>
      <w:r w:rsidRPr="0043426E">
        <w:rPr>
          <w:rFonts w:ascii="Calibri" w:eastAsia="Malgun Gothic" w:hAnsi="Calibri" w:cs="Calibri"/>
          <w:lang w:eastAsia="ko-KR"/>
        </w:rPr>
        <w:t>Disability Leave can be a form of reasonable adjustment in line with the requirements of the Equality Act 2010.  It is</w:t>
      </w:r>
      <w:r w:rsidR="005756D1" w:rsidRPr="0043426E">
        <w:rPr>
          <w:rFonts w:ascii="Calibri" w:eastAsia="Malgun Gothic" w:hAnsi="Calibri" w:cs="Calibri"/>
          <w:lang w:eastAsia="ko-KR"/>
        </w:rPr>
        <w:t xml:space="preserve"> a</w:t>
      </w:r>
      <w:r w:rsidRPr="0043426E">
        <w:rPr>
          <w:rFonts w:ascii="Calibri" w:eastAsia="Malgun Gothic" w:hAnsi="Calibri" w:cs="Calibri"/>
          <w:lang w:eastAsia="ko-KR"/>
        </w:rPr>
        <w:t xml:space="preserve"> provision offering reasonable paid special leave to disabled employees requiring time off for planned absences directly related to their disability, that prevent the employee from undertaking their usual working arrangements.  The types of </w:t>
      </w:r>
      <w:r w:rsidR="088E5FC5" w:rsidRPr="0043426E">
        <w:rPr>
          <w:rFonts w:ascii="Calibri" w:eastAsia="Malgun Gothic" w:hAnsi="Calibri" w:cs="Calibri"/>
          <w:lang w:eastAsia="ko-KR"/>
        </w:rPr>
        <w:t>situations</w:t>
      </w:r>
      <w:r w:rsidRPr="0043426E">
        <w:rPr>
          <w:rFonts w:ascii="Calibri" w:eastAsia="Malgun Gothic" w:hAnsi="Calibri" w:cs="Calibri"/>
          <w:lang w:eastAsia="ko-KR"/>
        </w:rPr>
        <w:t xml:space="preserve"> where Disability Leave </w:t>
      </w:r>
      <w:r w:rsidR="7586B606" w:rsidRPr="0043426E">
        <w:rPr>
          <w:rFonts w:ascii="Calibri" w:eastAsia="Malgun Gothic" w:hAnsi="Calibri" w:cs="Calibri"/>
          <w:lang w:eastAsia="ko-KR"/>
        </w:rPr>
        <w:t>c</w:t>
      </w:r>
      <w:r w:rsidRPr="0043426E">
        <w:rPr>
          <w:rFonts w:ascii="Calibri" w:eastAsia="Malgun Gothic" w:hAnsi="Calibri" w:cs="Calibri"/>
          <w:lang w:eastAsia="ko-KR"/>
        </w:rPr>
        <w:t xml:space="preserve">ould apply </w:t>
      </w:r>
      <w:proofErr w:type="gramStart"/>
      <w:r w:rsidR="6085C2B2" w:rsidRPr="0043426E">
        <w:rPr>
          <w:rFonts w:ascii="Calibri" w:eastAsia="Malgun Gothic" w:hAnsi="Calibri" w:cs="Calibri"/>
          <w:lang w:eastAsia="ko-KR"/>
        </w:rPr>
        <w:t>include:</w:t>
      </w:r>
      <w:proofErr w:type="gramEnd"/>
      <w:r w:rsidR="6085C2B2" w:rsidRPr="0043426E">
        <w:rPr>
          <w:rFonts w:ascii="Calibri" w:eastAsia="Malgun Gothic" w:hAnsi="Calibri" w:cs="Calibri"/>
          <w:lang w:eastAsia="ko-KR"/>
        </w:rPr>
        <w:t xml:space="preserve"> </w:t>
      </w:r>
      <w:r w:rsidRPr="0043426E">
        <w:rPr>
          <w:rFonts w:ascii="Calibri" w:eastAsia="Malgun Gothic" w:hAnsi="Calibri" w:cs="Calibri"/>
          <w:lang w:eastAsia="ko-KR"/>
        </w:rPr>
        <w:t xml:space="preserve">where disability related equipment is being installed, dialysis treatment, planned therapy (including physiotherapy, occupational or speech and language therapy), hearing aid tests, receiving hospital treatment related to the disability as an outpatient.  Full details, including eligibility and the application process, can be found in the separate </w:t>
      </w:r>
      <w:hyperlink r:id="rId20" w:history="1">
        <w:r w:rsidRPr="00024F16">
          <w:rPr>
            <w:rStyle w:val="Hyperlink"/>
            <w:rFonts w:ascii="Calibri" w:eastAsia="Malgun Gothic" w:hAnsi="Calibri" w:cs="Calibri"/>
            <w:b/>
            <w:bCs/>
            <w:lang w:eastAsia="ko-KR"/>
          </w:rPr>
          <w:t>Disability Leave Guidance</w:t>
        </w:r>
      </w:hyperlink>
      <w:r w:rsidRPr="0043426E">
        <w:rPr>
          <w:rFonts w:ascii="Calibri" w:eastAsia="Malgun Gothic" w:hAnsi="Calibri" w:cs="Calibri"/>
          <w:lang w:eastAsia="ko-KR"/>
        </w:rPr>
        <w:t>.</w:t>
      </w:r>
    </w:p>
    <w:p w14:paraId="2741669B" w14:textId="77777777" w:rsidR="009A107A" w:rsidRPr="0043426E" w:rsidRDefault="009A107A" w:rsidP="00F16534">
      <w:pPr>
        <w:spacing w:after="160" w:line="259" w:lineRule="auto"/>
        <w:rPr>
          <w:rFonts w:ascii="Calibri" w:eastAsia="Calibri" w:hAnsi="Calibri" w:cs="Calibri"/>
        </w:rPr>
      </w:pPr>
    </w:p>
    <w:p w14:paraId="01FBB4F6" w14:textId="2AB845E4" w:rsidR="009A107A" w:rsidRPr="0043426E" w:rsidRDefault="009A107A" w:rsidP="00346181">
      <w:pPr>
        <w:keepNext/>
        <w:pBdr>
          <w:top w:val="single" w:sz="6" w:space="1" w:color="auto"/>
          <w:left w:val="single" w:sz="6" w:space="1" w:color="auto"/>
          <w:bottom w:val="single" w:sz="6" w:space="1" w:color="auto"/>
          <w:right w:val="single" w:sz="6" w:space="1" w:color="auto"/>
        </w:pBdr>
        <w:shd w:val="pct20" w:color="auto" w:fill="auto"/>
        <w:tabs>
          <w:tab w:val="left" w:pos="0"/>
        </w:tabs>
        <w:suppressAutoHyphens/>
        <w:spacing w:after="160" w:line="259" w:lineRule="auto"/>
        <w:outlineLvl w:val="1"/>
        <w:rPr>
          <w:rFonts w:ascii="Calibri" w:eastAsia="Times New Roman" w:hAnsi="Calibri" w:cs="Calibri"/>
          <w:b/>
          <w:i/>
          <w:spacing w:val="-2"/>
          <w:sz w:val="32"/>
          <w:szCs w:val="32"/>
          <w:lang w:eastAsia="en-GB"/>
        </w:rPr>
      </w:pPr>
      <w:r w:rsidRPr="0043426E">
        <w:rPr>
          <w:rFonts w:ascii="Calibri" w:eastAsia="Times New Roman" w:hAnsi="Calibri" w:cs="Calibri"/>
          <w:b/>
          <w:i/>
          <w:spacing w:val="-2"/>
          <w:sz w:val="32"/>
          <w:szCs w:val="32"/>
          <w:lang w:eastAsia="en-GB"/>
        </w:rPr>
        <w:t xml:space="preserve">SECTION </w:t>
      </w:r>
      <w:r w:rsidR="00EA6CCC" w:rsidRPr="0043426E">
        <w:rPr>
          <w:rFonts w:ascii="Calibri" w:eastAsia="Times New Roman" w:hAnsi="Calibri" w:cs="Calibri"/>
          <w:b/>
          <w:i/>
          <w:spacing w:val="-2"/>
          <w:sz w:val="32"/>
          <w:szCs w:val="32"/>
          <w:lang w:eastAsia="en-GB"/>
        </w:rPr>
        <w:t>5</w:t>
      </w:r>
      <w:r w:rsidRPr="0043426E">
        <w:rPr>
          <w:rFonts w:ascii="Calibri" w:eastAsia="Times New Roman" w:hAnsi="Calibri" w:cs="Calibri"/>
          <w:b/>
          <w:i/>
          <w:spacing w:val="-2"/>
          <w:sz w:val="32"/>
          <w:szCs w:val="32"/>
          <w:lang w:eastAsia="en-GB"/>
        </w:rPr>
        <w:t>: AUTHORISED UNPAID LEAVE OF ABSENCE</w:t>
      </w:r>
    </w:p>
    <w:p w14:paraId="3059F79E" w14:textId="77777777" w:rsidR="009A107A" w:rsidRPr="0043426E" w:rsidRDefault="009A107A" w:rsidP="00F16534">
      <w:pPr>
        <w:spacing w:after="160" w:line="259" w:lineRule="auto"/>
        <w:rPr>
          <w:rFonts w:ascii="Calibri" w:eastAsia="Calibri" w:hAnsi="Calibri" w:cs="Calibri"/>
        </w:rPr>
      </w:pPr>
    </w:p>
    <w:p w14:paraId="067D2F5D"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Career Break</w:t>
      </w:r>
    </w:p>
    <w:p w14:paraId="0B8EA76E" w14:textId="024178D2" w:rsidR="009A107A" w:rsidRPr="0043426E" w:rsidRDefault="009A107A" w:rsidP="00F16534">
      <w:pPr>
        <w:spacing w:after="160" w:line="259" w:lineRule="auto"/>
        <w:rPr>
          <w:rFonts w:ascii="Calibri" w:eastAsia="Malgun Gothic" w:hAnsi="Calibri" w:cs="Calibri"/>
          <w:color w:val="000000"/>
          <w:lang w:eastAsia="ko-KR"/>
        </w:rPr>
      </w:pPr>
      <w:r w:rsidRPr="0043426E">
        <w:rPr>
          <w:rFonts w:ascii="Calibri" w:eastAsia="Malgun Gothic" w:hAnsi="Calibri" w:cs="Calibri"/>
          <w:color w:val="000000"/>
          <w:lang w:eastAsia="ko-KR"/>
        </w:rPr>
        <w:t>This is a provision to allow an extended period of unpaid leave. To be entitled to a career break</w:t>
      </w:r>
      <w:r w:rsidR="00360734" w:rsidRPr="0043426E">
        <w:rPr>
          <w:rFonts w:ascii="Calibri" w:eastAsia="Malgun Gothic" w:hAnsi="Calibri" w:cs="Calibri"/>
          <w:color w:val="000000"/>
          <w:lang w:eastAsia="ko-KR"/>
        </w:rPr>
        <w:t>,</w:t>
      </w:r>
      <w:r w:rsidRPr="0043426E">
        <w:rPr>
          <w:rFonts w:ascii="Calibri" w:eastAsia="Malgun Gothic" w:hAnsi="Calibri" w:cs="Calibri"/>
          <w:color w:val="000000"/>
          <w:lang w:eastAsia="ko-KR"/>
        </w:rPr>
        <w:t xml:space="preserve"> the employee must meet the qualifying criteria within the Career Break policy and the career break must be approved in advance by the Service based on the requirements of the Service at the time. Please see the separate </w:t>
      </w:r>
      <w:hyperlink r:id="rId21" w:history="1">
        <w:r w:rsidRPr="008D6456">
          <w:rPr>
            <w:rStyle w:val="Hyperlink"/>
            <w:rFonts w:ascii="Calibri" w:eastAsia="Malgun Gothic" w:hAnsi="Calibri" w:cs="Calibri"/>
            <w:b/>
            <w:lang w:eastAsia="ko-KR"/>
          </w:rPr>
          <w:t>Career Break Policy</w:t>
        </w:r>
      </w:hyperlink>
      <w:r w:rsidRPr="0043426E">
        <w:rPr>
          <w:rFonts w:ascii="Calibri" w:eastAsia="Malgun Gothic" w:hAnsi="Calibri" w:cs="Calibri"/>
          <w:color w:val="000000"/>
          <w:lang w:eastAsia="ko-KR"/>
        </w:rPr>
        <w:t xml:space="preserve"> for further details. </w:t>
      </w:r>
    </w:p>
    <w:p w14:paraId="7AB9D39D" w14:textId="77777777" w:rsidR="009A107A" w:rsidRPr="0043426E" w:rsidRDefault="009A107A" w:rsidP="00F16534">
      <w:pPr>
        <w:pBdr>
          <w:bottom w:val="single" w:sz="4" w:space="1" w:color="auto"/>
        </w:pBdr>
        <w:spacing w:after="120"/>
        <w:ind w:left="-90"/>
        <w:rPr>
          <w:rFonts w:ascii="Calibri" w:eastAsia="Times New Roman" w:hAnsi="Calibri" w:cs="Calibri"/>
          <w:b/>
        </w:rPr>
      </w:pPr>
    </w:p>
    <w:p w14:paraId="45F83821"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Authorised Unpaid Leave</w:t>
      </w:r>
    </w:p>
    <w:p w14:paraId="5E8E1AD6" w14:textId="5FD85D59" w:rsidR="009A107A" w:rsidRPr="0043426E" w:rsidRDefault="009A107A" w:rsidP="00F16534">
      <w:pPr>
        <w:spacing w:after="160" w:line="259" w:lineRule="auto"/>
        <w:rPr>
          <w:rFonts w:ascii="Calibri" w:eastAsia="Malgun Gothic" w:hAnsi="Calibri" w:cs="Times New Roman"/>
        </w:rPr>
      </w:pPr>
      <w:r w:rsidRPr="0043426E">
        <w:rPr>
          <w:rFonts w:ascii="Calibri" w:eastAsia="Malgun Gothic" w:hAnsi="Calibri" w:cs="Times New Roman"/>
        </w:rPr>
        <w:t xml:space="preserve">An employee may make a request through their Service Manager for unpaid leave of absence providing this period does not exceed </w:t>
      </w:r>
      <w:r w:rsidRPr="0043426E">
        <w:rPr>
          <w:rFonts w:ascii="Calibri" w:eastAsia="Malgun Gothic" w:hAnsi="Calibri" w:cs="Times New Roman"/>
          <w:b/>
        </w:rPr>
        <w:t>one</w:t>
      </w:r>
      <w:r w:rsidRPr="0043426E">
        <w:rPr>
          <w:rFonts w:ascii="Calibri" w:eastAsia="Malgun Gothic" w:hAnsi="Calibri" w:cs="Times New Roman"/>
        </w:rPr>
        <w:t xml:space="preserve"> consecutive calendar month.  If a longer period of unpaid leave is requested, a request must be submitted in writing and approved by the relevant Chief </w:t>
      </w:r>
      <w:r w:rsidR="00E3512C" w:rsidRPr="0043426E">
        <w:rPr>
          <w:rFonts w:ascii="Calibri" w:eastAsia="Malgun Gothic" w:hAnsi="Calibri" w:cs="Times New Roman"/>
        </w:rPr>
        <w:t>O</w:t>
      </w:r>
      <w:r w:rsidRPr="0043426E">
        <w:rPr>
          <w:rFonts w:ascii="Calibri" w:eastAsia="Malgun Gothic" w:hAnsi="Calibri" w:cs="Times New Roman"/>
        </w:rPr>
        <w:t>fficer.  Where an unpaid leave period is extended beyond one consecutive calendar month, consideration should be given to any potential impact on pension, annual leave abatement and continuous service</w:t>
      </w:r>
      <w:r w:rsidR="0053083F" w:rsidRPr="0043426E">
        <w:rPr>
          <w:rFonts w:ascii="Calibri" w:eastAsia="Malgun Gothic" w:hAnsi="Calibri" w:cs="Times New Roman"/>
        </w:rPr>
        <w:t xml:space="preserve"> as well as impact on service provision</w:t>
      </w:r>
      <w:r w:rsidR="00047ABC" w:rsidRPr="0043426E">
        <w:rPr>
          <w:rFonts w:ascii="Calibri" w:eastAsia="Malgun Gothic" w:hAnsi="Calibri" w:cs="Times New Roman"/>
        </w:rPr>
        <w:t xml:space="preserve"> within that team</w:t>
      </w:r>
      <w:r w:rsidRPr="0043426E">
        <w:rPr>
          <w:rFonts w:ascii="Calibri" w:eastAsia="Malgun Gothic" w:hAnsi="Calibri" w:cs="Times New Roman"/>
        </w:rPr>
        <w:t xml:space="preserve">.  Employees should discuss with their line manager whether any other </w:t>
      </w:r>
      <w:r w:rsidR="00047ABC" w:rsidRPr="0043426E">
        <w:rPr>
          <w:rFonts w:ascii="Calibri" w:eastAsia="Malgun Gothic" w:hAnsi="Calibri" w:cs="Times New Roman"/>
        </w:rPr>
        <w:t xml:space="preserve">leave </w:t>
      </w:r>
      <w:r w:rsidRPr="0043426E">
        <w:rPr>
          <w:rFonts w:ascii="Calibri" w:eastAsia="Malgun Gothic" w:hAnsi="Calibri" w:cs="Times New Roman"/>
        </w:rPr>
        <w:t xml:space="preserve">provision would be more suitable to allow the extended period of leave.  Please see the separate </w:t>
      </w:r>
      <w:hyperlink r:id="rId22" w:history="1">
        <w:r w:rsidRPr="00904359">
          <w:rPr>
            <w:rStyle w:val="Hyperlink"/>
            <w:rFonts w:ascii="Calibri" w:eastAsia="Malgun Gothic" w:hAnsi="Calibri" w:cs="Times New Roman"/>
            <w:b/>
          </w:rPr>
          <w:t>Authorised Unpaid Leave Process</w:t>
        </w:r>
      </w:hyperlink>
      <w:r w:rsidRPr="0043426E">
        <w:rPr>
          <w:rFonts w:ascii="Calibri" w:eastAsia="Malgun Gothic" w:hAnsi="Calibri" w:cs="Times New Roman"/>
          <w:b/>
        </w:rPr>
        <w:t xml:space="preserve"> </w:t>
      </w:r>
      <w:r w:rsidRPr="0043426E">
        <w:rPr>
          <w:rFonts w:ascii="Calibri" w:eastAsia="Malgun Gothic" w:hAnsi="Calibri" w:cs="Times New Roman"/>
        </w:rPr>
        <w:t>for further details.</w:t>
      </w:r>
    </w:p>
    <w:p w14:paraId="17245F51" w14:textId="77777777" w:rsidR="003F6687" w:rsidRPr="0043426E" w:rsidRDefault="003F6687" w:rsidP="00F16534">
      <w:pPr>
        <w:spacing w:after="160" w:line="259" w:lineRule="auto"/>
        <w:rPr>
          <w:rFonts w:ascii="Calibri" w:eastAsia="Calibri" w:hAnsi="Calibri" w:cs="Calibri"/>
        </w:rPr>
      </w:pPr>
    </w:p>
    <w:p w14:paraId="26E7F669" w14:textId="093A98F2" w:rsidR="009A107A" w:rsidRPr="0043426E" w:rsidRDefault="009A107A" w:rsidP="008753CC">
      <w:pPr>
        <w:keepNext/>
        <w:pBdr>
          <w:top w:val="single" w:sz="6" w:space="1" w:color="auto"/>
          <w:left w:val="single" w:sz="6" w:space="1" w:color="auto"/>
          <w:bottom w:val="single" w:sz="6" w:space="1" w:color="auto"/>
          <w:right w:val="single" w:sz="6" w:space="1" w:color="auto"/>
        </w:pBdr>
        <w:shd w:val="pct20" w:color="auto" w:fill="auto"/>
        <w:tabs>
          <w:tab w:val="left" w:pos="0"/>
        </w:tabs>
        <w:suppressAutoHyphens/>
        <w:spacing w:after="160" w:line="259" w:lineRule="auto"/>
        <w:outlineLvl w:val="1"/>
        <w:rPr>
          <w:rFonts w:ascii="Calibri" w:eastAsia="Times New Roman" w:hAnsi="Calibri" w:cs="Calibri"/>
          <w:b/>
          <w:i/>
          <w:spacing w:val="-2"/>
          <w:sz w:val="32"/>
          <w:szCs w:val="32"/>
          <w:lang w:eastAsia="en-GB"/>
        </w:rPr>
      </w:pPr>
      <w:r w:rsidRPr="0043426E">
        <w:rPr>
          <w:rFonts w:ascii="Calibri" w:eastAsia="Times New Roman" w:hAnsi="Calibri" w:cs="Calibri"/>
          <w:b/>
          <w:i/>
          <w:spacing w:val="-2"/>
          <w:sz w:val="32"/>
          <w:szCs w:val="32"/>
          <w:lang w:eastAsia="en-GB"/>
        </w:rPr>
        <w:t xml:space="preserve">SECTION </w:t>
      </w:r>
      <w:r w:rsidR="00EA6CCC" w:rsidRPr="0043426E">
        <w:rPr>
          <w:rFonts w:ascii="Calibri" w:eastAsia="Times New Roman" w:hAnsi="Calibri" w:cs="Calibri"/>
          <w:b/>
          <w:i/>
          <w:spacing w:val="-2"/>
          <w:sz w:val="32"/>
          <w:szCs w:val="32"/>
          <w:lang w:eastAsia="en-GB"/>
        </w:rPr>
        <w:t>6</w:t>
      </w:r>
      <w:r w:rsidRPr="0043426E">
        <w:rPr>
          <w:rFonts w:ascii="Calibri" w:eastAsia="Times New Roman" w:hAnsi="Calibri" w:cs="Calibri"/>
          <w:b/>
          <w:i/>
          <w:spacing w:val="-2"/>
          <w:sz w:val="32"/>
          <w:szCs w:val="32"/>
          <w:lang w:eastAsia="en-GB"/>
        </w:rPr>
        <w:t xml:space="preserve">: </w:t>
      </w:r>
      <w:r w:rsidR="00E741F5" w:rsidRPr="0043426E">
        <w:rPr>
          <w:rFonts w:ascii="Calibri" w:eastAsia="Times New Roman" w:hAnsi="Calibri" w:cs="Calibri"/>
          <w:b/>
          <w:i/>
          <w:spacing w:val="-2"/>
          <w:sz w:val="32"/>
          <w:szCs w:val="32"/>
          <w:lang w:eastAsia="en-GB"/>
        </w:rPr>
        <w:t xml:space="preserve"> </w:t>
      </w:r>
      <w:r w:rsidR="00532A0C" w:rsidRPr="0043426E">
        <w:rPr>
          <w:rFonts w:ascii="Calibri" w:eastAsia="Times New Roman" w:hAnsi="Calibri" w:cs="Calibri"/>
          <w:b/>
          <w:i/>
          <w:spacing w:val="-2"/>
          <w:sz w:val="32"/>
          <w:szCs w:val="32"/>
          <w:lang w:eastAsia="en-GB"/>
        </w:rPr>
        <w:t>ADVERSE</w:t>
      </w:r>
      <w:r w:rsidRPr="0043426E">
        <w:rPr>
          <w:rFonts w:ascii="Calibri" w:eastAsia="Times New Roman" w:hAnsi="Calibri" w:cs="Calibri"/>
          <w:b/>
          <w:i/>
          <w:spacing w:val="-2"/>
          <w:sz w:val="32"/>
          <w:szCs w:val="32"/>
          <w:lang w:eastAsia="en-GB"/>
        </w:rPr>
        <w:t xml:space="preserve"> WEATHER </w:t>
      </w:r>
    </w:p>
    <w:p w14:paraId="076B7380" w14:textId="1FD10883" w:rsidR="009A107A" w:rsidRPr="0043426E" w:rsidRDefault="00C45A6A" w:rsidP="00F16534">
      <w:pPr>
        <w:spacing w:after="160" w:line="259" w:lineRule="auto"/>
        <w:rPr>
          <w:rFonts w:ascii="Calibri" w:eastAsia="Malgun Gothic" w:hAnsi="Calibri" w:cs="Calibri"/>
        </w:rPr>
      </w:pPr>
      <w:r w:rsidRPr="0043426E">
        <w:rPr>
          <w:rFonts w:ascii="Calibri" w:eastAsia="Malgun Gothic" w:hAnsi="Calibri" w:cs="Calibri"/>
        </w:rPr>
        <w:t xml:space="preserve">The Council’s </w:t>
      </w:r>
      <w:hyperlink r:id="rId23" w:history="1">
        <w:r w:rsidR="00587F09" w:rsidRPr="00EB2DB2">
          <w:rPr>
            <w:rStyle w:val="Hyperlink"/>
            <w:rFonts w:ascii="Calibri" w:eastAsia="Malgun Gothic" w:hAnsi="Calibri" w:cs="Calibri"/>
            <w:b/>
            <w:bCs/>
          </w:rPr>
          <w:t>Guidance for Situations of Adverse Weather</w:t>
        </w:r>
      </w:hyperlink>
      <w:r w:rsidR="00587F09" w:rsidRPr="0043426E">
        <w:rPr>
          <w:rFonts w:ascii="Calibri" w:eastAsia="Malgun Gothic" w:hAnsi="Calibri" w:cs="Calibri"/>
        </w:rPr>
        <w:t xml:space="preserve"> has details on special leave entitlements</w:t>
      </w:r>
      <w:r w:rsidR="009E66E8" w:rsidRPr="0043426E">
        <w:rPr>
          <w:rFonts w:ascii="Calibri" w:eastAsia="Malgun Gothic" w:hAnsi="Calibri" w:cs="Calibri"/>
        </w:rPr>
        <w:t xml:space="preserve"> and how to manage non-working time</w:t>
      </w:r>
      <w:r w:rsidR="00587F09" w:rsidRPr="0043426E">
        <w:rPr>
          <w:rFonts w:ascii="Calibri" w:eastAsia="Malgun Gothic" w:hAnsi="Calibri" w:cs="Calibri"/>
        </w:rPr>
        <w:t xml:space="preserve"> </w:t>
      </w:r>
      <w:r w:rsidR="00532A0C" w:rsidRPr="0043426E">
        <w:rPr>
          <w:rFonts w:ascii="Calibri" w:eastAsia="Malgun Gothic" w:hAnsi="Calibri" w:cs="Calibri"/>
        </w:rPr>
        <w:t xml:space="preserve">in instances of adverse weather. </w:t>
      </w:r>
    </w:p>
    <w:p w14:paraId="45D3FB06" w14:textId="77777777" w:rsidR="00337761" w:rsidRPr="0043426E" w:rsidRDefault="00337761" w:rsidP="00F16534">
      <w:pPr>
        <w:spacing w:after="160" w:line="259" w:lineRule="auto"/>
        <w:rPr>
          <w:rFonts w:ascii="Calibri" w:eastAsia="Malgun Gothic" w:hAnsi="Calibri" w:cs="Calibri"/>
        </w:rPr>
      </w:pPr>
    </w:p>
    <w:p w14:paraId="08D27504" w14:textId="5B9D697E" w:rsidR="009A107A" w:rsidRPr="0043426E" w:rsidRDefault="009A107A" w:rsidP="008753CC">
      <w:pPr>
        <w:keepNext/>
        <w:pBdr>
          <w:top w:val="single" w:sz="6" w:space="1" w:color="auto"/>
          <w:left w:val="single" w:sz="6" w:space="1" w:color="auto"/>
          <w:bottom w:val="single" w:sz="6" w:space="0" w:color="auto"/>
          <w:right w:val="single" w:sz="6" w:space="1" w:color="auto"/>
        </w:pBdr>
        <w:shd w:val="pct20" w:color="auto" w:fill="auto"/>
        <w:tabs>
          <w:tab w:val="left" w:pos="0"/>
        </w:tabs>
        <w:suppressAutoHyphens/>
        <w:spacing w:after="160" w:line="259" w:lineRule="auto"/>
        <w:outlineLvl w:val="1"/>
        <w:rPr>
          <w:rFonts w:ascii="Calibri" w:eastAsia="Times New Roman" w:hAnsi="Calibri" w:cs="Calibri"/>
          <w:b/>
          <w:i/>
          <w:spacing w:val="-2"/>
          <w:sz w:val="32"/>
          <w:szCs w:val="32"/>
          <w:lang w:eastAsia="en-GB"/>
        </w:rPr>
      </w:pPr>
      <w:r w:rsidRPr="0043426E">
        <w:rPr>
          <w:rFonts w:ascii="Calibri" w:eastAsia="Times New Roman" w:hAnsi="Calibri" w:cs="Calibri"/>
          <w:b/>
          <w:i/>
          <w:spacing w:val="-2"/>
          <w:sz w:val="32"/>
          <w:szCs w:val="32"/>
          <w:lang w:eastAsia="en-GB"/>
        </w:rPr>
        <w:t xml:space="preserve">SECTION </w:t>
      </w:r>
      <w:r w:rsidR="00EA6CCC" w:rsidRPr="0043426E">
        <w:rPr>
          <w:rFonts w:ascii="Calibri" w:eastAsia="Times New Roman" w:hAnsi="Calibri" w:cs="Calibri"/>
          <w:b/>
          <w:i/>
          <w:spacing w:val="-2"/>
          <w:sz w:val="32"/>
          <w:szCs w:val="32"/>
          <w:lang w:eastAsia="en-GB"/>
        </w:rPr>
        <w:t>7</w:t>
      </w:r>
      <w:r w:rsidRPr="0043426E">
        <w:rPr>
          <w:rFonts w:ascii="Calibri" w:eastAsia="Times New Roman" w:hAnsi="Calibri" w:cs="Calibri"/>
          <w:b/>
          <w:i/>
          <w:spacing w:val="-2"/>
          <w:sz w:val="32"/>
          <w:szCs w:val="32"/>
          <w:lang w:eastAsia="en-GB"/>
        </w:rPr>
        <w:t>:  DEVELOPMENTAL LEAVE</w:t>
      </w:r>
    </w:p>
    <w:p w14:paraId="0CDFDA25" w14:textId="77777777" w:rsidR="009A107A" w:rsidRPr="0043426E" w:rsidRDefault="009A107A" w:rsidP="00F16534">
      <w:pPr>
        <w:spacing w:after="160" w:line="259" w:lineRule="auto"/>
        <w:rPr>
          <w:rFonts w:ascii="Calibri" w:eastAsia="Calibri" w:hAnsi="Calibri" w:cs="Calibri"/>
        </w:rPr>
      </w:pPr>
    </w:p>
    <w:p w14:paraId="02C0800F"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Study Leave</w:t>
      </w:r>
    </w:p>
    <w:p w14:paraId="2DFD5EEC" w14:textId="45C53833"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 xml:space="preserve">This provision allows an employee who is undertaking an approved course of study to take paid time off for study leave and to attend exams. The time off includes a half day per assignment and a maximum of one day per exam, with the total leave being a maximum of 5 days per academic year. Please see the </w:t>
      </w:r>
      <w:hyperlink r:id="rId24" w:history="1">
        <w:r w:rsidRPr="00F318D4">
          <w:rPr>
            <w:rStyle w:val="Hyperlink"/>
            <w:rFonts w:ascii="Calibri" w:eastAsia="Malgun Gothic" w:hAnsi="Calibri" w:cs="Calibri"/>
            <w:b/>
            <w:lang w:eastAsia="ko-KR"/>
          </w:rPr>
          <w:t>Employee Development Policy</w:t>
        </w:r>
      </w:hyperlink>
      <w:r w:rsidRPr="0043426E">
        <w:rPr>
          <w:rFonts w:ascii="Calibri" w:eastAsia="Malgun Gothic" w:hAnsi="Calibri" w:cs="Calibri"/>
          <w:lang w:eastAsia="ko-KR"/>
        </w:rPr>
        <w:t xml:space="preserve"> for further details.</w:t>
      </w:r>
    </w:p>
    <w:p w14:paraId="6C2F424D" w14:textId="77777777" w:rsidR="009A107A" w:rsidRPr="0043426E" w:rsidRDefault="009A107A" w:rsidP="00F16534">
      <w:pPr>
        <w:pBdr>
          <w:bottom w:val="single" w:sz="4" w:space="1" w:color="auto"/>
        </w:pBdr>
        <w:spacing w:after="120"/>
        <w:ind w:left="-90"/>
        <w:rPr>
          <w:rFonts w:ascii="Calibri" w:eastAsia="Times New Roman" w:hAnsi="Calibri" w:cs="Calibri"/>
          <w:b/>
        </w:rPr>
      </w:pPr>
    </w:p>
    <w:p w14:paraId="6C0F6826"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Weekend Courses</w:t>
      </w:r>
    </w:p>
    <w:p w14:paraId="261B7477" w14:textId="719113A1" w:rsidR="009A107A" w:rsidRPr="0043426E" w:rsidRDefault="009D7E86" w:rsidP="00F16534">
      <w:pPr>
        <w:spacing w:after="160" w:line="259" w:lineRule="auto"/>
        <w:rPr>
          <w:rFonts w:ascii="Calibri" w:eastAsia="Malgun Gothic" w:hAnsi="Calibri" w:cs="Calibri"/>
        </w:rPr>
      </w:pPr>
      <w:r w:rsidRPr="0043426E">
        <w:rPr>
          <w:rFonts w:ascii="Calibri" w:eastAsia="Malgun Gothic" w:hAnsi="Calibri" w:cs="Calibri"/>
          <w:lang w:eastAsia="ko-KR"/>
        </w:rPr>
        <w:t>This provision allows an employee who undertak</w:t>
      </w:r>
      <w:r w:rsidR="00D114D0" w:rsidRPr="0043426E">
        <w:rPr>
          <w:rFonts w:ascii="Calibri" w:eastAsia="Malgun Gothic" w:hAnsi="Calibri" w:cs="Calibri"/>
          <w:lang w:eastAsia="ko-KR"/>
        </w:rPr>
        <w:t>es</w:t>
      </w:r>
      <w:r w:rsidRPr="0043426E">
        <w:rPr>
          <w:rFonts w:ascii="Calibri" w:eastAsia="Malgun Gothic" w:hAnsi="Calibri" w:cs="Calibri"/>
          <w:lang w:eastAsia="ko-KR"/>
        </w:rPr>
        <w:t xml:space="preserve"> </w:t>
      </w:r>
      <w:r w:rsidR="00647D23" w:rsidRPr="0043426E">
        <w:rPr>
          <w:rFonts w:ascii="Calibri" w:eastAsia="Malgun Gothic" w:hAnsi="Calibri" w:cs="Calibri"/>
        </w:rPr>
        <w:t xml:space="preserve">approved </w:t>
      </w:r>
      <w:r w:rsidR="009C04DC" w:rsidRPr="0043426E">
        <w:rPr>
          <w:rFonts w:ascii="Calibri" w:eastAsia="Malgun Gothic" w:hAnsi="Calibri" w:cs="Calibri"/>
        </w:rPr>
        <w:t>work-related training</w:t>
      </w:r>
      <w:r w:rsidR="00626750" w:rsidRPr="0043426E">
        <w:rPr>
          <w:rFonts w:ascii="Calibri" w:eastAsia="Malgun Gothic" w:hAnsi="Calibri" w:cs="Calibri"/>
        </w:rPr>
        <w:t xml:space="preserve"> </w:t>
      </w:r>
      <w:r w:rsidR="00156050" w:rsidRPr="0043426E">
        <w:rPr>
          <w:rFonts w:ascii="Calibri" w:eastAsia="Malgun Gothic" w:hAnsi="Calibri" w:cs="Calibri"/>
        </w:rPr>
        <w:t xml:space="preserve">on a day, or during hours, </w:t>
      </w:r>
      <w:r w:rsidR="00A01384" w:rsidRPr="0043426E">
        <w:rPr>
          <w:rFonts w:ascii="Calibri" w:eastAsia="Malgun Gothic" w:hAnsi="Calibri" w:cs="Calibri"/>
        </w:rPr>
        <w:t>that</w:t>
      </w:r>
      <w:r w:rsidR="009A107A" w:rsidRPr="0043426E">
        <w:rPr>
          <w:rFonts w:ascii="Calibri" w:eastAsia="Malgun Gothic" w:hAnsi="Calibri" w:cs="Calibri"/>
        </w:rPr>
        <w:t xml:space="preserve"> fall</w:t>
      </w:r>
      <w:r w:rsidR="00536D0F" w:rsidRPr="0043426E">
        <w:rPr>
          <w:rFonts w:ascii="Calibri" w:eastAsia="Malgun Gothic" w:hAnsi="Calibri" w:cs="Calibri"/>
        </w:rPr>
        <w:t>s</w:t>
      </w:r>
      <w:r w:rsidR="009A107A" w:rsidRPr="0043426E">
        <w:rPr>
          <w:rFonts w:ascii="Calibri" w:eastAsia="Malgun Gothic" w:hAnsi="Calibri" w:cs="Calibri"/>
        </w:rPr>
        <w:t xml:space="preserve"> </w:t>
      </w:r>
      <w:proofErr w:type="spellStart"/>
      <w:r w:rsidR="01781EA7" w:rsidRPr="0043426E">
        <w:rPr>
          <w:rFonts w:ascii="Calibri" w:eastAsia="Malgun Gothic" w:hAnsi="Calibri" w:cs="Calibri"/>
        </w:rPr>
        <w:t>outwith</w:t>
      </w:r>
      <w:proofErr w:type="spellEnd"/>
      <w:r w:rsidR="009A107A" w:rsidRPr="0043426E">
        <w:rPr>
          <w:rFonts w:ascii="Calibri" w:eastAsia="Malgun Gothic" w:hAnsi="Calibri" w:cs="Calibri"/>
        </w:rPr>
        <w:t xml:space="preserve"> their normal working </w:t>
      </w:r>
      <w:r w:rsidR="00156050" w:rsidRPr="0043426E">
        <w:rPr>
          <w:rFonts w:ascii="Calibri" w:eastAsia="Malgun Gothic" w:hAnsi="Calibri" w:cs="Calibri"/>
        </w:rPr>
        <w:t>week</w:t>
      </w:r>
      <w:r w:rsidR="009A107A" w:rsidRPr="0043426E">
        <w:rPr>
          <w:rFonts w:ascii="Calibri" w:eastAsia="Malgun Gothic" w:hAnsi="Calibri" w:cs="Calibri"/>
        </w:rPr>
        <w:t xml:space="preserve">, </w:t>
      </w:r>
      <w:r w:rsidR="00536D0F" w:rsidRPr="0043426E">
        <w:rPr>
          <w:rFonts w:ascii="Calibri" w:eastAsia="Malgun Gothic" w:hAnsi="Calibri" w:cs="Calibri"/>
        </w:rPr>
        <w:t xml:space="preserve">to take </w:t>
      </w:r>
      <w:r w:rsidR="00156050" w:rsidRPr="0043426E">
        <w:rPr>
          <w:rFonts w:ascii="Calibri" w:eastAsia="Malgun Gothic" w:hAnsi="Calibri" w:cs="Calibri"/>
        </w:rPr>
        <w:t>time off in lieu.</w:t>
      </w:r>
      <w:r w:rsidR="009C04DC" w:rsidRPr="0043426E">
        <w:rPr>
          <w:rFonts w:ascii="Calibri" w:eastAsia="Malgun Gothic" w:hAnsi="Calibri" w:cs="Calibri"/>
        </w:rPr>
        <w:t xml:space="preserve"> </w:t>
      </w:r>
      <w:r w:rsidR="009A107A" w:rsidRPr="0043426E">
        <w:rPr>
          <w:rFonts w:ascii="Calibri" w:eastAsia="Malgun Gothic" w:hAnsi="Calibri" w:cs="Calibri"/>
        </w:rPr>
        <w:t xml:space="preserve">If </w:t>
      </w:r>
      <w:r w:rsidR="009A107A" w:rsidRPr="0043426E">
        <w:rPr>
          <w:rFonts w:ascii="Calibri" w:eastAsia="Malgun Gothic" w:hAnsi="Calibri" w:cs="Calibri"/>
        </w:rPr>
        <w:lastRenderedPageBreak/>
        <w:t xml:space="preserve">the course requires </w:t>
      </w:r>
      <w:r w:rsidR="009C04DC" w:rsidRPr="0043426E">
        <w:rPr>
          <w:rFonts w:ascii="Calibri" w:eastAsia="Malgun Gothic" w:hAnsi="Calibri" w:cs="Calibri"/>
        </w:rPr>
        <w:t xml:space="preserve">the </w:t>
      </w:r>
      <w:r w:rsidR="009A107A" w:rsidRPr="0043426E">
        <w:rPr>
          <w:rFonts w:ascii="Calibri" w:eastAsia="Malgun Gothic" w:hAnsi="Calibri" w:cs="Calibri"/>
        </w:rPr>
        <w:t xml:space="preserve">employee to travel </w:t>
      </w:r>
      <w:r w:rsidR="00156050" w:rsidRPr="0043426E">
        <w:rPr>
          <w:rFonts w:ascii="Calibri" w:eastAsia="Malgun Gothic" w:hAnsi="Calibri" w:cs="Calibri"/>
        </w:rPr>
        <w:t>during time that is</w:t>
      </w:r>
      <w:r w:rsidR="009A107A" w:rsidRPr="0043426E">
        <w:rPr>
          <w:rFonts w:ascii="Calibri" w:eastAsia="Malgun Gothic" w:hAnsi="Calibri" w:cs="Calibri"/>
        </w:rPr>
        <w:t xml:space="preserve"> not part of their normal working </w:t>
      </w:r>
      <w:r w:rsidR="00156050" w:rsidRPr="0043426E">
        <w:rPr>
          <w:rFonts w:ascii="Calibri" w:eastAsia="Malgun Gothic" w:hAnsi="Calibri" w:cs="Calibri"/>
        </w:rPr>
        <w:t>week</w:t>
      </w:r>
      <w:r w:rsidR="009A107A" w:rsidRPr="0043426E">
        <w:rPr>
          <w:rFonts w:ascii="Calibri" w:eastAsia="Malgun Gothic" w:hAnsi="Calibri" w:cs="Calibri"/>
        </w:rPr>
        <w:t xml:space="preserve">, time off in lieu will be granted. </w:t>
      </w:r>
    </w:p>
    <w:p w14:paraId="064FBA0C" w14:textId="131E4300" w:rsidR="009A107A" w:rsidRPr="0043426E" w:rsidRDefault="009C04DC" w:rsidP="00F16534">
      <w:pPr>
        <w:spacing w:after="160" w:line="259" w:lineRule="auto"/>
        <w:rPr>
          <w:rFonts w:ascii="Calibri" w:eastAsia="Malgun Gothic" w:hAnsi="Calibri" w:cs="Calibri"/>
        </w:rPr>
      </w:pPr>
      <w:r w:rsidRPr="0043426E">
        <w:rPr>
          <w:rFonts w:ascii="Calibri" w:eastAsia="Malgun Gothic" w:hAnsi="Calibri" w:cs="Calibri"/>
        </w:rPr>
        <w:t>This provision applies equally to p</w:t>
      </w:r>
      <w:r w:rsidR="009A107A" w:rsidRPr="0043426E">
        <w:rPr>
          <w:rFonts w:ascii="Calibri" w:eastAsia="Malgun Gothic" w:hAnsi="Calibri" w:cs="Calibri"/>
        </w:rPr>
        <w:t>art-time employees who undertake work</w:t>
      </w:r>
      <w:r w:rsidR="001F1B90" w:rsidRPr="0043426E">
        <w:rPr>
          <w:rFonts w:ascii="Calibri" w:eastAsia="Malgun Gothic" w:hAnsi="Calibri" w:cs="Calibri"/>
        </w:rPr>
        <w:t>-</w:t>
      </w:r>
      <w:r w:rsidR="009A107A" w:rsidRPr="0043426E">
        <w:rPr>
          <w:rFonts w:ascii="Calibri" w:eastAsia="Malgun Gothic" w:hAnsi="Calibri" w:cs="Calibri"/>
        </w:rPr>
        <w:t xml:space="preserve">related training </w:t>
      </w:r>
      <w:proofErr w:type="spellStart"/>
      <w:r w:rsidR="4CECA509" w:rsidRPr="0043426E">
        <w:rPr>
          <w:rFonts w:ascii="Calibri" w:eastAsia="Malgun Gothic" w:hAnsi="Calibri" w:cs="Calibri"/>
        </w:rPr>
        <w:t>outwith</w:t>
      </w:r>
      <w:proofErr w:type="spellEnd"/>
      <w:r w:rsidR="009A107A" w:rsidRPr="0043426E">
        <w:rPr>
          <w:rFonts w:ascii="Calibri" w:eastAsia="Malgun Gothic" w:hAnsi="Calibri" w:cs="Calibri"/>
        </w:rPr>
        <w:t xml:space="preserve"> their normal working hours</w:t>
      </w:r>
      <w:r w:rsidRPr="0043426E">
        <w:rPr>
          <w:rFonts w:ascii="Calibri" w:eastAsia="Malgun Gothic" w:hAnsi="Calibri" w:cs="Calibri"/>
        </w:rPr>
        <w:t xml:space="preserve">. </w:t>
      </w:r>
      <w:r w:rsidR="009A107A" w:rsidRPr="0043426E">
        <w:rPr>
          <w:rFonts w:ascii="Calibri" w:eastAsia="Malgun Gothic" w:hAnsi="Calibri" w:cs="Calibri"/>
        </w:rPr>
        <w:t xml:space="preserve"> </w:t>
      </w:r>
    </w:p>
    <w:p w14:paraId="3BA11668" w14:textId="51EBC59A"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 xml:space="preserve">Please see the </w:t>
      </w:r>
      <w:hyperlink r:id="rId25" w:history="1">
        <w:r w:rsidRPr="00F318D4">
          <w:rPr>
            <w:rStyle w:val="Hyperlink"/>
            <w:rFonts w:ascii="Calibri" w:eastAsia="Malgun Gothic" w:hAnsi="Calibri" w:cs="Calibri"/>
            <w:b/>
            <w:bCs/>
            <w:lang w:eastAsia="ko-KR"/>
          </w:rPr>
          <w:t>Employee Development Policy</w:t>
        </w:r>
      </w:hyperlink>
      <w:r w:rsidRPr="0043426E">
        <w:rPr>
          <w:rFonts w:ascii="Calibri" w:eastAsia="Malgun Gothic" w:hAnsi="Calibri" w:cs="Calibri"/>
          <w:lang w:eastAsia="ko-KR"/>
        </w:rPr>
        <w:t xml:space="preserve"> for further details.</w:t>
      </w:r>
    </w:p>
    <w:p w14:paraId="2DE56887" w14:textId="77777777" w:rsidR="009A107A" w:rsidRPr="0043426E" w:rsidRDefault="009A107A" w:rsidP="00F16534">
      <w:pPr>
        <w:spacing w:after="160" w:line="259" w:lineRule="auto"/>
        <w:rPr>
          <w:rFonts w:ascii="Calibri" w:eastAsia="Malgun Gothic" w:hAnsi="Calibri" w:cs="Calibri"/>
        </w:rPr>
      </w:pPr>
    </w:p>
    <w:p w14:paraId="5AD2E126" w14:textId="1F500AD1" w:rsidR="009A107A" w:rsidRPr="0043426E" w:rsidRDefault="009A107A" w:rsidP="00F16534">
      <w:pPr>
        <w:spacing w:after="160" w:line="259" w:lineRule="auto"/>
        <w:rPr>
          <w:rFonts w:ascii="Calibri" w:eastAsia="Calibri" w:hAnsi="Calibri" w:cs="Calibri"/>
        </w:rPr>
      </w:pPr>
    </w:p>
    <w:p w14:paraId="671449EA" w14:textId="16B4F54E" w:rsidR="009A107A" w:rsidRPr="0043426E" w:rsidRDefault="009A107A" w:rsidP="008753CC">
      <w:pPr>
        <w:keepNext/>
        <w:pBdr>
          <w:top w:val="single" w:sz="6" w:space="1" w:color="auto"/>
          <w:left w:val="single" w:sz="6" w:space="1" w:color="auto"/>
          <w:bottom w:val="single" w:sz="6" w:space="0" w:color="auto"/>
          <w:right w:val="single" w:sz="6" w:space="1" w:color="auto"/>
        </w:pBdr>
        <w:shd w:val="pct20" w:color="auto" w:fill="auto"/>
        <w:tabs>
          <w:tab w:val="left" w:pos="0"/>
        </w:tabs>
        <w:suppressAutoHyphens/>
        <w:spacing w:after="160" w:line="259" w:lineRule="auto"/>
        <w:outlineLvl w:val="1"/>
        <w:rPr>
          <w:rFonts w:ascii="Calibri" w:eastAsia="Times New Roman" w:hAnsi="Calibri" w:cs="Calibri"/>
          <w:b/>
          <w:i/>
          <w:spacing w:val="-2"/>
          <w:sz w:val="32"/>
          <w:szCs w:val="32"/>
          <w:lang w:eastAsia="en-GB"/>
        </w:rPr>
      </w:pPr>
      <w:r w:rsidRPr="0043426E">
        <w:rPr>
          <w:rFonts w:ascii="Calibri" w:eastAsia="Times New Roman" w:hAnsi="Calibri" w:cs="Calibri"/>
          <w:b/>
          <w:i/>
          <w:spacing w:val="-2"/>
          <w:sz w:val="32"/>
          <w:szCs w:val="32"/>
          <w:lang w:eastAsia="en-GB"/>
        </w:rPr>
        <w:t xml:space="preserve">SECTION </w:t>
      </w:r>
      <w:r w:rsidR="003E635B" w:rsidRPr="0043426E">
        <w:rPr>
          <w:rFonts w:ascii="Calibri" w:eastAsia="Times New Roman" w:hAnsi="Calibri" w:cs="Calibri"/>
          <w:b/>
          <w:i/>
          <w:spacing w:val="-2"/>
          <w:sz w:val="32"/>
          <w:szCs w:val="32"/>
          <w:lang w:eastAsia="en-GB"/>
        </w:rPr>
        <w:t>8</w:t>
      </w:r>
      <w:r w:rsidRPr="0043426E">
        <w:rPr>
          <w:rFonts w:ascii="Calibri" w:eastAsia="Times New Roman" w:hAnsi="Calibri" w:cs="Calibri"/>
          <w:b/>
          <w:i/>
          <w:spacing w:val="-2"/>
          <w:sz w:val="32"/>
          <w:szCs w:val="32"/>
          <w:lang w:eastAsia="en-GB"/>
        </w:rPr>
        <w:t xml:space="preserve">: </w:t>
      </w:r>
      <w:r w:rsidR="00E741F5" w:rsidRPr="0043426E">
        <w:rPr>
          <w:rFonts w:ascii="Calibri" w:eastAsia="Times New Roman" w:hAnsi="Calibri" w:cs="Calibri"/>
          <w:b/>
          <w:i/>
          <w:spacing w:val="-2"/>
          <w:sz w:val="32"/>
          <w:szCs w:val="32"/>
          <w:lang w:eastAsia="en-GB"/>
        </w:rPr>
        <w:t xml:space="preserve"> </w:t>
      </w:r>
      <w:r w:rsidRPr="0043426E">
        <w:rPr>
          <w:rFonts w:ascii="Calibri" w:eastAsia="Times New Roman" w:hAnsi="Calibri" w:cs="Calibri"/>
          <w:b/>
          <w:i/>
          <w:spacing w:val="-2"/>
          <w:sz w:val="32"/>
          <w:szCs w:val="32"/>
          <w:lang w:eastAsia="en-GB"/>
        </w:rPr>
        <w:t>SPORTING/ARTISTIC EVENTS</w:t>
      </w:r>
    </w:p>
    <w:p w14:paraId="1064916B" w14:textId="77777777" w:rsidR="009A107A" w:rsidRPr="0043426E" w:rsidRDefault="009A107A" w:rsidP="00F16534">
      <w:pPr>
        <w:pBdr>
          <w:bottom w:val="single" w:sz="4" w:space="1" w:color="auto"/>
        </w:pBdr>
        <w:spacing w:after="120"/>
        <w:rPr>
          <w:rFonts w:ascii="Calibri" w:eastAsia="Times New Roman" w:hAnsi="Calibri" w:cs="Calibri"/>
          <w:b/>
        </w:rPr>
      </w:pPr>
    </w:p>
    <w:p w14:paraId="7D2B6F90" w14:textId="77777777" w:rsidR="009A107A" w:rsidRPr="0043426E" w:rsidRDefault="009A107A" w:rsidP="00F16534">
      <w:pPr>
        <w:pBdr>
          <w:bottom w:val="single" w:sz="4" w:space="1" w:color="auto"/>
        </w:pBdr>
        <w:spacing w:after="120"/>
        <w:rPr>
          <w:rFonts w:ascii="Calibri" w:eastAsia="Times New Roman" w:hAnsi="Calibri" w:cs="Calibri"/>
          <w:b/>
          <w:sz w:val="28"/>
          <w:szCs w:val="28"/>
        </w:rPr>
      </w:pPr>
      <w:r w:rsidRPr="0043426E">
        <w:rPr>
          <w:rFonts w:ascii="Calibri" w:eastAsia="Times New Roman" w:hAnsi="Calibri" w:cs="Calibri"/>
          <w:b/>
          <w:sz w:val="28"/>
          <w:szCs w:val="28"/>
        </w:rPr>
        <w:t>Leave for Employees to represent their country at National Sporting, Artistic or Related Event</w:t>
      </w:r>
    </w:p>
    <w:p w14:paraId="0663E246" w14:textId="77777777" w:rsidR="009A107A" w:rsidRPr="0043426E" w:rsidRDefault="009A107A" w:rsidP="00F16534">
      <w:pPr>
        <w:spacing w:after="160" w:line="259" w:lineRule="auto"/>
        <w:rPr>
          <w:rFonts w:ascii="Calibri" w:eastAsia="Malgun Gothic" w:hAnsi="Calibri" w:cs="Times New Roman"/>
          <w:lang w:eastAsia="ko-KR"/>
        </w:rPr>
      </w:pPr>
      <w:r w:rsidRPr="0043426E">
        <w:rPr>
          <w:rFonts w:ascii="Calibri" w:eastAsia="Malgun Gothic" w:hAnsi="Calibri" w:cs="Times New Roman"/>
          <w:lang w:eastAsia="ko-KR"/>
        </w:rPr>
        <w:t>This provision allows paid time off for employees to represent their country at a national sporting, artistic or related event. The employee should provide information in relation to the reason for the leave, including dates and times to be requested, at least one month in advance. The Service Manager may approve the leave request and grant paid time off, depending on operational requirements at the time of request.</w:t>
      </w:r>
    </w:p>
    <w:p w14:paraId="40EC4DC1" w14:textId="77777777" w:rsidR="009A107A" w:rsidRPr="0043426E" w:rsidRDefault="009A107A" w:rsidP="00F16534">
      <w:pPr>
        <w:spacing w:after="160" w:line="259" w:lineRule="auto"/>
        <w:rPr>
          <w:rFonts w:ascii="Calibri" w:eastAsia="Malgun Gothic" w:hAnsi="Calibri" w:cs="Calibri"/>
          <w:lang w:eastAsia="ko-KR"/>
        </w:rPr>
      </w:pPr>
    </w:p>
    <w:p w14:paraId="446FB30A"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Volunteering at a Multiple Sporting Event</w:t>
      </w:r>
    </w:p>
    <w:p w14:paraId="0C345CE1" w14:textId="3B939932" w:rsidR="009A107A" w:rsidRPr="0043426E" w:rsidRDefault="009A107A" w:rsidP="00F16534">
      <w:pPr>
        <w:spacing w:after="160" w:line="259" w:lineRule="auto"/>
        <w:rPr>
          <w:rFonts w:ascii="Calibri" w:eastAsia="Malgun Gothic" w:hAnsi="Calibri" w:cs="Times New Roman"/>
          <w:lang w:eastAsia="ko-KR"/>
        </w:rPr>
      </w:pPr>
      <w:r w:rsidRPr="0043426E">
        <w:rPr>
          <w:rFonts w:ascii="Calibri" w:eastAsia="Malgun Gothic" w:hAnsi="Calibri" w:cs="Times New Roman"/>
          <w:lang w:eastAsia="ko-KR"/>
        </w:rPr>
        <w:t xml:space="preserve">This provision is for employees who wish to work in a volunteer role at an event involving multiple sporting disciplines e.g. at an Olympic or Commonwealth Games.  This can be granted </w:t>
      </w:r>
      <w:proofErr w:type="gramStart"/>
      <w:r w:rsidRPr="0043426E">
        <w:rPr>
          <w:rFonts w:ascii="Calibri" w:eastAsia="Malgun Gothic" w:hAnsi="Calibri" w:cs="Times New Roman"/>
          <w:lang w:eastAsia="ko-KR"/>
        </w:rPr>
        <w:t>provided that</w:t>
      </w:r>
      <w:proofErr w:type="gramEnd"/>
      <w:r w:rsidRPr="0043426E">
        <w:rPr>
          <w:rFonts w:ascii="Calibri" w:eastAsia="Malgun Gothic" w:hAnsi="Calibri" w:cs="Times New Roman"/>
          <w:lang w:eastAsia="ko-KR"/>
        </w:rPr>
        <w:t xml:space="preserve"> it is subsequently approved by the Director in consultation with the Chief Officer – People and </w:t>
      </w:r>
      <w:r w:rsidR="00A571E1" w:rsidRPr="0043426E">
        <w:rPr>
          <w:rFonts w:ascii="Calibri" w:eastAsia="Malgun Gothic" w:hAnsi="Calibri" w:cs="Times New Roman"/>
          <w:lang w:eastAsia="ko-KR"/>
        </w:rPr>
        <w:t>Citizen Services</w:t>
      </w:r>
      <w:r w:rsidRPr="0043426E">
        <w:rPr>
          <w:rFonts w:ascii="Calibri" w:eastAsia="Malgun Gothic" w:hAnsi="Calibri" w:cs="Times New Roman"/>
          <w:lang w:eastAsia="ko-KR"/>
        </w:rPr>
        <w:t>. The maximum entitlement is 10 days’ leave, which includes any volunteer training.  Of the total leave requested half can be paid special leave, with the remaining half being matched by the employee through other leave provisions.</w:t>
      </w:r>
    </w:p>
    <w:p w14:paraId="4FDBD9D6" w14:textId="77777777" w:rsidR="009A107A" w:rsidRPr="0043426E" w:rsidRDefault="009A107A" w:rsidP="00F16534">
      <w:pPr>
        <w:spacing w:after="160" w:line="259" w:lineRule="auto"/>
        <w:rPr>
          <w:rFonts w:ascii="Calibri" w:eastAsia="Malgun Gothic" w:hAnsi="Calibri" w:cs="Calibri"/>
          <w:lang w:eastAsia="ko-KR"/>
        </w:rPr>
      </w:pPr>
      <w:r w:rsidRPr="0043426E">
        <w:rPr>
          <w:rFonts w:ascii="Calibri" w:eastAsia="Malgun Gothic" w:hAnsi="Calibri" w:cs="Calibri"/>
          <w:lang w:eastAsia="ko-KR"/>
        </w:rPr>
        <w:t xml:space="preserve">E.g. If an employee requests 2 days in total, 1 day will be classed as paid special leave and the employee is expected to take 1 day as either unpaid leave, annual leave or flexi leave. Where 5 days in total are requested 2.5 days will be paid special leave and the employee is expected to take 2.5 days as above etc. </w:t>
      </w:r>
    </w:p>
    <w:p w14:paraId="4040C620" w14:textId="77777777" w:rsidR="009A107A" w:rsidRPr="0043426E" w:rsidRDefault="009A107A" w:rsidP="00F16534">
      <w:pPr>
        <w:spacing w:after="160" w:line="259" w:lineRule="auto"/>
        <w:rPr>
          <w:rFonts w:ascii="Calibri" w:eastAsia="Calibri" w:hAnsi="Calibri" w:cs="Calibri"/>
        </w:rPr>
      </w:pPr>
    </w:p>
    <w:p w14:paraId="0FFD9C3C" w14:textId="77777777" w:rsidR="009A107A" w:rsidRPr="0043426E" w:rsidRDefault="009A107A" w:rsidP="00F16534">
      <w:pPr>
        <w:spacing w:after="160" w:line="259" w:lineRule="auto"/>
        <w:rPr>
          <w:rFonts w:ascii="Calibri" w:eastAsia="Calibri" w:hAnsi="Calibri" w:cs="Calibri"/>
        </w:rPr>
      </w:pPr>
    </w:p>
    <w:p w14:paraId="0F5F5EC6" w14:textId="4EB2D60F" w:rsidR="009A107A" w:rsidRPr="0043426E" w:rsidRDefault="009A107A" w:rsidP="00346181">
      <w:pPr>
        <w:keepNext/>
        <w:pBdr>
          <w:top w:val="single" w:sz="6" w:space="1" w:color="auto"/>
          <w:left w:val="single" w:sz="6" w:space="1" w:color="auto"/>
          <w:bottom w:val="single" w:sz="6" w:space="0" w:color="auto"/>
          <w:right w:val="single" w:sz="6" w:space="1" w:color="auto"/>
        </w:pBdr>
        <w:shd w:val="pct20" w:color="auto" w:fill="auto"/>
        <w:tabs>
          <w:tab w:val="left" w:pos="0"/>
        </w:tabs>
        <w:suppressAutoHyphens/>
        <w:spacing w:after="160" w:line="259" w:lineRule="auto"/>
        <w:outlineLvl w:val="1"/>
        <w:rPr>
          <w:rFonts w:ascii="Calibri" w:eastAsia="Times New Roman" w:hAnsi="Calibri" w:cs="Calibri"/>
          <w:b/>
          <w:i/>
          <w:spacing w:val="-2"/>
          <w:sz w:val="32"/>
          <w:szCs w:val="32"/>
          <w:lang w:eastAsia="en-GB"/>
        </w:rPr>
      </w:pPr>
      <w:r w:rsidRPr="0043426E">
        <w:rPr>
          <w:rFonts w:ascii="Calibri" w:eastAsia="Times New Roman" w:hAnsi="Calibri" w:cs="Calibri"/>
          <w:b/>
          <w:i/>
          <w:spacing w:val="-2"/>
          <w:sz w:val="32"/>
          <w:szCs w:val="32"/>
          <w:lang w:eastAsia="en-GB"/>
        </w:rPr>
        <w:t xml:space="preserve">SECTION </w:t>
      </w:r>
      <w:r w:rsidR="003E635B" w:rsidRPr="0043426E">
        <w:rPr>
          <w:rFonts w:ascii="Calibri" w:eastAsia="Times New Roman" w:hAnsi="Calibri" w:cs="Calibri"/>
          <w:b/>
          <w:i/>
          <w:spacing w:val="-2"/>
          <w:sz w:val="32"/>
          <w:szCs w:val="32"/>
          <w:lang w:eastAsia="en-GB"/>
        </w:rPr>
        <w:t>9</w:t>
      </w:r>
      <w:r w:rsidRPr="0043426E">
        <w:rPr>
          <w:rFonts w:ascii="Calibri" w:eastAsia="Times New Roman" w:hAnsi="Calibri" w:cs="Calibri"/>
          <w:b/>
          <w:i/>
          <w:spacing w:val="-2"/>
          <w:sz w:val="32"/>
          <w:szCs w:val="32"/>
          <w:lang w:eastAsia="en-GB"/>
        </w:rPr>
        <w:t xml:space="preserve">: </w:t>
      </w:r>
      <w:r w:rsidR="00E741F5" w:rsidRPr="0043426E">
        <w:rPr>
          <w:rFonts w:ascii="Calibri" w:eastAsia="Times New Roman" w:hAnsi="Calibri" w:cs="Calibri"/>
          <w:b/>
          <w:i/>
          <w:spacing w:val="-2"/>
          <w:sz w:val="32"/>
          <w:szCs w:val="32"/>
          <w:lang w:eastAsia="en-GB"/>
        </w:rPr>
        <w:t xml:space="preserve"> </w:t>
      </w:r>
      <w:r w:rsidRPr="0043426E">
        <w:rPr>
          <w:rFonts w:ascii="Calibri" w:eastAsia="Times New Roman" w:hAnsi="Calibri" w:cs="Calibri"/>
          <w:b/>
          <w:i/>
          <w:spacing w:val="-2"/>
          <w:sz w:val="32"/>
          <w:szCs w:val="32"/>
          <w:lang w:eastAsia="en-GB"/>
        </w:rPr>
        <w:t>PUBLIC/STATUTORY DUTIES</w:t>
      </w:r>
    </w:p>
    <w:p w14:paraId="58C39584" w14:textId="77777777" w:rsidR="009A107A" w:rsidRPr="0043426E" w:rsidRDefault="009A107A" w:rsidP="00F16534">
      <w:pPr>
        <w:spacing w:after="160" w:line="259" w:lineRule="auto"/>
        <w:rPr>
          <w:rFonts w:ascii="Calibri" w:eastAsia="Calibri" w:hAnsi="Calibri" w:cs="Calibri"/>
        </w:rPr>
      </w:pPr>
    </w:p>
    <w:p w14:paraId="624BBCA5"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Leave when called as a Witness in Court/or to attend for Jury Service</w:t>
      </w:r>
    </w:p>
    <w:p w14:paraId="0E910207" w14:textId="77777777" w:rsidR="009A107A" w:rsidRPr="0043426E" w:rsidRDefault="009A107A" w:rsidP="00F16534">
      <w:pPr>
        <w:spacing w:after="160" w:line="259" w:lineRule="auto"/>
        <w:rPr>
          <w:rFonts w:ascii="Calibri" w:eastAsia="Malgun Gothic" w:hAnsi="Calibri" w:cs="Times New Roman"/>
        </w:rPr>
      </w:pPr>
      <w:r w:rsidRPr="0043426E">
        <w:rPr>
          <w:rFonts w:ascii="Calibri" w:eastAsia="Malgun Gothic" w:hAnsi="Calibri" w:cs="Times New Roman"/>
        </w:rPr>
        <w:t xml:space="preserve">Where an employee has been summoned to attend court either as a witness or to serve on a jury, they must inform their line manager as soon as possible and provide the relevant </w:t>
      </w:r>
      <w:r w:rsidRPr="0043426E">
        <w:rPr>
          <w:rFonts w:ascii="Calibri" w:eastAsia="Malgun Gothic" w:hAnsi="Calibri" w:cs="Times New Roman"/>
        </w:rPr>
        <w:lastRenderedPageBreak/>
        <w:t>documentation which must be submitted to the HR Service Centre.  Special leave will be granted to allow the employee to attend this duty which can be requested and approved through the HR/Payroll system.</w:t>
      </w:r>
    </w:p>
    <w:p w14:paraId="6C077239" w14:textId="77777777" w:rsidR="009A107A" w:rsidRPr="0043426E" w:rsidRDefault="009A107A" w:rsidP="00F16534">
      <w:pPr>
        <w:spacing w:after="160" w:line="259" w:lineRule="auto"/>
        <w:rPr>
          <w:rFonts w:ascii="Calibri" w:eastAsia="Malgun Gothic" w:hAnsi="Calibri" w:cs="Times New Roman"/>
        </w:rPr>
      </w:pPr>
      <w:r w:rsidRPr="0043426E">
        <w:rPr>
          <w:rFonts w:ascii="Calibri" w:eastAsia="Malgun Gothic" w:hAnsi="Calibri" w:cs="Times New Roman"/>
        </w:rPr>
        <w:t xml:space="preserve">When attending for jury service the employee is responsible for claiming any loss of earnings by sending the documentation provided by the court prior to attendance, to the Payroll Team through the HR Service Centre.  Payroll will return the completed documentation to the employee for submission at the Court. </w:t>
      </w:r>
    </w:p>
    <w:p w14:paraId="02E90753" w14:textId="77777777"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 xml:space="preserve">When attending as a witness in court, the employee will be granted paid time off. They can also retain any additional out of pocket witness expenses paid for by the court.  </w:t>
      </w:r>
    </w:p>
    <w:p w14:paraId="4749D7C4" w14:textId="32B13A49" w:rsidR="003C4C12" w:rsidRPr="0043426E" w:rsidRDefault="003C4C12" w:rsidP="00F16534">
      <w:pPr>
        <w:spacing w:after="160" w:line="259" w:lineRule="auto"/>
        <w:rPr>
          <w:rFonts w:ascii="Calibri" w:eastAsia="Malgun Gothic" w:hAnsi="Calibri" w:cs="Calibri"/>
        </w:rPr>
      </w:pPr>
      <w:r w:rsidRPr="0043426E">
        <w:rPr>
          <w:rFonts w:ascii="Calibri" w:eastAsia="Malgun Gothic" w:hAnsi="Calibri" w:cs="Calibri"/>
        </w:rPr>
        <w:t xml:space="preserve">In </w:t>
      </w:r>
      <w:proofErr w:type="gramStart"/>
      <w:r w:rsidRPr="0043426E">
        <w:rPr>
          <w:rFonts w:ascii="Calibri" w:eastAsia="Malgun Gothic" w:hAnsi="Calibri" w:cs="Calibri"/>
        </w:rPr>
        <w:t>all of</w:t>
      </w:r>
      <w:proofErr w:type="gramEnd"/>
      <w:r w:rsidRPr="0043426E">
        <w:rPr>
          <w:rFonts w:ascii="Calibri" w:eastAsia="Malgun Gothic" w:hAnsi="Calibri" w:cs="Calibri"/>
        </w:rPr>
        <w:t xml:space="preserve"> these instances, the employee is required to maintain regular contact with their manager as to th</w:t>
      </w:r>
      <w:r w:rsidR="00F27A11" w:rsidRPr="0043426E">
        <w:rPr>
          <w:rFonts w:ascii="Calibri" w:eastAsia="Malgun Gothic" w:hAnsi="Calibri" w:cs="Calibri"/>
        </w:rPr>
        <w:t xml:space="preserve">e status in terms of </w:t>
      </w:r>
      <w:r w:rsidR="00AE4614" w:rsidRPr="0043426E">
        <w:rPr>
          <w:rFonts w:ascii="Calibri" w:eastAsia="Malgun Gothic" w:hAnsi="Calibri" w:cs="Calibri"/>
        </w:rPr>
        <w:t xml:space="preserve">the leave required as the case progresses. </w:t>
      </w:r>
    </w:p>
    <w:p w14:paraId="40CAB06D" w14:textId="77777777" w:rsidR="009A107A" w:rsidRPr="0043426E" w:rsidRDefault="009A107A" w:rsidP="00F16534">
      <w:pPr>
        <w:spacing w:after="160" w:line="259" w:lineRule="auto"/>
        <w:rPr>
          <w:rFonts w:ascii="Calibri" w:eastAsia="Calibri" w:hAnsi="Calibri" w:cs="Calibri"/>
        </w:rPr>
      </w:pPr>
    </w:p>
    <w:p w14:paraId="3ADF250F"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Leave for Trade Union Duties</w:t>
      </w:r>
    </w:p>
    <w:p w14:paraId="3FDD69E9" w14:textId="6AD1406C"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 xml:space="preserve">Time off for Trade Union duties is provided for in the </w:t>
      </w:r>
      <w:hyperlink r:id="rId26" w:history="1">
        <w:r w:rsidRPr="000C656C">
          <w:rPr>
            <w:rStyle w:val="Hyperlink"/>
            <w:rFonts w:ascii="Calibri" w:eastAsia="Malgun Gothic" w:hAnsi="Calibri" w:cs="Calibri"/>
            <w:b/>
          </w:rPr>
          <w:t>Framework Agreement for Industrial Relations (FAIR)</w:t>
        </w:r>
      </w:hyperlink>
      <w:r w:rsidRPr="0043426E">
        <w:rPr>
          <w:rFonts w:ascii="Calibri" w:eastAsia="Malgun Gothic" w:hAnsi="Calibri" w:cs="Calibri"/>
        </w:rPr>
        <w:t xml:space="preserve">. </w:t>
      </w:r>
    </w:p>
    <w:p w14:paraId="2C34D46E" w14:textId="77777777" w:rsidR="009A107A" w:rsidRPr="0043426E" w:rsidRDefault="009A107A" w:rsidP="00F16534">
      <w:pPr>
        <w:spacing w:after="160" w:line="259" w:lineRule="auto"/>
        <w:rPr>
          <w:rFonts w:ascii="Calibri" w:eastAsia="Calibri" w:hAnsi="Calibri" w:cs="Calibri"/>
        </w:rPr>
      </w:pPr>
    </w:p>
    <w:p w14:paraId="01C65010" w14:textId="77777777" w:rsidR="009A107A" w:rsidRPr="0043426E" w:rsidRDefault="009A107A" w:rsidP="00F16534">
      <w:pPr>
        <w:pBdr>
          <w:bottom w:val="single" w:sz="4" w:space="1" w:color="auto"/>
        </w:pBdr>
        <w:spacing w:after="120"/>
        <w:ind w:left="-90"/>
        <w:rPr>
          <w:rFonts w:ascii="Calibri" w:eastAsia="Times New Roman" w:hAnsi="Calibri" w:cs="Times New Roman"/>
          <w:b/>
          <w:bCs/>
          <w:sz w:val="28"/>
          <w:szCs w:val="28"/>
        </w:rPr>
      </w:pPr>
      <w:r w:rsidRPr="0043426E">
        <w:rPr>
          <w:rFonts w:ascii="Calibri" w:eastAsia="Times New Roman" w:hAnsi="Calibri" w:cs="Times New Roman"/>
          <w:b/>
          <w:bCs/>
          <w:sz w:val="28"/>
          <w:szCs w:val="28"/>
        </w:rPr>
        <w:t xml:space="preserve"> Reservists</w:t>
      </w:r>
    </w:p>
    <w:p w14:paraId="2FFA2FF5" w14:textId="3B8BFD85" w:rsidR="009A107A" w:rsidRPr="0043426E" w:rsidRDefault="009A107A" w:rsidP="00F16534">
      <w:pPr>
        <w:spacing w:after="160" w:line="259" w:lineRule="auto"/>
        <w:rPr>
          <w:rFonts w:ascii="Calibri" w:eastAsia="Malgun Gothic" w:hAnsi="Calibri" w:cs="Times New Roman"/>
        </w:rPr>
      </w:pPr>
      <w:r w:rsidRPr="0043426E">
        <w:rPr>
          <w:rFonts w:ascii="Calibri" w:eastAsia="Malgun Gothic" w:hAnsi="Calibri" w:cs="Times New Roman"/>
        </w:rPr>
        <w:t xml:space="preserve">This provision covers those who are, or considering becoming a reservist within the Army Reserves, the Royal Navy Reserves, Royal Marines Reserves or Royal Air Force Reserves. Reservists must inform their </w:t>
      </w:r>
      <w:r w:rsidR="00711FC8" w:rsidRPr="0043426E">
        <w:rPr>
          <w:rFonts w:ascii="Calibri" w:eastAsia="Malgun Gothic" w:hAnsi="Calibri" w:cs="Times New Roman"/>
        </w:rPr>
        <w:t>manager</w:t>
      </w:r>
      <w:r w:rsidRPr="0043426E">
        <w:rPr>
          <w:rFonts w:ascii="Calibri" w:eastAsia="Malgun Gothic" w:hAnsi="Calibri" w:cs="Times New Roman"/>
        </w:rPr>
        <w:t xml:space="preserve"> when they have been accepted on the Reservist list and the manager must pass the Notification Paperwork provided by the Reserve Force to the HR Service Centre. </w:t>
      </w:r>
    </w:p>
    <w:p w14:paraId="2C0EA20C" w14:textId="77777777"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Paid special leave up to a maximum of 15 days will be granted to volunteer reservists to attend their annual training event/camp (this covers the period in attendance at the event but does not include travel time). Payment will be subject to the deduction of service pay and allowances received from the forces.</w:t>
      </w:r>
    </w:p>
    <w:p w14:paraId="486B813F" w14:textId="77777777" w:rsidR="009A107A" w:rsidRPr="0043426E" w:rsidRDefault="009A107A" w:rsidP="00F16534">
      <w:pPr>
        <w:spacing w:after="160" w:line="259" w:lineRule="auto"/>
        <w:rPr>
          <w:rFonts w:ascii="Calibri" w:eastAsia="Calibri" w:hAnsi="Calibri" w:cs="Calibri"/>
        </w:rPr>
      </w:pPr>
      <w:r w:rsidRPr="0043426E">
        <w:rPr>
          <w:rFonts w:ascii="Calibri" w:eastAsia="Calibri" w:hAnsi="Calibri" w:cs="Calibri"/>
        </w:rPr>
        <w:t xml:space="preserve">Reservist employees who require time off for other Reservist activities are expected to use days from their normal annual leave entitlement (or to take unpaid or flexi leave or to agree with their </w:t>
      </w:r>
      <w:proofErr w:type="gramStart"/>
      <w:r w:rsidRPr="0043426E">
        <w:rPr>
          <w:rFonts w:ascii="Calibri" w:eastAsia="Calibri" w:hAnsi="Calibri" w:cs="Calibri"/>
        </w:rPr>
        <w:t>Manager</w:t>
      </w:r>
      <w:proofErr w:type="gramEnd"/>
      <w:r w:rsidRPr="0043426E">
        <w:rPr>
          <w:rFonts w:ascii="Calibri" w:eastAsia="Calibri" w:hAnsi="Calibri" w:cs="Calibri"/>
        </w:rPr>
        <w:t xml:space="preserve"> to make the lost time up at a later point).</w:t>
      </w:r>
    </w:p>
    <w:p w14:paraId="5F4A3463" w14:textId="728E833E"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 xml:space="preserve">Please see separate </w:t>
      </w:r>
      <w:hyperlink r:id="rId27" w:history="1">
        <w:r w:rsidRPr="004122CE">
          <w:rPr>
            <w:rStyle w:val="Hyperlink"/>
            <w:rFonts w:ascii="Calibri" w:eastAsia="Malgun Gothic" w:hAnsi="Calibri" w:cs="Calibri"/>
            <w:b/>
          </w:rPr>
          <w:t>Employing Reservists</w:t>
        </w:r>
        <w:r w:rsidRPr="004122CE">
          <w:rPr>
            <w:rStyle w:val="Hyperlink"/>
            <w:rFonts w:ascii="Calibri" w:eastAsia="Malgun Gothic" w:hAnsi="Calibri" w:cs="Calibri"/>
          </w:rPr>
          <w:t xml:space="preserve"> </w:t>
        </w:r>
        <w:r w:rsidRPr="004122CE">
          <w:rPr>
            <w:rStyle w:val="Hyperlink"/>
            <w:rFonts w:ascii="Calibri" w:eastAsia="Malgun Gothic" w:hAnsi="Calibri" w:cs="Calibri"/>
            <w:b/>
          </w:rPr>
          <w:t>Guidance</w:t>
        </w:r>
      </w:hyperlink>
      <w:r w:rsidRPr="0043426E">
        <w:rPr>
          <w:rFonts w:ascii="Calibri" w:eastAsia="Malgun Gothic" w:hAnsi="Calibri" w:cs="Calibri"/>
        </w:rPr>
        <w:t xml:space="preserve"> for full details on employing reservists and for mobilisation of reservists. </w:t>
      </w:r>
    </w:p>
    <w:p w14:paraId="3CC8A663" w14:textId="77777777" w:rsidR="009A107A" w:rsidRPr="0043426E" w:rsidRDefault="009A107A" w:rsidP="00F16534">
      <w:pPr>
        <w:spacing w:after="160" w:line="259" w:lineRule="auto"/>
        <w:rPr>
          <w:rFonts w:ascii="Calibri" w:eastAsia="Malgun Gothic" w:hAnsi="Calibri" w:cs="Calibri"/>
        </w:rPr>
      </w:pPr>
    </w:p>
    <w:p w14:paraId="78A3F76F"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Cadet Force Adult Volunteers (CFAV)</w:t>
      </w:r>
    </w:p>
    <w:p w14:paraId="45584480" w14:textId="463BD762"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This provision covers those who are Cadet Force Adult Volunteers (CFAV)</w:t>
      </w:r>
      <w:r w:rsidR="007E7FB9" w:rsidRPr="0043426E">
        <w:rPr>
          <w:rFonts w:ascii="Calibri" w:eastAsia="Malgun Gothic" w:hAnsi="Calibri" w:cs="Calibri"/>
        </w:rPr>
        <w:t>.</w:t>
      </w:r>
    </w:p>
    <w:p w14:paraId="6648C0FC" w14:textId="5EB99821"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 xml:space="preserve">Paid special leave up to a maximum of 5 days will be granted to CFAV to attend relevant annual training and camps.  </w:t>
      </w:r>
    </w:p>
    <w:p w14:paraId="10205F43" w14:textId="77777777" w:rsidR="009A107A" w:rsidRPr="0043426E" w:rsidRDefault="009A107A" w:rsidP="00F16534">
      <w:pPr>
        <w:spacing w:after="160" w:line="259" w:lineRule="auto"/>
        <w:rPr>
          <w:rFonts w:ascii="Calibri" w:eastAsia="Calibri" w:hAnsi="Calibri" w:cs="Calibri"/>
        </w:rPr>
      </w:pPr>
      <w:r w:rsidRPr="0043426E">
        <w:rPr>
          <w:rFonts w:ascii="Calibri" w:eastAsia="Calibri" w:hAnsi="Calibri" w:cs="Calibri"/>
        </w:rPr>
        <w:lastRenderedPageBreak/>
        <w:t xml:space="preserve">CFAV who require further time off are expected to use days from their normal annual leave entitlement (or to take unpaid or flexi leave or to agree with their </w:t>
      </w:r>
      <w:proofErr w:type="gramStart"/>
      <w:r w:rsidRPr="0043426E">
        <w:rPr>
          <w:rFonts w:ascii="Calibri" w:eastAsia="Calibri" w:hAnsi="Calibri" w:cs="Calibri"/>
        </w:rPr>
        <w:t>Manager</w:t>
      </w:r>
      <w:proofErr w:type="gramEnd"/>
      <w:r w:rsidRPr="0043426E">
        <w:rPr>
          <w:rFonts w:ascii="Calibri" w:eastAsia="Calibri" w:hAnsi="Calibri" w:cs="Calibri"/>
        </w:rPr>
        <w:t xml:space="preserve"> to make the lost time up at a later point).</w:t>
      </w:r>
    </w:p>
    <w:p w14:paraId="5EA2B45B" w14:textId="77777777" w:rsidR="00074621" w:rsidRPr="0043426E" w:rsidRDefault="00074621" w:rsidP="00F16534">
      <w:pPr>
        <w:spacing w:after="160" w:line="259" w:lineRule="auto"/>
        <w:rPr>
          <w:rFonts w:ascii="Calibri" w:eastAsia="Malgun Gothic" w:hAnsi="Calibri" w:cs="Calibri"/>
        </w:rPr>
      </w:pPr>
    </w:p>
    <w:p w14:paraId="44ED4DDF" w14:textId="77777777" w:rsidR="009A107A" w:rsidRPr="0043426E" w:rsidRDefault="009A107A" w:rsidP="00F16534">
      <w:pPr>
        <w:pBdr>
          <w:bottom w:val="single" w:sz="4" w:space="1" w:color="auto"/>
        </w:pBdr>
        <w:spacing w:after="120"/>
        <w:rPr>
          <w:rFonts w:ascii="Calibri" w:eastAsia="Times New Roman" w:hAnsi="Calibri" w:cs="Calibri"/>
          <w:b/>
          <w:sz w:val="28"/>
          <w:szCs w:val="28"/>
        </w:rPr>
      </w:pPr>
      <w:r w:rsidRPr="0043426E">
        <w:rPr>
          <w:rFonts w:ascii="Calibri" w:eastAsia="Times New Roman" w:hAnsi="Calibri" w:cs="Calibri"/>
          <w:b/>
          <w:sz w:val="28"/>
          <w:szCs w:val="28"/>
        </w:rPr>
        <w:t>Leave for Undertaking Election Duties and Training</w:t>
      </w:r>
    </w:p>
    <w:p w14:paraId="5ED13B9A" w14:textId="5E4BE1C5" w:rsidR="009A107A" w:rsidRPr="0043426E" w:rsidRDefault="009A107A" w:rsidP="00F16534">
      <w:pPr>
        <w:spacing w:after="160" w:line="259" w:lineRule="auto"/>
        <w:rPr>
          <w:rFonts w:ascii="Calibri" w:eastAsia="Malgun Gothic" w:hAnsi="Calibri" w:cs="Times New Roman"/>
        </w:rPr>
      </w:pPr>
      <w:r w:rsidRPr="0043426E">
        <w:rPr>
          <w:rFonts w:ascii="Calibri" w:eastAsia="Malgun Gothic" w:hAnsi="Calibri" w:cs="Times New Roman"/>
        </w:rPr>
        <w:t xml:space="preserve">Paid special leave can be granted for employees to undertake work in relation to election duties.  If granted, time off will be given for employment at polling stations, at counts etc. and for associated elections training.  </w:t>
      </w:r>
      <w:r w:rsidR="745503F8" w:rsidRPr="0043426E">
        <w:rPr>
          <w:rFonts w:ascii="Calibri" w:eastAsia="Malgun Gothic" w:hAnsi="Calibri" w:cs="Times New Roman"/>
        </w:rPr>
        <w:t>(</w:t>
      </w:r>
      <w:r w:rsidRPr="0043426E">
        <w:rPr>
          <w:rFonts w:ascii="Calibri" w:eastAsia="Malgun Gothic" w:hAnsi="Calibri" w:cs="Times New Roman"/>
        </w:rPr>
        <w:t xml:space="preserve">Employees </w:t>
      </w:r>
      <w:r w:rsidR="7EEB493B" w:rsidRPr="0043426E">
        <w:rPr>
          <w:rFonts w:ascii="Calibri" w:eastAsia="Malgun Gothic" w:hAnsi="Calibri" w:cs="Times New Roman"/>
        </w:rPr>
        <w:t xml:space="preserve">will </w:t>
      </w:r>
      <w:r w:rsidR="6B064C82" w:rsidRPr="0043426E">
        <w:rPr>
          <w:rFonts w:ascii="Calibri" w:eastAsia="Malgun Gothic" w:hAnsi="Calibri" w:cs="Times New Roman"/>
        </w:rPr>
        <w:t xml:space="preserve">at </w:t>
      </w:r>
      <w:r w:rsidR="00711FC8" w:rsidRPr="0043426E">
        <w:rPr>
          <w:rFonts w:ascii="Calibri" w:eastAsia="Malgun Gothic" w:hAnsi="Calibri" w:cs="Times New Roman"/>
        </w:rPr>
        <w:t>– the</w:t>
      </w:r>
      <w:r w:rsidR="6B064C82" w:rsidRPr="0043426E">
        <w:rPr>
          <w:rFonts w:ascii="Calibri" w:eastAsia="Malgun Gothic" w:hAnsi="Calibri" w:cs="Times New Roman"/>
        </w:rPr>
        <w:t xml:space="preserve"> same time- </w:t>
      </w:r>
      <w:r w:rsidR="770F67AE" w:rsidRPr="0043426E">
        <w:rPr>
          <w:rFonts w:ascii="Calibri" w:eastAsia="Malgun Gothic" w:hAnsi="Calibri" w:cs="Times New Roman"/>
        </w:rPr>
        <w:t xml:space="preserve">receive </w:t>
      </w:r>
      <w:r w:rsidRPr="0043426E">
        <w:rPr>
          <w:rFonts w:ascii="Calibri" w:eastAsia="Malgun Gothic" w:hAnsi="Calibri" w:cs="Times New Roman"/>
        </w:rPr>
        <w:t xml:space="preserve">the </w:t>
      </w:r>
      <w:r w:rsidR="4B9E1589" w:rsidRPr="0043426E">
        <w:rPr>
          <w:rFonts w:ascii="Calibri" w:eastAsia="Malgun Gothic" w:hAnsi="Calibri" w:cs="Times New Roman"/>
        </w:rPr>
        <w:t xml:space="preserve">separate </w:t>
      </w:r>
      <w:r w:rsidR="1B1E023F" w:rsidRPr="0043426E">
        <w:rPr>
          <w:rFonts w:ascii="Calibri" w:eastAsia="Malgun Gothic" w:hAnsi="Calibri" w:cs="Times New Roman"/>
        </w:rPr>
        <w:t xml:space="preserve">payment </w:t>
      </w:r>
      <w:r w:rsidR="51659476" w:rsidRPr="0043426E">
        <w:rPr>
          <w:rFonts w:ascii="Calibri" w:eastAsia="Malgun Gothic" w:hAnsi="Calibri" w:cs="Times New Roman"/>
        </w:rPr>
        <w:t>agreed with the Election Unit</w:t>
      </w:r>
      <w:r w:rsidR="685EB19A" w:rsidRPr="0043426E">
        <w:rPr>
          <w:rFonts w:ascii="Calibri" w:eastAsia="Malgun Gothic" w:hAnsi="Calibri" w:cs="Times New Roman"/>
        </w:rPr>
        <w:t xml:space="preserve"> </w:t>
      </w:r>
      <w:r w:rsidRPr="0043426E">
        <w:rPr>
          <w:rFonts w:ascii="Calibri" w:eastAsia="Malgun Gothic" w:hAnsi="Calibri" w:cs="Times New Roman"/>
        </w:rPr>
        <w:t xml:space="preserve">in respect of </w:t>
      </w:r>
      <w:r w:rsidR="4A54826F" w:rsidRPr="0043426E">
        <w:rPr>
          <w:rFonts w:ascii="Calibri" w:eastAsia="Malgun Gothic" w:hAnsi="Calibri" w:cs="Times New Roman"/>
        </w:rPr>
        <w:t>their</w:t>
      </w:r>
      <w:r w:rsidRPr="0043426E">
        <w:rPr>
          <w:rFonts w:ascii="Calibri" w:eastAsia="Malgun Gothic" w:hAnsi="Calibri" w:cs="Times New Roman"/>
        </w:rPr>
        <w:t xml:space="preserve"> election work</w:t>
      </w:r>
      <w:r w:rsidR="04253960" w:rsidRPr="0043426E">
        <w:rPr>
          <w:rFonts w:ascii="Calibri" w:eastAsia="Malgun Gothic" w:hAnsi="Calibri" w:cs="Times New Roman"/>
        </w:rPr>
        <w:t>)</w:t>
      </w:r>
      <w:r w:rsidRPr="0043426E">
        <w:rPr>
          <w:rFonts w:ascii="Calibri" w:eastAsia="Malgun Gothic" w:hAnsi="Calibri" w:cs="Times New Roman"/>
        </w:rPr>
        <w:t xml:space="preserve">.  Time off will be granted by the employee’s Service Manager in accordance with operational requirements. </w:t>
      </w:r>
    </w:p>
    <w:p w14:paraId="1BE869C0" w14:textId="77777777" w:rsidR="009A107A" w:rsidRPr="0043426E" w:rsidRDefault="009A107A" w:rsidP="00F16534">
      <w:pPr>
        <w:spacing w:after="160" w:line="259" w:lineRule="auto"/>
        <w:rPr>
          <w:rFonts w:ascii="Calibri" w:eastAsia="Malgun Gothic" w:hAnsi="Calibri" w:cs="Calibri"/>
        </w:rPr>
      </w:pPr>
    </w:p>
    <w:p w14:paraId="78525AC6" w14:textId="1534CC02" w:rsidR="009A107A" w:rsidRPr="0043426E" w:rsidRDefault="009A107A" w:rsidP="00F16534">
      <w:pPr>
        <w:pBdr>
          <w:bottom w:val="single" w:sz="4" w:space="1" w:color="auto"/>
        </w:pBdr>
        <w:spacing w:after="120"/>
        <w:ind w:left="-90"/>
        <w:rPr>
          <w:rFonts w:ascii="Calibri" w:eastAsia="Times New Roman" w:hAnsi="Calibri" w:cs="Calibri"/>
          <w:b/>
          <w:bCs/>
          <w:sz w:val="28"/>
          <w:szCs w:val="28"/>
        </w:rPr>
      </w:pPr>
      <w:r w:rsidRPr="0043426E">
        <w:rPr>
          <w:rFonts w:ascii="Calibri" w:eastAsia="Times New Roman" w:hAnsi="Calibri" w:cs="Calibri"/>
          <w:b/>
          <w:bCs/>
          <w:sz w:val="28"/>
          <w:szCs w:val="28"/>
        </w:rPr>
        <w:t>Leave for Carrying out Public Duties</w:t>
      </w:r>
    </w:p>
    <w:p w14:paraId="0A71469C" w14:textId="77777777" w:rsidR="009A107A" w:rsidRPr="0043426E" w:rsidRDefault="009A107A" w:rsidP="00F16534">
      <w:pPr>
        <w:spacing w:after="160" w:line="259" w:lineRule="auto"/>
        <w:rPr>
          <w:rFonts w:ascii="Calibri" w:eastAsia="Malgun Gothic" w:hAnsi="Calibri" w:cs="Calibri"/>
        </w:rPr>
      </w:pPr>
      <w:r w:rsidRPr="0043426E">
        <w:rPr>
          <w:rFonts w:ascii="Calibri" w:eastAsia="Malgun Gothic" w:hAnsi="Calibri" w:cs="Calibri"/>
        </w:rPr>
        <w:t>This applies to employees who hold certain public positions such as Justice of the Peace, being a member of a Children’s Panel or being an elected member for another local authority, excluding Aberdeen City Council.  Paid time off will be granted provided that the request satisfies the following conditions for it to be a reasonable request:</w:t>
      </w:r>
    </w:p>
    <w:p w14:paraId="36AE78B5" w14:textId="77777777" w:rsidR="009A107A" w:rsidRPr="0043426E" w:rsidRDefault="009A107A" w:rsidP="00F16534">
      <w:pPr>
        <w:numPr>
          <w:ilvl w:val="0"/>
          <w:numId w:val="48"/>
        </w:numPr>
        <w:spacing w:after="160" w:line="259" w:lineRule="auto"/>
        <w:rPr>
          <w:rFonts w:ascii="Calibri" w:eastAsia="Malgun Gothic" w:hAnsi="Calibri" w:cs="Calibri"/>
        </w:rPr>
      </w:pPr>
      <w:r w:rsidRPr="0043426E">
        <w:rPr>
          <w:rFonts w:ascii="Calibri" w:eastAsia="Malgun Gothic" w:hAnsi="Calibri" w:cs="Calibri"/>
        </w:rPr>
        <w:t xml:space="preserve">The amount of time off required in general to perform the </w:t>
      </w:r>
      <w:proofErr w:type="gramStart"/>
      <w:r w:rsidRPr="0043426E">
        <w:rPr>
          <w:rFonts w:ascii="Calibri" w:eastAsia="Malgun Gothic" w:hAnsi="Calibri" w:cs="Calibri"/>
        </w:rPr>
        <w:t>particular public</w:t>
      </w:r>
      <w:proofErr w:type="gramEnd"/>
      <w:r w:rsidRPr="0043426E">
        <w:rPr>
          <w:rFonts w:ascii="Calibri" w:eastAsia="Malgun Gothic" w:hAnsi="Calibri" w:cs="Calibri"/>
        </w:rPr>
        <w:t xml:space="preserve"> duty and the amount of time off required on the particular occasion in question is reasonable.</w:t>
      </w:r>
    </w:p>
    <w:p w14:paraId="5E598DC5" w14:textId="77777777" w:rsidR="009A107A" w:rsidRPr="0043426E" w:rsidRDefault="009A107A" w:rsidP="00F16534">
      <w:pPr>
        <w:numPr>
          <w:ilvl w:val="0"/>
          <w:numId w:val="48"/>
        </w:numPr>
        <w:spacing w:after="160" w:line="259" w:lineRule="auto"/>
        <w:rPr>
          <w:rFonts w:ascii="Calibri" w:eastAsia="Malgun Gothic" w:hAnsi="Calibri" w:cs="Calibri"/>
          <w:color w:val="000000"/>
        </w:rPr>
      </w:pPr>
      <w:r w:rsidRPr="0043426E">
        <w:rPr>
          <w:rFonts w:ascii="Calibri" w:eastAsia="Malgun Gothic" w:hAnsi="Calibri" w:cs="Calibri"/>
          <w:color w:val="000000"/>
        </w:rPr>
        <w:t xml:space="preserve">The amount of time the employee has been granted already for this </w:t>
      </w:r>
      <w:proofErr w:type="gramStart"/>
      <w:r w:rsidRPr="0043426E">
        <w:rPr>
          <w:rFonts w:ascii="Calibri" w:eastAsia="Malgun Gothic" w:hAnsi="Calibri" w:cs="Calibri"/>
          <w:color w:val="000000"/>
        </w:rPr>
        <w:t>purpose</w:t>
      </w:r>
      <w:proofErr w:type="gramEnd"/>
      <w:r w:rsidRPr="0043426E">
        <w:rPr>
          <w:rFonts w:ascii="Calibri" w:eastAsia="Malgun Gothic" w:hAnsi="Calibri" w:cs="Calibri"/>
          <w:color w:val="000000"/>
        </w:rPr>
        <w:t xml:space="preserve"> or any other activities has not been excessive.</w:t>
      </w:r>
    </w:p>
    <w:p w14:paraId="2CA0AC7D" w14:textId="77777777" w:rsidR="009A107A" w:rsidRPr="0043426E" w:rsidRDefault="009A107A" w:rsidP="00F16534">
      <w:pPr>
        <w:numPr>
          <w:ilvl w:val="0"/>
          <w:numId w:val="48"/>
        </w:numPr>
        <w:spacing w:after="160" w:line="259" w:lineRule="auto"/>
        <w:rPr>
          <w:rFonts w:ascii="Calibri" w:eastAsia="Malgun Gothic" w:hAnsi="Calibri" w:cs="Calibri"/>
          <w:color w:val="000000"/>
        </w:rPr>
      </w:pPr>
      <w:r w:rsidRPr="0043426E">
        <w:rPr>
          <w:rFonts w:ascii="Calibri" w:eastAsia="Malgun Gothic" w:hAnsi="Calibri" w:cs="Calibri"/>
          <w:color w:val="000000"/>
        </w:rPr>
        <w:t>Conforms with section 10 of the Local Government Housing Act 1989 which states that paid leave of absence to serve as an elected member of some other Local Authority cannot exceed 208 hours within one financial year.</w:t>
      </w:r>
    </w:p>
    <w:p w14:paraId="2B05FCCC" w14:textId="77777777" w:rsidR="009A107A" w:rsidRPr="0043426E" w:rsidRDefault="009A107A" w:rsidP="00F16534">
      <w:pPr>
        <w:numPr>
          <w:ilvl w:val="0"/>
          <w:numId w:val="48"/>
        </w:numPr>
        <w:spacing w:after="160" w:line="259" w:lineRule="auto"/>
        <w:rPr>
          <w:rFonts w:ascii="Calibri" w:eastAsia="Malgun Gothic" w:hAnsi="Calibri" w:cs="Calibri"/>
          <w:color w:val="000000"/>
        </w:rPr>
      </w:pPr>
      <w:r w:rsidRPr="0043426E">
        <w:rPr>
          <w:rFonts w:ascii="Calibri" w:eastAsia="Malgun Gothic" w:hAnsi="Calibri" w:cs="Calibri"/>
          <w:color w:val="000000"/>
        </w:rPr>
        <w:t>It will have no significant impact on service delivery.</w:t>
      </w:r>
    </w:p>
    <w:p w14:paraId="1FBFD93B" w14:textId="77777777" w:rsidR="009A107A" w:rsidRPr="0043426E" w:rsidRDefault="009A107A" w:rsidP="00F16534">
      <w:pPr>
        <w:spacing w:after="160" w:line="259" w:lineRule="auto"/>
        <w:rPr>
          <w:rFonts w:ascii="Calibri" w:eastAsia="Calibri" w:hAnsi="Calibri" w:cs="Calibri"/>
        </w:rPr>
      </w:pPr>
    </w:p>
    <w:p w14:paraId="1DFD6BFA" w14:textId="77777777" w:rsidR="009A107A" w:rsidRPr="0043426E" w:rsidRDefault="009A107A" w:rsidP="00F16534">
      <w:pPr>
        <w:pBdr>
          <w:bottom w:val="single" w:sz="4" w:space="1" w:color="auto"/>
        </w:pBdr>
        <w:spacing w:after="120"/>
        <w:ind w:left="-90"/>
        <w:rPr>
          <w:rFonts w:ascii="Calibri" w:eastAsia="Times New Roman" w:hAnsi="Calibri" w:cs="Calibri"/>
          <w:b/>
          <w:sz w:val="28"/>
          <w:szCs w:val="28"/>
        </w:rPr>
      </w:pPr>
      <w:r w:rsidRPr="0043426E">
        <w:rPr>
          <w:rFonts w:ascii="Calibri" w:eastAsia="Times New Roman" w:hAnsi="Calibri" w:cs="Calibri"/>
          <w:b/>
          <w:sz w:val="28"/>
          <w:szCs w:val="28"/>
        </w:rPr>
        <w:t>Leave for Special Police Constables and Volunteer Emergency Responders</w:t>
      </w:r>
    </w:p>
    <w:p w14:paraId="1E240A7F" w14:textId="77777777" w:rsidR="009A107A" w:rsidRPr="0043426E" w:rsidRDefault="009A107A" w:rsidP="00F16534">
      <w:pPr>
        <w:spacing w:after="160" w:line="259" w:lineRule="auto"/>
        <w:rPr>
          <w:rFonts w:ascii="Calibri" w:eastAsia="Malgun Gothic" w:hAnsi="Calibri" w:cs="Times New Roman"/>
        </w:rPr>
      </w:pPr>
      <w:r w:rsidRPr="0043426E">
        <w:rPr>
          <w:rFonts w:ascii="Calibri" w:eastAsia="Malgun Gothic" w:hAnsi="Calibri" w:cs="Times New Roman"/>
        </w:rPr>
        <w:t xml:space="preserve">Employees who are Special Police Constables or volunteering in what the Council considers to be an emergency service may be entitled to paid special leave to attend training or duties related to the role e.g. emergency call out situations. The maximum paid special leave entitlement is 10 days per year, and this will be granted in line with operational demand at the time of request. </w:t>
      </w:r>
    </w:p>
    <w:p w14:paraId="67B37836" w14:textId="77777777" w:rsidR="009A107A" w:rsidRPr="0043426E" w:rsidRDefault="009A107A" w:rsidP="00F16534">
      <w:pPr>
        <w:spacing w:after="160" w:line="259" w:lineRule="auto"/>
        <w:rPr>
          <w:rFonts w:ascii="Calibri" w:eastAsia="Calibri" w:hAnsi="Calibri" w:cs="Calibri"/>
          <w:b/>
          <w:bCs/>
        </w:rPr>
      </w:pPr>
    </w:p>
    <w:p w14:paraId="6B1793CB" w14:textId="77777777" w:rsidR="009A107A" w:rsidRPr="0043426E" w:rsidRDefault="009A107A" w:rsidP="00F16534">
      <w:pPr>
        <w:spacing w:after="160" w:line="259" w:lineRule="auto"/>
        <w:rPr>
          <w:rFonts w:ascii="Calibri" w:eastAsia="Calibri" w:hAnsi="Calibri" w:cs="Calibri"/>
        </w:rPr>
      </w:pPr>
    </w:p>
    <w:p w14:paraId="028DCD55" w14:textId="77777777" w:rsidR="009A107A" w:rsidRPr="0043426E" w:rsidRDefault="009A107A" w:rsidP="00F16534">
      <w:pPr>
        <w:spacing w:after="160" w:line="259" w:lineRule="auto"/>
        <w:rPr>
          <w:rFonts w:ascii="Calibri" w:eastAsia="Calibri" w:hAnsi="Calibri" w:cs="Times New Roman"/>
          <w:sz w:val="22"/>
          <w:szCs w:val="22"/>
        </w:rPr>
      </w:pPr>
    </w:p>
    <w:p w14:paraId="08A4F1E3" w14:textId="77777777" w:rsidR="009A107A" w:rsidRPr="0043426E" w:rsidRDefault="009A107A" w:rsidP="00F16534">
      <w:pPr>
        <w:rPr>
          <w:rFonts w:ascii="Calibri" w:hAnsi="Calibri"/>
          <w:szCs w:val="32"/>
        </w:rPr>
      </w:pPr>
    </w:p>
    <w:p w14:paraId="771DEE69" w14:textId="52502BFA" w:rsidR="009A107A" w:rsidRPr="0043426E" w:rsidRDefault="009A107A" w:rsidP="00F16534">
      <w:pPr>
        <w:rPr>
          <w:rFonts w:ascii="Calibri" w:hAnsi="Calibri"/>
          <w:szCs w:val="32"/>
        </w:rPr>
      </w:pPr>
    </w:p>
    <w:p w14:paraId="68B3FD25" w14:textId="77777777" w:rsidR="009A107A" w:rsidRDefault="009A107A" w:rsidP="00F16534">
      <w:pPr>
        <w:rPr>
          <w:rFonts w:ascii="Calibri" w:hAnsi="Calibri"/>
          <w:szCs w:val="32"/>
        </w:rPr>
      </w:pPr>
    </w:p>
    <w:sectPr w:rsidR="009A107A" w:rsidSect="00BA2AD7">
      <w:footerReference w:type="default" r:id="rId28"/>
      <w:headerReference w:type="first" r:id="rId29"/>
      <w:footerReference w:type="first" r:id="rId30"/>
      <w:pgSz w:w="11900" w:h="16840"/>
      <w:pgMar w:top="993" w:right="1127" w:bottom="993" w:left="180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883BD" w14:textId="77777777" w:rsidR="000375F9" w:rsidRPr="0043426E" w:rsidRDefault="000375F9" w:rsidP="00C072CA">
      <w:r w:rsidRPr="0043426E">
        <w:separator/>
      </w:r>
    </w:p>
  </w:endnote>
  <w:endnote w:type="continuationSeparator" w:id="0">
    <w:p w14:paraId="472F95E1" w14:textId="77777777" w:rsidR="000375F9" w:rsidRPr="0043426E" w:rsidRDefault="000375F9" w:rsidP="00C072CA">
      <w:r w:rsidRPr="0043426E">
        <w:continuationSeparator/>
      </w:r>
    </w:p>
  </w:endnote>
  <w:endnote w:type="continuationNotice" w:id="1">
    <w:p w14:paraId="14722F21" w14:textId="77777777" w:rsidR="000375F9" w:rsidRPr="0043426E" w:rsidRDefault="00037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154350"/>
      <w:docPartObj>
        <w:docPartGallery w:val="Page Numbers (Bottom of Page)"/>
        <w:docPartUnique/>
      </w:docPartObj>
    </w:sdtPr>
    <w:sdtEndPr/>
    <w:sdtContent>
      <w:p w14:paraId="4C10C6E4" w14:textId="06D18039" w:rsidR="00AD1AE2" w:rsidRPr="0043426E" w:rsidRDefault="00F5488F" w:rsidP="00C072CA">
        <w:pPr>
          <w:pStyle w:val="Footer"/>
          <w:ind w:left="-1800"/>
        </w:pPr>
        <w:r w:rsidRPr="00673B2C">
          <w:rPr>
            <w:noProof/>
          </w:rPr>
          <mc:AlternateContent>
            <mc:Choice Requires="wps">
              <w:drawing>
                <wp:anchor distT="0" distB="0" distL="114300" distR="114300" simplePos="0" relativeHeight="251658240" behindDoc="0" locked="0" layoutInCell="1" allowOverlap="1" wp14:anchorId="218287A0" wp14:editId="0700A00B">
                  <wp:simplePos x="0" y="0"/>
                  <wp:positionH relativeFrom="page">
                    <wp:align>right</wp:align>
                  </wp:positionH>
                  <wp:positionV relativeFrom="page">
                    <wp:align>bottom</wp:align>
                  </wp:positionV>
                  <wp:extent cx="2125980" cy="2054860"/>
                  <wp:effectExtent l="0" t="0" r="7620" b="25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7DAAC5"/>
                          </a:solidFill>
                          <a:ln>
                            <a:noFill/>
                          </a:ln>
                        </wps:spPr>
                        <wps:txbx>
                          <w:txbxContent>
                            <w:p w14:paraId="225098CB" w14:textId="77777777" w:rsidR="0058726D" w:rsidRPr="0043426E" w:rsidRDefault="0058726D">
                              <w:pPr>
                                <w:jc w:val="center"/>
                                <w:rPr>
                                  <w:rFonts w:asciiTheme="majorHAnsi" w:hAnsiTheme="majorHAnsi" w:cs="Times New Roman"/>
                                  <w:sz w:val="32"/>
                                  <w:szCs w:val="32"/>
                                </w:rPr>
                              </w:pPr>
                            </w:p>
                            <w:p w14:paraId="3E59A385" w14:textId="77777777" w:rsidR="0058726D" w:rsidRPr="0043426E" w:rsidRDefault="0058726D">
                              <w:pPr>
                                <w:jc w:val="center"/>
                                <w:rPr>
                                  <w:rFonts w:asciiTheme="majorHAnsi" w:hAnsiTheme="majorHAnsi" w:cs="Times New Roman"/>
                                  <w:sz w:val="32"/>
                                  <w:szCs w:val="32"/>
                                </w:rPr>
                              </w:pPr>
                            </w:p>
                            <w:p w14:paraId="2799C531" w14:textId="7C09DABF" w:rsidR="00F5488F" w:rsidRPr="0043426E" w:rsidRDefault="0058726D">
                              <w:pPr>
                                <w:jc w:val="center"/>
                                <w:rPr>
                                  <w:rFonts w:asciiTheme="majorHAnsi" w:hAnsiTheme="majorHAnsi"/>
                                  <w:sz w:val="32"/>
                                  <w:szCs w:val="32"/>
                                </w:rPr>
                              </w:pPr>
                              <w:r w:rsidRPr="0043426E">
                                <w:rPr>
                                  <w:rFonts w:asciiTheme="majorHAnsi" w:hAnsiTheme="majorHAnsi" w:cs="Times New Roman"/>
                                  <w:color w:val="FFFFFF" w:themeColor="background1"/>
                                  <w:sz w:val="32"/>
                                  <w:szCs w:val="32"/>
                                </w:rPr>
                                <w:t>Page</w:t>
                              </w:r>
                              <w:r w:rsidRPr="0043426E">
                                <w:rPr>
                                  <w:rFonts w:asciiTheme="majorHAnsi" w:hAnsiTheme="majorHAnsi" w:cs="Times New Roman"/>
                                  <w:sz w:val="32"/>
                                  <w:szCs w:val="32"/>
                                </w:rPr>
                                <w:t xml:space="preserve"> </w:t>
                              </w:r>
                              <w:r w:rsidR="00F5488F" w:rsidRPr="00673B2C">
                                <w:rPr>
                                  <w:rFonts w:asciiTheme="majorHAnsi" w:hAnsiTheme="majorHAnsi" w:cs="Times New Roman"/>
                                  <w:sz w:val="32"/>
                                  <w:szCs w:val="32"/>
                                </w:rPr>
                                <w:fldChar w:fldCharType="begin"/>
                              </w:r>
                              <w:r w:rsidR="00F5488F" w:rsidRPr="0043426E">
                                <w:rPr>
                                  <w:rFonts w:asciiTheme="majorHAnsi" w:hAnsiTheme="majorHAnsi"/>
                                  <w:sz w:val="32"/>
                                  <w:szCs w:val="32"/>
                                </w:rPr>
                                <w:instrText xml:space="preserve"> PAGE    \* MERGEFORMAT </w:instrText>
                              </w:r>
                              <w:r w:rsidR="00F5488F" w:rsidRPr="00673B2C">
                                <w:rPr>
                                  <w:rFonts w:asciiTheme="majorHAnsi" w:hAnsiTheme="majorHAnsi" w:cs="Times New Roman"/>
                                  <w:sz w:val="32"/>
                                  <w:szCs w:val="32"/>
                                </w:rPr>
                                <w:fldChar w:fldCharType="separate"/>
                              </w:r>
                              <w:r w:rsidR="00F5488F" w:rsidRPr="00673B2C">
                                <w:rPr>
                                  <w:rFonts w:asciiTheme="majorHAnsi" w:eastAsiaTheme="majorEastAsia" w:hAnsiTheme="majorHAnsi" w:cstheme="majorBidi"/>
                                  <w:color w:val="FFFFFF" w:themeColor="background1"/>
                                  <w:sz w:val="32"/>
                                  <w:szCs w:val="32"/>
                                </w:rPr>
                                <w:t>2</w:t>
                              </w:r>
                              <w:r w:rsidR="00F5488F" w:rsidRPr="00673B2C">
                                <w:rPr>
                                  <w:rFonts w:asciiTheme="majorHAnsi" w:eastAsiaTheme="majorEastAsia" w:hAnsiTheme="majorHAnsi" w:cstheme="majorBidi"/>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287A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9" type="#_x0000_t5" style="position:absolute;left:0;text-align:left;margin-left:116.2pt;margin-top:0;width:167.4pt;height:161.8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" adj="21600" fillcolor="#7daac5" stroked="f">
                  <v:textbox>
                    <w:txbxContent>
                      <w:p w14:paraId="225098CB" w14:textId="77777777" w:rsidR="0058726D" w:rsidRPr="0043426E" w:rsidRDefault="0058726D">
                        <w:pPr>
                          <w:jc w:val="center"/>
                          <w:rPr>
                            <w:rFonts w:asciiTheme="majorHAnsi" w:hAnsiTheme="majorHAnsi" w:cs="Times New Roman"/>
                            <w:sz w:val="32"/>
                            <w:szCs w:val="32"/>
                          </w:rPr>
                        </w:pPr>
                      </w:p>
                      <w:p w14:paraId="3E59A385" w14:textId="77777777" w:rsidR="0058726D" w:rsidRPr="0043426E" w:rsidRDefault="0058726D">
                        <w:pPr>
                          <w:jc w:val="center"/>
                          <w:rPr>
                            <w:rFonts w:asciiTheme="majorHAnsi" w:hAnsiTheme="majorHAnsi" w:cs="Times New Roman"/>
                            <w:sz w:val="32"/>
                            <w:szCs w:val="32"/>
                          </w:rPr>
                        </w:pPr>
                      </w:p>
                      <w:p w14:paraId="2799C531" w14:textId="7C09DABF" w:rsidR="00F5488F" w:rsidRPr="0043426E" w:rsidRDefault="0058726D">
                        <w:pPr>
                          <w:jc w:val="center"/>
                          <w:rPr>
                            <w:rFonts w:asciiTheme="majorHAnsi" w:hAnsiTheme="majorHAnsi"/>
                            <w:sz w:val="32"/>
                            <w:szCs w:val="32"/>
                          </w:rPr>
                        </w:pPr>
                        <w:r w:rsidRPr="0043426E">
                          <w:rPr>
                            <w:rFonts w:asciiTheme="majorHAnsi" w:hAnsiTheme="majorHAnsi" w:cs="Times New Roman"/>
                            <w:color w:val="FFFFFF" w:themeColor="background1"/>
                            <w:sz w:val="32"/>
                            <w:szCs w:val="32"/>
                          </w:rPr>
                          <w:t>Page</w:t>
                        </w:r>
                        <w:r w:rsidRPr="0043426E">
                          <w:rPr>
                            <w:rFonts w:asciiTheme="majorHAnsi" w:hAnsiTheme="majorHAnsi" w:cs="Times New Roman"/>
                            <w:sz w:val="32"/>
                            <w:szCs w:val="32"/>
                          </w:rPr>
                          <w:t xml:space="preserve"> </w:t>
                        </w:r>
                        <w:r w:rsidR="00F5488F" w:rsidRPr="00673B2C">
                          <w:rPr>
                            <w:rFonts w:asciiTheme="majorHAnsi" w:hAnsiTheme="majorHAnsi" w:cs="Times New Roman"/>
                            <w:sz w:val="32"/>
                            <w:szCs w:val="32"/>
                          </w:rPr>
                          <w:fldChar w:fldCharType="begin"/>
                        </w:r>
                        <w:r w:rsidR="00F5488F" w:rsidRPr="0043426E">
                          <w:rPr>
                            <w:rFonts w:asciiTheme="majorHAnsi" w:hAnsiTheme="majorHAnsi"/>
                            <w:sz w:val="32"/>
                            <w:szCs w:val="32"/>
                          </w:rPr>
                          <w:instrText xml:space="preserve"> PAGE    \* MERGEFORMAT </w:instrText>
                        </w:r>
                        <w:r w:rsidR="00F5488F" w:rsidRPr="00673B2C">
                          <w:rPr>
                            <w:rFonts w:asciiTheme="majorHAnsi" w:hAnsiTheme="majorHAnsi" w:cs="Times New Roman"/>
                            <w:sz w:val="32"/>
                            <w:szCs w:val="32"/>
                          </w:rPr>
                          <w:fldChar w:fldCharType="separate"/>
                        </w:r>
                        <w:r w:rsidR="00F5488F" w:rsidRPr="00673B2C">
                          <w:rPr>
                            <w:rFonts w:asciiTheme="majorHAnsi" w:eastAsiaTheme="majorEastAsia" w:hAnsiTheme="majorHAnsi" w:cstheme="majorBidi"/>
                            <w:color w:val="FFFFFF" w:themeColor="background1"/>
                            <w:sz w:val="32"/>
                            <w:szCs w:val="32"/>
                          </w:rPr>
                          <w:t>2</w:t>
                        </w:r>
                        <w:r w:rsidR="00F5488F" w:rsidRPr="00673B2C">
                          <w:rPr>
                            <w:rFonts w:asciiTheme="majorHAnsi" w:eastAsiaTheme="majorEastAsia" w:hAnsiTheme="majorHAnsi" w:cstheme="majorBidi"/>
                            <w:color w:val="FFFFFF" w:themeColor="background1"/>
                            <w:sz w:val="32"/>
                            <w:szCs w:val="3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79BB" w14:textId="2E9B8FCA" w:rsidR="00AD1AE2" w:rsidRPr="0043426E" w:rsidRDefault="00AD1AE2" w:rsidP="00BF173A">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9175B" w14:textId="77777777" w:rsidR="000375F9" w:rsidRPr="0043426E" w:rsidRDefault="000375F9" w:rsidP="00C072CA">
      <w:r w:rsidRPr="0043426E">
        <w:separator/>
      </w:r>
    </w:p>
  </w:footnote>
  <w:footnote w:type="continuationSeparator" w:id="0">
    <w:p w14:paraId="54D71456" w14:textId="77777777" w:rsidR="000375F9" w:rsidRPr="0043426E" w:rsidRDefault="000375F9" w:rsidP="00C072CA">
      <w:r w:rsidRPr="0043426E">
        <w:continuationSeparator/>
      </w:r>
    </w:p>
  </w:footnote>
  <w:footnote w:type="continuationNotice" w:id="1">
    <w:p w14:paraId="17CF97AA" w14:textId="77777777" w:rsidR="000375F9" w:rsidRPr="0043426E" w:rsidRDefault="00037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BB7BD" w14:textId="6EA4B076" w:rsidR="00D85726" w:rsidRPr="0043426E" w:rsidRDefault="00D85726">
    <w:pPr>
      <w:pStyle w:val="Header"/>
      <w:rPr>
        <w:rFonts w:asciiTheme="majorHAnsi" w:hAnsiTheme="majorHAnsi" w:cstheme="majorHAnsi"/>
      </w:rPr>
    </w:pPr>
    <w:r w:rsidRPr="0043426E">
      <w:tab/>
    </w:r>
    <w:r w:rsidRPr="004342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50B"/>
    <w:multiLevelType w:val="multilevel"/>
    <w:tmpl w:val="D6D64694"/>
    <w:lvl w:ilvl="0">
      <w:start w:val="1"/>
      <w:numFmt w:val="decimal"/>
      <w:pStyle w:val="Style1"/>
      <w:lvlText w:val="%1."/>
      <w:lvlJc w:val="left"/>
      <w:pPr>
        <w:ind w:left="360" w:hanging="360"/>
      </w:pPr>
    </w:lvl>
    <w:lvl w:ilvl="1">
      <w:start w:val="1"/>
      <w:numFmt w:val="decimal"/>
      <w:pStyle w:val="Style2"/>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D6FF6"/>
    <w:multiLevelType w:val="multilevel"/>
    <w:tmpl w:val="EFB0EE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57C8A"/>
    <w:multiLevelType w:val="hybridMultilevel"/>
    <w:tmpl w:val="216EF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A2D5A"/>
    <w:multiLevelType w:val="multilevel"/>
    <w:tmpl w:val="243EE3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7B2181"/>
    <w:multiLevelType w:val="multilevel"/>
    <w:tmpl w:val="2634F4A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391808"/>
    <w:multiLevelType w:val="multilevel"/>
    <w:tmpl w:val="35B257F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2678A1"/>
    <w:multiLevelType w:val="multilevel"/>
    <w:tmpl w:val="128A8AD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7F45F2"/>
    <w:multiLevelType w:val="hybridMultilevel"/>
    <w:tmpl w:val="4A80A3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B6C050"/>
    <w:multiLevelType w:val="hybridMultilevel"/>
    <w:tmpl w:val="99D4F25C"/>
    <w:lvl w:ilvl="0" w:tplc="3432C1D6">
      <w:start w:val="1"/>
      <w:numFmt w:val="bullet"/>
      <w:lvlText w:val=""/>
      <w:lvlJc w:val="left"/>
      <w:pPr>
        <w:ind w:left="720" w:hanging="360"/>
      </w:pPr>
      <w:rPr>
        <w:rFonts w:ascii="Symbol" w:hAnsi="Symbol" w:hint="default"/>
      </w:rPr>
    </w:lvl>
    <w:lvl w:ilvl="1" w:tplc="C3F88036">
      <w:numFmt w:val="bullet"/>
      <w:lvlText w:val=""/>
      <w:lvlJc w:val="left"/>
      <w:pPr>
        <w:ind w:left="1386" w:hanging="360"/>
      </w:pPr>
      <w:rPr>
        <w:rFonts w:ascii="Symbol" w:hAnsi="Symbol" w:hint="default"/>
      </w:rPr>
    </w:lvl>
    <w:lvl w:ilvl="2" w:tplc="374EFB2A">
      <w:start w:val="1"/>
      <w:numFmt w:val="bullet"/>
      <w:lvlText w:val=""/>
      <w:lvlJc w:val="left"/>
      <w:pPr>
        <w:ind w:left="2160" w:hanging="360"/>
      </w:pPr>
      <w:rPr>
        <w:rFonts w:ascii="Wingdings" w:hAnsi="Wingdings" w:hint="default"/>
      </w:rPr>
    </w:lvl>
    <w:lvl w:ilvl="3" w:tplc="03669964">
      <w:start w:val="1"/>
      <w:numFmt w:val="bullet"/>
      <w:lvlText w:val=""/>
      <w:lvlJc w:val="left"/>
      <w:pPr>
        <w:ind w:left="2880" w:hanging="360"/>
      </w:pPr>
      <w:rPr>
        <w:rFonts w:ascii="Symbol" w:hAnsi="Symbol" w:hint="default"/>
      </w:rPr>
    </w:lvl>
    <w:lvl w:ilvl="4" w:tplc="3F367266">
      <w:start w:val="1"/>
      <w:numFmt w:val="bullet"/>
      <w:lvlText w:val="o"/>
      <w:lvlJc w:val="left"/>
      <w:pPr>
        <w:ind w:left="3600" w:hanging="360"/>
      </w:pPr>
      <w:rPr>
        <w:rFonts w:ascii="Courier New" w:hAnsi="Courier New" w:hint="default"/>
      </w:rPr>
    </w:lvl>
    <w:lvl w:ilvl="5" w:tplc="53CAD412">
      <w:start w:val="1"/>
      <w:numFmt w:val="bullet"/>
      <w:lvlText w:val=""/>
      <w:lvlJc w:val="left"/>
      <w:pPr>
        <w:ind w:left="4320" w:hanging="360"/>
      </w:pPr>
      <w:rPr>
        <w:rFonts w:ascii="Wingdings" w:hAnsi="Wingdings" w:hint="default"/>
      </w:rPr>
    </w:lvl>
    <w:lvl w:ilvl="6" w:tplc="57107FE8">
      <w:start w:val="1"/>
      <w:numFmt w:val="bullet"/>
      <w:lvlText w:val=""/>
      <w:lvlJc w:val="left"/>
      <w:pPr>
        <w:ind w:left="5040" w:hanging="360"/>
      </w:pPr>
      <w:rPr>
        <w:rFonts w:ascii="Symbol" w:hAnsi="Symbol" w:hint="default"/>
      </w:rPr>
    </w:lvl>
    <w:lvl w:ilvl="7" w:tplc="7A686488">
      <w:start w:val="1"/>
      <w:numFmt w:val="bullet"/>
      <w:lvlText w:val="o"/>
      <w:lvlJc w:val="left"/>
      <w:pPr>
        <w:ind w:left="5760" w:hanging="360"/>
      </w:pPr>
      <w:rPr>
        <w:rFonts w:ascii="Courier New" w:hAnsi="Courier New" w:hint="default"/>
      </w:rPr>
    </w:lvl>
    <w:lvl w:ilvl="8" w:tplc="3FB0AC52">
      <w:start w:val="1"/>
      <w:numFmt w:val="bullet"/>
      <w:lvlText w:val=""/>
      <w:lvlJc w:val="left"/>
      <w:pPr>
        <w:ind w:left="6480" w:hanging="360"/>
      </w:pPr>
      <w:rPr>
        <w:rFonts w:ascii="Wingdings" w:hAnsi="Wingdings" w:hint="default"/>
      </w:rPr>
    </w:lvl>
  </w:abstractNum>
  <w:abstractNum w:abstractNumId="9" w15:restartNumberingAfterBreak="0">
    <w:nsid w:val="0EF89788"/>
    <w:multiLevelType w:val="hybridMultilevel"/>
    <w:tmpl w:val="7012FAA0"/>
    <w:lvl w:ilvl="0" w:tplc="524EEA36">
      <w:start w:val="1"/>
      <w:numFmt w:val="bullet"/>
      <w:lvlText w:val=""/>
      <w:lvlJc w:val="left"/>
      <w:pPr>
        <w:ind w:left="720" w:hanging="360"/>
      </w:pPr>
      <w:rPr>
        <w:rFonts w:ascii="Symbol" w:hAnsi="Symbol" w:hint="default"/>
      </w:rPr>
    </w:lvl>
    <w:lvl w:ilvl="1" w:tplc="B82881DA">
      <w:numFmt w:val="bullet"/>
      <w:lvlText w:val=""/>
      <w:lvlJc w:val="left"/>
      <w:pPr>
        <w:ind w:left="1386" w:hanging="360"/>
      </w:pPr>
      <w:rPr>
        <w:rFonts w:ascii="Symbol" w:hAnsi="Symbol" w:hint="default"/>
      </w:rPr>
    </w:lvl>
    <w:lvl w:ilvl="2" w:tplc="3112EB20">
      <w:start w:val="1"/>
      <w:numFmt w:val="bullet"/>
      <w:lvlText w:val=""/>
      <w:lvlJc w:val="left"/>
      <w:pPr>
        <w:ind w:left="2160" w:hanging="360"/>
      </w:pPr>
      <w:rPr>
        <w:rFonts w:ascii="Wingdings" w:hAnsi="Wingdings" w:hint="default"/>
      </w:rPr>
    </w:lvl>
    <w:lvl w:ilvl="3" w:tplc="A8A4249E">
      <w:start w:val="1"/>
      <w:numFmt w:val="bullet"/>
      <w:lvlText w:val=""/>
      <w:lvlJc w:val="left"/>
      <w:pPr>
        <w:ind w:left="2880" w:hanging="360"/>
      </w:pPr>
      <w:rPr>
        <w:rFonts w:ascii="Symbol" w:hAnsi="Symbol" w:hint="default"/>
      </w:rPr>
    </w:lvl>
    <w:lvl w:ilvl="4" w:tplc="37925F42">
      <w:start w:val="1"/>
      <w:numFmt w:val="bullet"/>
      <w:lvlText w:val="o"/>
      <w:lvlJc w:val="left"/>
      <w:pPr>
        <w:ind w:left="3600" w:hanging="360"/>
      </w:pPr>
      <w:rPr>
        <w:rFonts w:ascii="Courier New" w:hAnsi="Courier New" w:hint="default"/>
      </w:rPr>
    </w:lvl>
    <w:lvl w:ilvl="5" w:tplc="CC4AB5C6">
      <w:start w:val="1"/>
      <w:numFmt w:val="bullet"/>
      <w:lvlText w:val=""/>
      <w:lvlJc w:val="left"/>
      <w:pPr>
        <w:ind w:left="4320" w:hanging="360"/>
      </w:pPr>
      <w:rPr>
        <w:rFonts w:ascii="Wingdings" w:hAnsi="Wingdings" w:hint="default"/>
      </w:rPr>
    </w:lvl>
    <w:lvl w:ilvl="6" w:tplc="F52AF224">
      <w:start w:val="1"/>
      <w:numFmt w:val="bullet"/>
      <w:lvlText w:val=""/>
      <w:lvlJc w:val="left"/>
      <w:pPr>
        <w:ind w:left="5040" w:hanging="360"/>
      </w:pPr>
      <w:rPr>
        <w:rFonts w:ascii="Symbol" w:hAnsi="Symbol" w:hint="default"/>
      </w:rPr>
    </w:lvl>
    <w:lvl w:ilvl="7" w:tplc="11EA8018">
      <w:start w:val="1"/>
      <w:numFmt w:val="bullet"/>
      <w:lvlText w:val="o"/>
      <w:lvlJc w:val="left"/>
      <w:pPr>
        <w:ind w:left="5760" w:hanging="360"/>
      </w:pPr>
      <w:rPr>
        <w:rFonts w:ascii="Courier New" w:hAnsi="Courier New" w:hint="default"/>
      </w:rPr>
    </w:lvl>
    <w:lvl w:ilvl="8" w:tplc="9C981784">
      <w:start w:val="1"/>
      <w:numFmt w:val="bullet"/>
      <w:lvlText w:val=""/>
      <w:lvlJc w:val="left"/>
      <w:pPr>
        <w:ind w:left="6480" w:hanging="360"/>
      </w:pPr>
      <w:rPr>
        <w:rFonts w:ascii="Wingdings" w:hAnsi="Wingdings" w:hint="default"/>
      </w:rPr>
    </w:lvl>
  </w:abstractNum>
  <w:abstractNum w:abstractNumId="10" w15:restartNumberingAfterBreak="0">
    <w:nsid w:val="10FF4A75"/>
    <w:multiLevelType w:val="multilevel"/>
    <w:tmpl w:val="450AFE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1E2F26"/>
    <w:multiLevelType w:val="multilevel"/>
    <w:tmpl w:val="1F1E048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5F08CB"/>
    <w:multiLevelType w:val="hybridMultilevel"/>
    <w:tmpl w:val="B89267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964B33"/>
    <w:multiLevelType w:val="multilevel"/>
    <w:tmpl w:val="457ABB9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C4EE8"/>
    <w:multiLevelType w:val="hybridMultilevel"/>
    <w:tmpl w:val="284C3200"/>
    <w:lvl w:ilvl="0" w:tplc="705AB06C">
      <w:start w:val="1"/>
      <w:numFmt w:val="bullet"/>
      <w:lvlText w:val=""/>
      <w:lvlJc w:val="left"/>
      <w:pPr>
        <w:ind w:left="720" w:hanging="360"/>
      </w:pPr>
      <w:rPr>
        <w:rFonts w:ascii="Symbol" w:hAnsi="Symbol" w:hint="default"/>
      </w:rPr>
    </w:lvl>
    <w:lvl w:ilvl="1" w:tplc="9C04B7A6">
      <w:numFmt w:val="bullet"/>
      <w:lvlText w:val=""/>
      <w:lvlJc w:val="left"/>
      <w:pPr>
        <w:ind w:left="1386" w:hanging="360"/>
      </w:pPr>
      <w:rPr>
        <w:rFonts w:ascii="Symbol" w:hAnsi="Symbol" w:hint="default"/>
      </w:rPr>
    </w:lvl>
    <w:lvl w:ilvl="2" w:tplc="E27086CC">
      <w:start w:val="1"/>
      <w:numFmt w:val="bullet"/>
      <w:lvlText w:val=""/>
      <w:lvlJc w:val="left"/>
      <w:pPr>
        <w:ind w:left="2160" w:hanging="360"/>
      </w:pPr>
      <w:rPr>
        <w:rFonts w:ascii="Wingdings" w:hAnsi="Wingdings" w:hint="default"/>
      </w:rPr>
    </w:lvl>
    <w:lvl w:ilvl="3" w:tplc="AEF4640C">
      <w:start w:val="1"/>
      <w:numFmt w:val="bullet"/>
      <w:lvlText w:val=""/>
      <w:lvlJc w:val="left"/>
      <w:pPr>
        <w:ind w:left="2880" w:hanging="360"/>
      </w:pPr>
      <w:rPr>
        <w:rFonts w:ascii="Symbol" w:hAnsi="Symbol" w:hint="default"/>
      </w:rPr>
    </w:lvl>
    <w:lvl w:ilvl="4" w:tplc="872C03BE">
      <w:start w:val="1"/>
      <w:numFmt w:val="bullet"/>
      <w:lvlText w:val="o"/>
      <w:lvlJc w:val="left"/>
      <w:pPr>
        <w:ind w:left="3600" w:hanging="360"/>
      </w:pPr>
      <w:rPr>
        <w:rFonts w:ascii="Courier New" w:hAnsi="Courier New" w:hint="default"/>
      </w:rPr>
    </w:lvl>
    <w:lvl w:ilvl="5" w:tplc="CBAE62B6">
      <w:start w:val="1"/>
      <w:numFmt w:val="bullet"/>
      <w:lvlText w:val=""/>
      <w:lvlJc w:val="left"/>
      <w:pPr>
        <w:ind w:left="4320" w:hanging="360"/>
      </w:pPr>
      <w:rPr>
        <w:rFonts w:ascii="Wingdings" w:hAnsi="Wingdings" w:hint="default"/>
      </w:rPr>
    </w:lvl>
    <w:lvl w:ilvl="6" w:tplc="6E2E3F64">
      <w:start w:val="1"/>
      <w:numFmt w:val="bullet"/>
      <w:lvlText w:val=""/>
      <w:lvlJc w:val="left"/>
      <w:pPr>
        <w:ind w:left="5040" w:hanging="360"/>
      </w:pPr>
      <w:rPr>
        <w:rFonts w:ascii="Symbol" w:hAnsi="Symbol" w:hint="default"/>
      </w:rPr>
    </w:lvl>
    <w:lvl w:ilvl="7" w:tplc="4BCC678A">
      <w:start w:val="1"/>
      <w:numFmt w:val="bullet"/>
      <w:lvlText w:val="o"/>
      <w:lvlJc w:val="left"/>
      <w:pPr>
        <w:ind w:left="5760" w:hanging="360"/>
      </w:pPr>
      <w:rPr>
        <w:rFonts w:ascii="Courier New" w:hAnsi="Courier New" w:hint="default"/>
      </w:rPr>
    </w:lvl>
    <w:lvl w:ilvl="8" w:tplc="A51CB22A">
      <w:start w:val="1"/>
      <w:numFmt w:val="bullet"/>
      <w:lvlText w:val=""/>
      <w:lvlJc w:val="left"/>
      <w:pPr>
        <w:ind w:left="6480" w:hanging="360"/>
      </w:pPr>
      <w:rPr>
        <w:rFonts w:ascii="Wingdings" w:hAnsi="Wingdings" w:hint="default"/>
      </w:rPr>
    </w:lvl>
  </w:abstractNum>
  <w:abstractNum w:abstractNumId="15" w15:restartNumberingAfterBreak="0">
    <w:nsid w:val="22CB6D47"/>
    <w:multiLevelType w:val="multilevel"/>
    <w:tmpl w:val="1FCC5A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D5246"/>
    <w:multiLevelType w:val="hybridMultilevel"/>
    <w:tmpl w:val="0F301FE6"/>
    <w:lvl w:ilvl="0" w:tplc="0809000F">
      <w:start w:val="1"/>
      <w:numFmt w:val="decimal"/>
      <w:lvlText w:val="%1."/>
      <w:lvlJc w:val="left"/>
      <w:pPr>
        <w:ind w:left="360" w:hanging="360"/>
      </w:pPr>
      <w:rPr>
        <w:rFonts w:hint="default"/>
      </w:rPr>
    </w:lvl>
    <w:lvl w:ilvl="1" w:tplc="0809000D">
      <w:start w:val="1"/>
      <w:numFmt w:val="bullet"/>
      <w:lvlText w:val=""/>
      <w:lvlJc w:val="left"/>
      <w:pPr>
        <w:ind w:left="1352" w:hanging="360"/>
      </w:pPr>
      <w:rPr>
        <w:rFonts w:ascii="Wingdings" w:hAnsi="Wingdings" w:hint="default"/>
      </w:rPr>
    </w:lvl>
    <w:lvl w:ilvl="2" w:tplc="08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55232"/>
    <w:multiLevelType w:val="hybridMultilevel"/>
    <w:tmpl w:val="1E46A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240A15"/>
    <w:multiLevelType w:val="multilevel"/>
    <w:tmpl w:val="FFAE436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B0F3C"/>
    <w:multiLevelType w:val="hybridMultilevel"/>
    <w:tmpl w:val="DA266380"/>
    <w:lvl w:ilvl="0" w:tplc="0809000F">
      <w:start w:val="1"/>
      <w:numFmt w:val="decimal"/>
      <w:lvlText w:val="%1."/>
      <w:lvlJc w:val="left"/>
      <w:pPr>
        <w:ind w:left="927" w:hanging="360"/>
      </w:pPr>
      <w:rPr>
        <w:rFonts w:hint="default"/>
      </w:rPr>
    </w:lvl>
    <w:lvl w:ilvl="1" w:tplc="3482E638">
      <w:start w:val="1"/>
      <w:numFmt w:val="bullet"/>
      <w:lvlText w:val=""/>
      <w:lvlJc w:val="left"/>
      <w:pPr>
        <w:ind w:left="1647" w:hanging="360"/>
      </w:pPr>
      <w:rPr>
        <w:rFonts w:ascii="Wingdings" w:hAnsi="Wingdings" w:hint="default"/>
        <w:sz w:val="24"/>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2A26F51D"/>
    <w:multiLevelType w:val="hybridMultilevel"/>
    <w:tmpl w:val="CF14AE88"/>
    <w:lvl w:ilvl="0" w:tplc="4CB8A52C">
      <w:start w:val="1"/>
      <w:numFmt w:val="bullet"/>
      <w:lvlText w:val=""/>
      <w:lvlJc w:val="left"/>
      <w:pPr>
        <w:ind w:left="720" w:hanging="360"/>
      </w:pPr>
      <w:rPr>
        <w:rFonts w:ascii="Symbol" w:hAnsi="Symbol" w:hint="default"/>
      </w:rPr>
    </w:lvl>
    <w:lvl w:ilvl="1" w:tplc="F1D0404E">
      <w:numFmt w:val="bullet"/>
      <w:lvlText w:val=""/>
      <w:lvlJc w:val="left"/>
      <w:pPr>
        <w:ind w:left="1386" w:hanging="360"/>
      </w:pPr>
      <w:rPr>
        <w:rFonts w:ascii="Symbol" w:hAnsi="Symbol" w:hint="default"/>
      </w:rPr>
    </w:lvl>
    <w:lvl w:ilvl="2" w:tplc="4DD8CCE6">
      <w:start w:val="1"/>
      <w:numFmt w:val="bullet"/>
      <w:lvlText w:val=""/>
      <w:lvlJc w:val="left"/>
      <w:pPr>
        <w:ind w:left="2160" w:hanging="360"/>
      </w:pPr>
      <w:rPr>
        <w:rFonts w:ascii="Wingdings" w:hAnsi="Wingdings" w:hint="default"/>
      </w:rPr>
    </w:lvl>
    <w:lvl w:ilvl="3" w:tplc="3E189DBC">
      <w:start w:val="1"/>
      <w:numFmt w:val="bullet"/>
      <w:lvlText w:val=""/>
      <w:lvlJc w:val="left"/>
      <w:pPr>
        <w:ind w:left="2880" w:hanging="360"/>
      </w:pPr>
      <w:rPr>
        <w:rFonts w:ascii="Symbol" w:hAnsi="Symbol" w:hint="default"/>
      </w:rPr>
    </w:lvl>
    <w:lvl w:ilvl="4" w:tplc="A40AA994">
      <w:start w:val="1"/>
      <w:numFmt w:val="bullet"/>
      <w:lvlText w:val="o"/>
      <w:lvlJc w:val="left"/>
      <w:pPr>
        <w:ind w:left="3600" w:hanging="360"/>
      </w:pPr>
      <w:rPr>
        <w:rFonts w:ascii="Courier New" w:hAnsi="Courier New" w:hint="default"/>
      </w:rPr>
    </w:lvl>
    <w:lvl w:ilvl="5" w:tplc="01B24F06">
      <w:start w:val="1"/>
      <w:numFmt w:val="bullet"/>
      <w:lvlText w:val=""/>
      <w:lvlJc w:val="left"/>
      <w:pPr>
        <w:ind w:left="4320" w:hanging="360"/>
      </w:pPr>
      <w:rPr>
        <w:rFonts w:ascii="Wingdings" w:hAnsi="Wingdings" w:hint="default"/>
      </w:rPr>
    </w:lvl>
    <w:lvl w:ilvl="6" w:tplc="12C43A38">
      <w:start w:val="1"/>
      <w:numFmt w:val="bullet"/>
      <w:lvlText w:val=""/>
      <w:lvlJc w:val="left"/>
      <w:pPr>
        <w:ind w:left="5040" w:hanging="360"/>
      </w:pPr>
      <w:rPr>
        <w:rFonts w:ascii="Symbol" w:hAnsi="Symbol" w:hint="default"/>
      </w:rPr>
    </w:lvl>
    <w:lvl w:ilvl="7" w:tplc="050873D2">
      <w:start w:val="1"/>
      <w:numFmt w:val="bullet"/>
      <w:lvlText w:val="o"/>
      <w:lvlJc w:val="left"/>
      <w:pPr>
        <w:ind w:left="5760" w:hanging="360"/>
      </w:pPr>
      <w:rPr>
        <w:rFonts w:ascii="Courier New" w:hAnsi="Courier New" w:hint="default"/>
      </w:rPr>
    </w:lvl>
    <w:lvl w:ilvl="8" w:tplc="DA2EB990">
      <w:start w:val="1"/>
      <w:numFmt w:val="bullet"/>
      <w:lvlText w:val=""/>
      <w:lvlJc w:val="left"/>
      <w:pPr>
        <w:ind w:left="6480" w:hanging="360"/>
      </w:pPr>
      <w:rPr>
        <w:rFonts w:ascii="Wingdings" w:hAnsi="Wingdings" w:hint="default"/>
      </w:rPr>
    </w:lvl>
  </w:abstractNum>
  <w:abstractNum w:abstractNumId="21" w15:restartNumberingAfterBreak="0">
    <w:nsid w:val="2B33106E"/>
    <w:multiLevelType w:val="multilevel"/>
    <w:tmpl w:val="F3CEE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6D2F23"/>
    <w:multiLevelType w:val="multilevel"/>
    <w:tmpl w:val="0E4E39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75505D"/>
    <w:multiLevelType w:val="multilevel"/>
    <w:tmpl w:val="A290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E8A4AF"/>
    <w:multiLevelType w:val="hybridMultilevel"/>
    <w:tmpl w:val="4BAC5C4A"/>
    <w:lvl w:ilvl="0" w:tplc="0B922872">
      <w:start w:val="1"/>
      <w:numFmt w:val="bullet"/>
      <w:lvlText w:val=""/>
      <w:lvlJc w:val="left"/>
      <w:pPr>
        <w:ind w:left="720" w:hanging="360"/>
      </w:pPr>
      <w:rPr>
        <w:rFonts w:ascii="Symbol" w:hAnsi="Symbol" w:hint="default"/>
      </w:rPr>
    </w:lvl>
    <w:lvl w:ilvl="1" w:tplc="13283C2C">
      <w:numFmt w:val="bullet"/>
      <w:lvlText w:val=""/>
      <w:lvlJc w:val="left"/>
      <w:pPr>
        <w:ind w:left="1386" w:hanging="360"/>
      </w:pPr>
      <w:rPr>
        <w:rFonts w:ascii="Symbol" w:hAnsi="Symbol" w:hint="default"/>
      </w:rPr>
    </w:lvl>
    <w:lvl w:ilvl="2" w:tplc="D74C2520">
      <w:start w:val="1"/>
      <w:numFmt w:val="bullet"/>
      <w:lvlText w:val=""/>
      <w:lvlJc w:val="left"/>
      <w:pPr>
        <w:ind w:left="2160" w:hanging="360"/>
      </w:pPr>
      <w:rPr>
        <w:rFonts w:ascii="Wingdings" w:hAnsi="Wingdings" w:hint="default"/>
      </w:rPr>
    </w:lvl>
    <w:lvl w:ilvl="3" w:tplc="9BD2512A">
      <w:start w:val="1"/>
      <w:numFmt w:val="bullet"/>
      <w:lvlText w:val=""/>
      <w:lvlJc w:val="left"/>
      <w:pPr>
        <w:ind w:left="2880" w:hanging="360"/>
      </w:pPr>
      <w:rPr>
        <w:rFonts w:ascii="Symbol" w:hAnsi="Symbol" w:hint="default"/>
      </w:rPr>
    </w:lvl>
    <w:lvl w:ilvl="4" w:tplc="4DB69B32">
      <w:start w:val="1"/>
      <w:numFmt w:val="bullet"/>
      <w:lvlText w:val="o"/>
      <w:lvlJc w:val="left"/>
      <w:pPr>
        <w:ind w:left="3600" w:hanging="360"/>
      </w:pPr>
      <w:rPr>
        <w:rFonts w:ascii="Courier New" w:hAnsi="Courier New" w:hint="default"/>
      </w:rPr>
    </w:lvl>
    <w:lvl w:ilvl="5" w:tplc="4EE28E88">
      <w:start w:val="1"/>
      <w:numFmt w:val="bullet"/>
      <w:lvlText w:val=""/>
      <w:lvlJc w:val="left"/>
      <w:pPr>
        <w:ind w:left="4320" w:hanging="360"/>
      </w:pPr>
      <w:rPr>
        <w:rFonts w:ascii="Wingdings" w:hAnsi="Wingdings" w:hint="default"/>
      </w:rPr>
    </w:lvl>
    <w:lvl w:ilvl="6" w:tplc="5E5EBFC4">
      <w:start w:val="1"/>
      <w:numFmt w:val="bullet"/>
      <w:lvlText w:val=""/>
      <w:lvlJc w:val="left"/>
      <w:pPr>
        <w:ind w:left="5040" w:hanging="360"/>
      </w:pPr>
      <w:rPr>
        <w:rFonts w:ascii="Symbol" w:hAnsi="Symbol" w:hint="default"/>
      </w:rPr>
    </w:lvl>
    <w:lvl w:ilvl="7" w:tplc="44969A02">
      <w:start w:val="1"/>
      <w:numFmt w:val="bullet"/>
      <w:lvlText w:val="o"/>
      <w:lvlJc w:val="left"/>
      <w:pPr>
        <w:ind w:left="5760" w:hanging="360"/>
      </w:pPr>
      <w:rPr>
        <w:rFonts w:ascii="Courier New" w:hAnsi="Courier New" w:hint="default"/>
      </w:rPr>
    </w:lvl>
    <w:lvl w:ilvl="8" w:tplc="C4D6CD02">
      <w:start w:val="1"/>
      <w:numFmt w:val="bullet"/>
      <w:lvlText w:val=""/>
      <w:lvlJc w:val="left"/>
      <w:pPr>
        <w:ind w:left="6480" w:hanging="360"/>
      </w:pPr>
      <w:rPr>
        <w:rFonts w:ascii="Wingdings" w:hAnsi="Wingdings" w:hint="default"/>
      </w:rPr>
    </w:lvl>
  </w:abstractNum>
  <w:abstractNum w:abstractNumId="25" w15:restartNumberingAfterBreak="0">
    <w:nsid w:val="33A033E1"/>
    <w:multiLevelType w:val="multilevel"/>
    <w:tmpl w:val="E9EEF2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D64277"/>
    <w:multiLevelType w:val="hybridMultilevel"/>
    <w:tmpl w:val="C4881854"/>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54EA142"/>
    <w:multiLevelType w:val="hybridMultilevel"/>
    <w:tmpl w:val="29A2B0E8"/>
    <w:lvl w:ilvl="0" w:tplc="6044845A">
      <w:start w:val="1"/>
      <w:numFmt w:val="bullet"/>
      <w:lvlText w:val=""/>
      <w:lvlJc w:val="left"/>
      <w:pPr>
        <w:ind w:left="720" w:hanging="360"/>
      </w:pPr>
      <w:rPr>
        <w:rFonts w:ascii="Symbol" w:hAnsi="Symbol" w:hint="default"/>
      </w:rPr>
    </w:lvl>
    <w:lvl w:ilvl="1" w:tplc="F81AC4BE">
      <w:start w:val="1"/>
      <w:numFmt w:val="bullet"/>
      <w:lvlText w:val="o"/>
      <w:lvlJc w:val="left"/>
      <w:pPr>
        <w:ind w:left="1440" w:hanging="360"/>
      </w:pPr>
      <w:rPr>
        <w:rFonts w:ascii="Courier New" w:hAnsi="Courier New" w:hint="default"/>
      </w:rPr>
    </w:lvl>
    <w:lvl w:ilvl="2" w:tplc="32C87B24">
      <w:start w:val="1"/>
      <w:numFmt w:val="bullet"/>
      <w:lvlText w:val=""/>
      <w:lvlJc w:val="left"/>
      <w:pPr>
        <w:ind w:left="2160" w:hanging="360"/>
      </w:pPr>
      <w:rPr>
        <w:rFonts w:ascii="Wingdings" w:hAnsi="Wingdings" w:hint="default"/>
      </w:rPr>
    </w:lvl>
    <w:lvl w:ilvl="3" w:tplc="B10E147E">
      <w:start w:val="1"/>
      <w:numFmt w:val="bullet"/>
      <w:lvlText w:val=""/>
      <w:lvlJc w:val="left"/>
      <w:pPr>
        <w:ind w:left="2880" w:hanging="360"/>
      </w:pPr>
      <w:rPr>
        <w:rFonts w:ascii="Symbol" w:hAnsi="Symbol" w:hint="default"/>
      </w:rPr>
    </w:lvl>
    <w:lvl w:ilvl="4" w:tplc="823E1C46">
      <w:start w:val="1"/>
      <w:numFmt w:val="bullet"/>
      <w:lvlText w:val="o"/>
      <w:lvlJc w:val="left"/>
      <w:pPr>
        <w:ind w:left="3600" w:hanging="360"/>
      </w:pPr>
      <w:rPr>
        <w:rFonts w:ascii="Courier New" w:hAnsi="Courier New" w:hint="default"/>
      </w:rPr>
    </w:lvl>
    <w:lvl w:ilvl="5" w:tplc="F6C812F4">
      <w:start w:val="1"/>
      <w:numFmt w:val="bullet"/>
      <w:lvlText w:val=""/>
      <w:lvlJc w:val="left"/>
      <w:pPr>
        <w:ind w:left="4320" w:hanging="360"/>
      </w:pPr>
      <w:rPr>
        <w:rFonts w:ascii="Wingdings" w:hAnsi="Wingdings" w:hint="default"/>
      </w:rPr>
    </w:lvl>
    <w:lvl w:ilvl="6" w:tplc="9FE80CDC">
      <w:start w:val="1"/>
      <w:numFmt w:val="bullet"/>
      <w:lvlText w:val=""/>
      <w:lvlJc w:val="left"/>
      <w:pPr>
        <w:ind w:left="5040" w:hanging="360"/>
      </w:pPr>
      <w:rPr>
        <w:rFonts w:ascii="Symbol" w:hAnsi="Symbol" w:hint="default"/>
      </w:rPr>
    </w:lvl>
    <w:lvl w:ilvl="7" w:tplc="C87E4898">
      <w:start w:val="1"/>
      <w:numFmt w:val="bullet"/>
      <w:lvlText w:val="o"/>
      <w:lvlJc w:val="left"/>
      <w:pPr>
        <w:ind w:left="5760" w:hanging="360"/>
      </w:pPr>
      <w:rPr>
        <w:rFonts w:ascii="Courier New" w:hAnsi="Courier New" w:hint="default"/>
      </w:rPr>
    </w:lvl>
    <w:lvl w:ilvl="8" w:tplc="5D38C81E">
      <w:start w:val="1"/>
      <w:numFmt w:val="bullet"/>
      <w:lvlText w:val=""/>
      <w:lvlJc w:val="left"/>
      <w:pPr>
        <w:ind w:left="6480" w:hanging="360"/>
      </w:pPr>
      <w:rPr>
        <w:rFonts w:ascii="Wingdings" w:hAnsi="Wingdings" w:hint="default"/>
      </w:rPr>
    </w:lvl>
  </w:abstractNum>
  <w:abstractNum w:abstractNumId="28" w15:restartNumberingAfterBreak="0">
    <w:nsid w:val="36AE437B"/>
    <w:multiLevelType w:val="hybridMultilevel"/>
    <w:tmpl w:val="D6AE7A9E"/>
    <w:lvl w:ilvl="0" w:tplc="5F861BB0">
      <w:start w:val="1"/>
      <w:numFmt w:val="bullet"/>
      <w:lvlText w:val=""/>
      <w:lvlJc w:val="left"/>
      <w:pPr>
        <w:ind w:left="720" w:hanging="360"/>
      </w:pPr>
      <w:rPr>
        <w:rFonts w:ascii="Symbol" w:hAnsi="Symbol" w:hint="default"/>
      </w:rPr>
    </w:lvl>
    <w:lvl w:ilvl="1" w:tplc="9D26587E">
      <w:numFmt w:val="bullet"/>
      <w:lvlText w:val=""/>
      <w:lvlJc w:val="left"/>
      <w:pPr>
        <w:ind w:left="1386" w:hanging="360"/>
      </w:pPr>
      <w:rPr>
        <w:rFonts w:ascii="Symbol" w:hAnsi="Symbol" w:hint="default"/>
      </w:rPr>
    </w:lvl>
    <w:lvl w:ilvl="2" w:tplc="578CEAEC">
      <w:start w:val="1"/>
      <w:numFmt w:val="bullet"/>
      <w:lvlText w:val=""/>
      <w:lvlJc w:val="left"/>
      <w:pPr>
        <w:ind w:left="2160" w:hanging="360"/>
      </w:pPr>
      <w:rPr>
        <w:rFonts w:ascii="Wingdings" w:hAnsi="Wingdings" w:hint="default"/>
      </w:rPr>
    </w:lvl>
    <w:lvl w:ilvl="3" w:tplc="ECECCF20">
      <w:start w:val="1"/>
      <w:numFmt w:val="bullet"/>
      <w:lvlText w:val=""/>
      <w:lvlJc w:val="left"/>
      <w:pPr>
        <w:ind w:left="2880" w:hanging="360"/>
      </w:pPr>
      <w:rPr>
        <w:rFonts w:ascii="Symbol" w:hAnsi="Symbol" w:hint="default"/>
      </w:rPr>
    </w:lvl>
    <w:lvl w:ilvl="4" w:tplc="9ABE0E90">
      <w:start w:val="1"/>
      <w:numFmt w:val="bullet"/>
      <w:lvlText w:val="o"/>
      <w:lvlJc w:val="left"/>
      <w:pPr>
        <w:ind w:left="3600" w:hanging="360"/>
      </w:pPr>
      <w:rPr>
        <w:rFonts w:ascii="Courier New" w:hAnsi="Courier New" w:hint="default"/>
      </w:rPr>
    </w:lvl>
    <w:lvl w:ilvl="5" w:tplc="FB94E9E2">
      <w:start w:val="1"/>
      <w:numFmt w:val="bullet"/>
      <w:lvlText w:val=""/>
      <w:lvlJc w:val="left"/>
      <w:pPr>
        <w:ind w:left="4320" w:hanging="360"/>
      </w:pPr>
      <w:rPr>
        <w:rFonts w:ascii="Wingdings" w:hAnsi="Wingdings" w:hint="default"/>
      </w:rPr>
    </w:lvl>
    <w:lvl w:ilvl="6" w:tplc="22464638">
      <w:start w:val="1"/>
      <w:numFmt w:val="bullet"/>
      <w:lvlText w:val=""/>
      <w:lvlJc w:val="left"/>
      <w:pPr>
        <w:ind w:left="5040" w:hanging="360"/>
      </w:pPr>
      <w:rPr>
        <w:rFonts w:ascii="Symbol" w:hAnsi="Symbol" w:hint="default"/>
      </w:rPr>
    </w:lvl>
    <w:lvl w:ilvl="7" w:tplc="4F8C3F5A">
      <w:start w:val="1"/>
      <w:numFmt w:val="bullet"/>
      <w:lvlText w:val="o"/>
      <w:lvlJc w:val="left"/>
      <w:pPr>
        <w:ind w:left="5760" w:hanging="360"/>
      </w:pPr>
      <w:rPr>
        <w:rFonts w:ascii="Courier New" w:hAnsi="Courier New" w:hint="default"/>
      </w:rPr>
    </w:lvl>
    <w:lvl w:ilvl="8" w:tplc="DABA9D82">
      <w:start w:val="1"/>
      <w:numFmt w:val="bullet"/>
      <w:lvlText w:val=""/>
      <w:lvlJc w:val="left"/>
      <w:pPr>
        <w:ind w:left="6480" w:hanging="360"/>
      </w:pPr>
      <w:rPr>
        <w:rFonts w:ascii="Wingdings" w:hAnsi="Wingdings" w:hint="default"/>
      </w:rPr>
    </w:lvl>
  </w:abstractNum>
  <w:abstractNum w:abstractNumId="29" w15:restartNumberingAfterBreak="0">
    <w:nsid w:val="380303A6"/>
    <w:multiLevelType w:val="hybridMultilevel"/>
    <w:tmpl w:val="58B489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8A7302E"/>
    <w:multiLevelType w:val="multilevel"/>
    <w:tmpl w:val="1E5E620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AD253B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3B619EC1"/>
    <w:multiLevelType w:val="hybridMultilevel"/>
    <w:tmpl w:val="2B6C3A8E"/>
    <w:lvl w:ilvl="0" w:tplc="BCFA70B6">
      <w:start w:val="1"/>
      <w:numFmt w:val="bullet"/>
      <w:lvlText w:val=""/>
      <w:lvlJc w:val="left"/>
      <w:pPr>
        <w:ind w:left="720" w:hanging="360"/>
      </w:pPr>
      <w:rPr>
        <w:rFonts w:ascii="Symbol" w:hAnsi="Symbol" w:hint="default"/>
      </w:rPr>
    </w:lvl>
    <w:lvl w:ilvl="1" w:tplc="6B60A860">
      <w:numFmt w:val="bullet"/>
      <w:lvlText w:val=""/>
      <w:lvlJc w:val="left"/>
      <w:pPr>
        <w:ind w:left="1386" w:hanging="360"/>
      </w:pPr>
      <w:rPr>
        <w:rFonts w:ascii="Symbol" w:hAnsi="Symbol" w:hint="default"/>
      </w:rPr>
    </w:lvl>
    <w:lvl w:ilvl="2" w:tplc="E07C9F9C">
      <w:start w:val="1"/>
      <w:numFmt w:val="bullet"/>
      <w:lvlText w:val=""/>
      <w:lvlJc w:val="left"/>
      <w:pPr>
        <w:ind w:left="2160" w:hanging="360"/>
      </w:pPr>
      <w:rPr>
        <w:rFonts w:ascii="Wingdings" w:hAnsi="Wingdings" w:hint="default"/>
      </w:rPr>
    </w:lvl>
    <w:lvl w:ilvl="3" w:tplc="C368121E">
      <w:start w:val="1"/>
      <w:numFmt w:val="bullet"/>
      <w:lvlText w:val=""/>
      <w:lvlJc w:val="left"/>
      <w:pPr>
        <w:ind w:left="2880" w:hanging="360"/>
      </w:pPr>
      <w:rPr>
        <w:rFonts w:ascii="Symbol" w:hAnsi="Symbol" w:hint="default"/>
      </w:rPr>
    </w:lvl>
    <w:lvl w:ilvl="4" w:tplc="5FD29372">
      <w:start w:val="1"/>
      <w:numFmt w:val="bullet"/>
      <w:lvlText w:val="o"/>
      <w:lvlJc w:val="left"/>
      <w:pPr>
        <w:ind w:left="3600" w:hanging="360"/>
      </w:pPr>
      <w:rPr>
        <w:rFonts w:ascii="Courier New" w:hAnsi="Courier New" w:hint="default"/>
      </w:rPr>
    </w:lvl>
    <w:lvl w:ilvl="5" w:tplc="EC1A3588">
      <w:start w:val="1"/>
      <w:numFmt w:val="bullet"/>
      <w:lvlText w:val=""/>
      <w:lvlJc w:val="left"/>
      <w:pPr>
        <w:ind w:left="4320" w:hanging="360"/>
      </w:pPr>
      <w:rPr>
        <w:rFonts w:ascii="Wingdings" w:hAnsi="Wingdings" w:hint="default"/>
      </w:rPr>
    </w:lvl>
    <w:lvl w:ilvl="6" w:tplc="33940EA0">
      <w:start w:val="1"/>
      <w:numFmt w:val="bullet"/>
      <w:lvlText w:val=""/>
      <w:lvlJc w:val="left"/>
      <w:pPr>
        <w:ind w:left="5040" w:hanging="360"/>
      </w:pPr>
      <w:rPr>
        <w:rFonts w:ascii="Symbol" w:hAnsi="Symbol" w:hint="default"/>
      </w:rPr>
    </w:lvl>
    <w:lvl w:ilvl="7" w:tplc="6374EB46">
      <w:start w:val="1"/>
      <w:numFmt w:val="bullet"/>
      <w:lvlText w:val="o"/>
      <w:lvlJc w:val="left"/>
      <w:pPr>
        <w:ind w:left="5760" w:hanging="360"/>
      </w:pPr>
      <w:rPr>
        <w:rFonts w:ascii="Courier New" w:hAnsi="Courier New" w:hint="default"/>
      </w:rPr>
    </w:lvl>
    <w:lvl w:ilvl="8" w:tplc="9FFE5C48">
      <w:start w:val="1"/>
      <w:numFmt w:val="bullet"/>
      <w:lvlText w:val=""/>
      <w:lvlJc w:val="left"/>
      <w:pPr>
        <w:ind w:left="6480" w:hanging="360"/>
      </w:pPr>
      <w:rPr>
        <w:rFonts w:ascii="Wingdings" w:hAnsi="Wingdings" w:hint="default"/>
      </w:rPr>
    </w:lvl>
  </w:abstractNum>
  <w:abstractNum w:abstractNumId="33" w15:restartNumberingAfterBreak="0">
    <w:nsid w:val="3D7D1516"/>
    <w:multiLevelType w:val="multilevel"/>
    <w:tmpl w:val="5836A602"/>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3DB46CAB"/>
    <w:multiLevelType w:val="multilevel"/>
    <w:tmpl w:val="35ECEF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EE7524A"/>
    <w:multiLevelType w:val="hybridMultilevel"/>
    <w:tmpl w:val="849CE2EA"/>
    <w:lvl w:ilvl="0" w:tplc="0809000F">
      <w:start w:val="1"/>
      <w:numFmt w:val="decimal"/>
      <w:lvlText w:val="%1."/>
      <w:lvlJc w:val="left"/>
      <w:pPr>
        <w:ind w:left="360" w:hanging="360"/>
      </w:pPr>
    </w:lvl>
    <w:lvl w:ilvl="1" w:tplc="D276821A">
      <w:start w:val="1"/>
      <w:numFmt w:val="decimal"/>
      <w:lvlText w:val="%2."/>
      <w:lvlJc w:val="left"/>
      <w:pPr>
        <w:ind w:left="1080" w:hanging="360"/>
      </w:pPr>
      <w:rPr>
        <w:rFonts w:hint="default"/>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499541B"/>
    <w:multiLevelType w:val="hybridMultilevel"/>
    <w:tmpl w:val="91C485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4B065A58"/>
    <w:multiLevelType w:val="multilevel"/>
    <w:tmpl w:val="5F860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B4676AA"/>
    <w:multiLevelType w:val="hybridMultilevel"/>
    <w:tmpl w:val="BA40A450"/>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EA95C6C"/>
    <w:multiLevelType w:val="hybridMultilevel"/>
    <w:tmpl w:val="A9DC0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E330C5"/>
    <w:multiLevelType w:val="hybridMultilevel"/>
    <w:tmpl w:val="784A399A"/>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57650065"/>
    <w:multiLevelType w:val="multilevel"/>
    <w:tmpl w:val="BDA6FC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3E69C8"/>
    <w:multiLevelType w:val="hybridMultilevel"/>
    <w:tmpl w:val="A0A8F85C"/>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5B3133BD"/>
    <w:multiLevelType w:val="multilevel"/>
    <w:tmpl w:val="1B66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CEE54FF"/>
    <w:multiLevelType w:val="hybridMultilevel"/>
    <w:tmpl w:val="084231FA"/>
    <w:lvl w:ilvl="0" w:tplc="0809000F">
      <w:start w:val="1"/>
      <w:numFmt w:val="decimal"/>
      <w:lvlText w:val="%1."/>
      <w:lvlJc w:val="left"/>
      <w:pPr>
        <w:ind w:left="1080" w:hanging="360"/>
      </w:pPr>
      <w:rPr>
        <w:rFonts w:hint="default"/>
      </w:rPr>
    </w:lvl>
    <w:lvl w:ilvl="1" w:tplc="0809000D">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0E03E9D"/>
    <w:multiLevelType w:val="hybridMultilevel"/>
    <w:tmpl w:val="B6880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14032B3"/>
    <w:multiLevelType w:val="hybridMultilevel"/>
    <w:tmpl w:val="784A399A"/>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65257D6B"/>
    <w:multiLevelType w:val="hybridMultilevel"/>
    <w:tmpl w:val="8CAE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3948DF"/>
    <w:multiLevelType w:val="hybridMultilevel"/>
    <w:tmpl w:val="084231FA"/>
    <w:lvl w:ilvl="0" w:tplc="0809000F">
      <w:start w:val="1"/>
      <w:numFmt w:val="decimal"/>
      <w:lvlText w:val="%1."/>
      <w:lvlJc w:val="left"/>
      <w:pPr>
        <w:ind w:left="1080" w:hanging="360"/>
      </w:pPr>
      <w:rPr>
        <w:rFonts w:hint="default"/>
      </w:rPr>
    </w:lvl>
    <w:lvl w:ilvl="1" w:tplc="0809000D">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C566FF3"/>
    <w:multiLevelType w:val="hybridMultilevel"/>
    <w:tmpl w:val="27728DB2"/>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50" w15:restartNumberingAfterBreak="0">
    <w:nsid w:val="6CE13341"/>
    <w:multiLevelType w:val="multilevel"/>
    <w:tmpl w:val="FAC6067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D843B22"/>
    <w:multiLevelType w:val="multilevel"/>
    <w:tmpl w:val="72661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0C62187"/>
    <w:multiLevelType w:val="multilevel"/>
    <w:tmpl w:val="E8BCFC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2B45EE"/>
    <w:multiLevelType w:val="multilevel"/>
    <w:tmpl w:val="0540A6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5D6ABB"/>
    <w:multiLevelType w:val="multilevel"/>
    <w:tmpl w:val="91C48CD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505215"/>
    <w:multiLevelType w:val="hybridMultilevel"/>
    <w:tmpl w:val="DA266380"/>
    <w:lvl w:ilvl="0" w:tplc="0809000F">
      <w:start w:val="1"/>
      <w:numFmt w:val="decimal"/>
      <w:lvlText w:val="%1."/>
      <w:lvlJc w:val="left"/>
      <w:pPr>
        <w:ind w:left="927" w:hanging="360"/>
      </w:pPr>
      <w:rPr>
        <w:rFonts w:hint="default"/>
      </w:rPr>
    </w:lvl>
    <w:lvl w:ilvl="1" w:tplc="3482E638">
      <w:start w:val="1"/>
      <w:numFmt w:val="bullet"/>
      <w:lvlText w:val=""/>
      <w:lvlJc w:val="left"/>
      <w:pPr>
        <w:ind w:left="1647" w:hanging="360"/>
      </w:pPr>
      <w:rPr>
        <w:rFonts w:ascii="Wingdings" w:hAnsi="Wingdings" w:hint="default"/>
        <w:sz w:val="24"/>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6" w15:restartNumberingAfterBreak="0">
    <w:nsid w:val="75713F9B"/>
    <w:multiLevelType w:val="multilevel"/>
    <w:tmpl w:val="5F860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5B45864"/>
    <w:multiLevelType w:val="multilevel"/>
    <w:tmpl w:val="8FF6650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5F62AE6"/>
    <w:multiLevelType w:val="multilevel"/>
    <w:tmpl w:val="F002231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77F67B9A"/>
    <w:multiLevelType w:val="hybridMultilevel"/>
    <w:tmpl w:val="36D29D8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654457596">
    <w:abstractNumId w:val="27"/>
  </w:num>
  <w:num w:numId="2" w16cid:durableId="336421770">
    <w:abstractNumId w:val="0"/>
  </w:num>
  <w:num w:numId="3" w16cid:durableId="1398094478">
    <w:abstractNumId w:val="31"/>
  </w:num>
  <w:num w:numId="4" w16cid:durableId="851795718">
    <w:abstractNumId w:val="38"/>
  </w:num>
  <w:num w:numId="5" w16cid:durableId="249244755">
    <w:abstractNumId w:val="55"/>
  </w:num>
  <w:num w:numId="6" w16cid:durableId="391582859">
    <w:abstractNumId w:val="44"/>
  </w:num>
  <w:num w:numId="7" w16cid:durableId="573079421">
    <w:abstractNumId w:val="42"/>
  </w:num>
  <w:num w:numId="8" w16cid:durableId="504058977">
    <w:abstractNumId w:val="35"/>
  </w:num>
  <w:num w:numId="9" w16cid:durableId="1836260610">
    <w:abstractNumId w:val="26"/>
  </w:num>
  <w:num w:numId="10" w16cid:durableId="1094982712">
    <w:abstractNumId w:val="40"/>
  </w:num>
  <w:num w:numId="11" w16cid:durableId="1093546169">
    <w:abstractNumId w:val="46"/>
  </w:num>
  <w:num w:numId="12" w16cid:durableId="591621963">
    <w:abstractNumId w:val="19"/>
  </w:num>
  <w:num w:numId="13" w16cid:durableId="1441533255">
    <w:abstractNumId w:val="59"/>
  </w:num>
  <w:num w:numId="14" w16cid:durableId="1163353854">
    <w:abstractNumId w:val="16"/>
  </w:num>
  <w:num w:numId="15" w16cid:durableId="1197086616">
    <w:abstractNumId w:val="48"/>
  </w:num>
  <w:num w:numId="16" w16cid:durableId="1976982880">
    <w:abstractNumId w:val="47"/>
  </w:num>
  <w:num w:numId="17" w16cid:durableId="1778675446">
    <w:abstractNumId w:val="1"/>
  </w:num>
  <w:num w:numId="18" w16cid:durableId="783309162">
    <w:abstractNumId w:val="21"/>
  </w:num>
  <w:num w:numId="19" w16cid:durableId="1492285938">
    <w:abstractNumId w:val="22"/>
  </w:num>
  <w:num w:numId="20" w16cid:durableId="358816939">
    <w:abstractNumId w:val="52"/>
  </w:num>
  <w:num w:numId="21" w16cid:durableId="180508088">
    <w:abstractNumId w:val="37"/>
  </w:num>
  <w:num w:numId="22" w16cid:durableId="2146581776">
    <w:abstractNumId w:val="56"/>
  </w:num>
  <w:num w:numId="23" w16cid:durableId="1086263367">
    <w:abstractNumId w:val="33"/>
  </w:num>
  <w:num w:numId="24" w16cid:durableId="599291574">
    <w:abstractNumId w:val="25"/>
  </w:num>
  <w:num w:numId="25" w16cid:durableId="410085803">
    <w:abstractNumId w:val="23"/>
  </w:num>
  <w:num w:numId="26" w16cid:durableId="1578977290">
    <w:abstractNumId w:val="10"/>
  </w:num>
  <w:num w:numId="27" w16cid:durableId="1545753947">
    <w:abstractNumId w:val="15"/>
  </w:num>
  <w:num w:numId="28" w16cid:durableId="475147536">
    <w:abstractNumId w:val="51"/>
  </w:num>
  <w:num w:numId="29" w16cid:durableId="1474563526">
    <w:abstractNumId w:val="3"/>
  </w:num>
  <w:num w:numId="30" w16cid:durableId="1698774364">
    <w:abstractNumId w:val="57"/>
  </w:num>
  <w:num w:numId="31" w16cid:durableId="1126117206">
    <w:abstractNumId w:val="54"/>
  </w:num>
  <w:num w:numId="32" w16cid:durableId="1416901274">
    <w:abstractNumId w:val="5"/>
  </w:num>
  <w:num w:numId="33" w16cid:durableId="1430155919">
    <w:abstractNumId w:val="7"/>
  </w:num>
  <w:num w:numId="34" w16cid:durableId="757214943">
    <w:abstractNumId w:val="2"/>
  </w:num>
  <w:num w:numId="35" w16cid:durableId="894700056">
    <w:abstractNumId w:val="34"/>
  </w:num>
  <w:num w:numId="36" w16cid:durableId="1146044547">
    <w:abstractNumId w:val="45"/>
  </w:num>
  <w:num w:numId="37" w16cid:durableId="1985887316">
    <w:abstractNumId w:val="17"/>
  </w:num>
  <w:num w:numId="38" w16cid:durableId="673847149">
    <w:abstractNumId w:val="53"/>
  </w:num>
  <w:num w:numId="39" w16cid:durableId="1925869092">
    <w:abstractNumId w:val="30"/>
  </w:num>
  <w:num w:numId="40" w16cid:durableId="940331587">
    <w:abstractNumId w:val="4"/>
  </w:num>
  <w:num w:numId="41" w16cid:durableId="1444960487">
    <w:abstractNumId w:val="50"/>
  </w:num>
  <w:num w:numId="42" w16cid:durableId="1189565386">
    <w:abstractNumId w:val="11"/>
  </w:num>
  <w:num w:numId="43" w16cid:durableId="1574583517">
    <w:abstractNumId w:val="58"/>
  </w:num>
  <w:num w:numId="44" w16cid:durableId="1905408000">
    <w:abstractNumId w:val="41"/>
  </w:num>
  <w:num w:numId="45" w16cid:durableId="513617021">
    <w:abstractNumId w:val="13"/>
  </w:num>
  <w:num w:numId="46" w16cid:durableId="1326742175">
    <w:abstractNumId w:val="18"/>
  </w:num>
  <w:num w:numId="47" w16cid:durableId="233052281">
    <w:abstractNumId w:val="49"/>
  </w:num>
  <w:num w:numId="48" w16cid:durableId="924143038">
    <w:abstractNumId w:val="39"/>
  </w:num>
  <w:num w:numId="49" w16cid:durableId="589699767">
    <w:abstractNumId w:val="29"/>
  </w:num>
  <w:num w:numId="50" w16cid:durableId="1852252806">
    <w:abstractNumId w:val="12"/>
  </w:num>
  <w:num w:numId="51" w16cid:durableId="870459766">
    <w:abstractNumId w:val="36"/>
  </w:num>
  <w:num w:numId="52" w16cid:durableId="1686663545">
    <w:abstractNumId w:val="6"/>
  </w:num>
  <w:num w:numId="53" w16cid:durableId="539442994">
    <w:abstractNumId w:val="43"/>
  </w:num>
  <w:num w:numId="54" w16cid:durableId="1656257062">
    <w:abstractNumId w:val="28"/>
  </w:num>
  <w:num w:numId="55" w16cid:durableId="1445343682">
    <w:abstractNumId w:val="14"/>
  </w:num>
  <w:num w:numId="56" w16cid:durableId="545987611">
    <w:abstractNumId w:val="20"/>
  </w:num>
  <w:num w:numId="57" w16cid:durableId="1103955494">
    <w:abstractNumId w:val="32"/>
  </w:num>
  <w:num w:numId="58" w16cid:durableId="1441989252">
    <w:abstractNumId w:val="8"/>
  </w:num>
  <w:num w:numId="59" w16cid:durableId="1089735436">
    <w:abstractNumId w:val="9"/>
  </w:num>
  <w:num w:numId="60" w16cid:durableId="194681402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CA"/>
    <w:rsid w:val="00000BFB"/>
    <w:rsid w:val="00001110"/>
    <w:rsid w:val="00002321"/>
    <w:rsid w:val="00003796"/>
    <w:rsid w:val="00003CE8"/>
    <w:rsid w:val="0000502A"/>
    <w:rsid w:val="00005983"/>
    <w:rsid w:val="00011A85"/>
    <w:rsid w:val="00011CE9"/>
    <w:rsid w:val="00011CFB"/>
    <w:rsid w:val="000124F1"/>
    <w:rsid w:val="000142D0"/>
    <w:rsid w:val="000149AC"/>
    <w:rsid w:val="00016621"/>
    <w:rsid w:val="0002248F"/>
    <w:rsid w:val="00022583"/>
    <w:rsid w:val="00024F16"/>
    <w:rsid w:val="00025D4E"/>
    <w:rsid w:val="00025DBD"/>
    <w:rsid w:val="000311DF"/>
    <w:rsid w:val="00031DF6"/>
    <w:rsid w:val="00031E89"/>
    <w:rsid w:val="00033828"/>
    <w:rsid w:val="00033EA8"/>
    <w:rsid w:val="000354D4"/>
    <w:rsid w:val="0003673E"/>
    <w:rsid w:val="00036877"/>
    <w:rsid w:val="00036977"/>
    <w:rsid w:val="000375F9"/>
    <w:rsid w:val="000400D0"/>
    <w:rsid w:val="00041098"/>
    <w:rsid w:val="00042F79"/>
    <w:rsid w:val="0004324D"/>
    <w:rsid w:val="00047ABC"/>
    <w:rsid w:val="000504BB"/>
    <w:rsid w:val="00054ABA"/>
    <w:rsid w:val="00055B23"/>
    <w:rsid w:val="00055C37"/>
    <w:rsid w:val="00056323"/>
    <w:rsid w:val="00057255"/>
    <w:rsid w:val="00063AE5"/>
    <w:rsid w:val="000643AD"/>
    <w:rsid w:val="000644A5"/>
    <w:rsid w:val="00065720"/>
    <w:rsid w:val="000660BE"/>
    <w:rsid w:val="000672D1"/>
    <w:rsid w:val="00067A03"/>
    <w:rsid w:val="000717B9"/>
    <w:rsid w:val="000718C5"/>
    <w:rsid w:val="00073859"/>
    <w:rsid w:val="00074621"/>
    <w:rsid w:val="00075F06"/>
    <w:rsid w:val="00076C44"/>
    <w:rsid w:val="000802A5"/>
    <w:rsid w:val="00083BA5"/>
    <w:rsid w:val="00085277"/>
    <w:rsid w:val="000867A7"/>
    <w:rsid w:val="0008760E"/>
    <w:rsid w:val="000918AF"/>
    <w:rsid w:val="00091BE1"/>
    <w:rsid w:val="00091F1D"/>
    <w:rsid w:val="00094712"/>
    <w:rsid w:val="00096CBB"/>
    <w:rsid w:val="0009755F"/>
    <w:rsid w:val="00097A47"/>
    <w:rsid w:val="000A3271"/>
    <w:rsid w:val="000A4289"/>
    <w:rsid w:val="000A5864"/>
    <w:rsid w:val="000A6333"/>
    <w:rsid w:val="000B0E27"/>
    <w:rsid w:val="000B2799"/>
    <w:rsid w:val="000B613F"/>
    <w:rsid w:val="000B7366"/>
    <w:rsid w:val="000B7FE3"/>
    <w:rsid w:val="000C2DF5"/>
    <w:rsid w:val="000C40D4"/>
    <w:rsid w:val="000C656C"/>
    <w:rsid w:val="000D0E1F"/>
    <w:rsid w:val="000D1765"/>
    <w:rsid w:val="000D26A5"/>
    <w:rsid w:val="000D6D08"/>
    <w:rsid w:val="000E0FDA"/>
    <w:rsid w:val="000E381F"/>
    <w:rsid w:val="000E4F9F"/>
    <w:rsid w:val="000E4FC0"/>
    <w:rsid w:val="000F073D"/>
    <w:rsid w:val="000F09DA"/>
    <w:rsid w:val="000F2211"/>
    <w:rsid w:val="000F338E"/>
    <w:rsid w:val="000F3752"/>
    <w:rsid w:val="000F473B"/>
    <w:rsid w:val="000F59E3"/>
    <w:rsid w:val="000F5FC4"/>
    <w:rsid w:val="00100444"/>
    <w:rsid w:val="00100654"/>
    <w:rsid w:val="00100E59"/>
    <w:rsid w:val="0010165E"/>
    <w:rsid w:val="0010177A"/>
    <w:rsid w:val="0010352A"/>
    <w:rsid w:val="001040AB"/>
    <w:rsid w:val="00104A18"/>
    <w:rsid w:val="001051B2"/>
    <w:rsid w:val="00106D51"/>
    <w:rsid w:val="00110703"/>
    <w:rsid w:val="00114E5E"/>
    <w:rsid w:val="0011509C"/>
    <w:rsid w:val="0011509F"/>
    <w:rsid w:val="001157BA"/>
    <w:rsid w:val="00115F8E"/>
    <w:rsid w:val="001164A0"/>
    <w:rsid w:val="00121A70"/>
    <w:rsid w:val="00122952"/>
    <w:rsid w:val="00125377"/>
    <w:rsid w:val="00127309"/>
    <w:rsid w:val="00127EE6"/>
    <w:rsid w:val="001312CA"/>
    <w:rsid w:val="00132834"/>
    <w:rsid w:val="00132F7A"/>
    <w:rsid w:val="00132FF8"/>
    <w:rsid w:val="0013327E"/>
    <w:rsid w:val="001343B4"/>
    <w:rsid w:val="00135151"/>
    <w:rsid w:val="00135B1F"/>
    <w:rsid w:val="00135E7F"/>
    <w:rsid w:val="00136A7D"/>
    <w:rsid w:val="00141C54"/>
    <w:rsid w:val="00142E39"/>
    <w:rsid w:val="00143C15"/>
    <w:rsid w:val="001453BD"/>
    <w:rsid w:val="001466D3"/>
    <w:rsid w:val="00147173"/>
    <w:rsid w:val="0015029E"/>
    <w:rsid w:val="001525D5"/>
    <w:rsid w:val="0015298A"/>
    <w:rsid w:val="00153755"/>
    <w:rsid w:val="00156050"/>
    <w:rsid w:val="00156CB9"/>
    <w:rsid w:val="00157778"/>
    <w:rsid w:val="0016064C"/>
    <w:rsid w:val="00160796"/>
    <w:rsid w:val="0016293C"/>
    <w:rsid w:val="0016420A"/>
    <w:rsid w:val="001678B9"/>
    <w:rsid w:val="0017048E"/>
    <w:rsid w:val="001704D4"/>
    <w:rsid w:val="00170AA0"/>
    <w:rsid w:val="00170B2D"/>
    <w:rsid w:val="00170BE9"/>
    <w:rsid w:val="001710A7"/>
    <w:rsid w:val="0017323F"/>
    <w:rsid w:val="0017382A"/>
    <w:rsid w:val="00173AC3"/>
    <w:rsid w:val="00176398"/>
    <w:rsid w:val="0017715B"/>
    <w:rsid w:val="001776CE"/>
    <w:rsid w:val="00180F62"/>
    <w:rsid w:val="00182127"/>
    <w:rsid w:val="001834D5"/>
    <w:rsid w:val="00183E01"/>
    <w:rsid w:val="001842E7"/>
    <w:rsid w:val="0018721C"/>
    <w:rsid w:val="00190026"/>
    <w:rsid w:val="00190D3B"/>
    <w:rsid w:val="001915D2"/>
    <w:rsid w:val="0019723C"/>
    <w:rsid w:val="001A20E6"/>
    <w:rsid w:val="001A6FCB"/>
    <w:rsid w:val="001A7849"/>
    <w:rsid w:val="001B3DBC"/>
    <w:rsid w:val="001B413A"/>
    <w:rsid w:val="001B454F"/>
    <w:rsid w:val="001B4F98"/>
    <w:rsid w:val="001B53DC"/>
    <w:rsid w:val="001C022F"/>
    <w:rsid w:val="001C1312"/>
    <w:rsid w:val="001D0A8F"/>
    <w:rsid w:val="001D0DFE"/>
    <w:rsid w:val="001D74EC"/>
    <w:rsid w:val="001E051C"/>
    <w:rsid w:val="001E13CC"/>
    <w:rsid w:val="001E1A79"/>
    <w:rsid w:val="001E295E"/>
    <w:rsid w:val="001E539B"/>
    <w:rsid w:val="001E7379"/>
    <w:rsid w:val="001F0242"/>
    <w:rsid w:val="001F0A59"/>
    <w:rsid w:val="001F1B90"/>
    <w:rsid w:val="001F22AE"/>
    <w:rsid w:val="001F2516"/>
    <w:rsid w:val="001F2706"/>
    <w:rsid w:val="001F2A8F"/>
    <w:rsid w:val="001F557E"/>
    <w:rsid w:val="001F6C00"/>
    <w:rsid w:val="001F7CA5"/>
    <w:rsid w:val="00200DDC"/>
    <w:rsid w:val="00201ED9"/>
    <w:rsid w:val="002043E3"/>
    <w:rsid w:val="0020534C"/>
    <w:rsid w:val="0020553D"/>
    <w:rsid w:val="002069B6"/>
    <w:rsid w:val="00206E50"/>
    <w:rsid w:val="00210D5F"/>
    <w:rsid w:val="00212615"/>
    <w:rsid w:val="00212B24"/>
    <w:rsid w:val="00212D0A"/>
    <w:rsid w:val="002130E7"/>
    <w:rsid w:val="002134EB"/>
    <w:rsid w:val="002137C4"/>
    <w:rsid w:val="0021456A"/>
    <w:rsid w:val="0021486F"/>
    <w:rsid w:val="00215355"/>
    <w:rsid w:val="002153DC"/>
    <w:rsid w:val="00215E31"/>
    <w:rsid w:val="00217221"/>
    <w:rsid w:val="0022124A"/>
    <w:rsid w:val="00227C61"/>
    <w:rsid w:val="00232082"/>
    <w:rsid w:val="00237EE3"/>
    <w:rsid w:val="00244AE0"/>
    <w:rsid w:val="00245CCC"/>
    <w:rsid w:val="002467C1"/>
    <w:rsid w:val="00246F3C"/>
    <w:rsid w:val="00251D84"/>
    <w:rsid w:val="00251FA2"/>
    <w:rsid w:val="00255B6B"/>
    <w:rsid w:val="00257652"/>
    <w:rsid w:val="002608E3"/>
    <w:rsid w:val="00260AEF"/>
    <w:rsid w:val="00261B13"/>
    <w:rsid w:val="00262143"/>
    <w:rsid w:val="002621AE"/>
    <w:rsid w:val="00263586"/>
    <w:rsid w:val="00263663"/>
    <w:rsid w:val="0026445A"/>
    <w:rsid w:val="00264DB1"/>
    <w:rsid w:val="00267342"/>
    <w:rsid w:val="00271063"/>
    <w:rsid w:val="0027206B"/>
    <w:rsid w:val="00272B3D"/>
    <w:rsid w:val="00273100"/>
    <w:rsid w:val="00275D6E"/>
    <w:rsid w:val="002768CD"/>
    <w:rsid w:val="00281368"/>
    <w:rsid w:val="002813C0"/>
    <w:rsid w:val="00282931"/>
    <w:rsid w:val="00283AB6"/>
    <w:rsid w:val="00283DA3"/>
    <w:rsid w:val="00285883"/>
    <w:rsid w:val="00285947"/>
    <w:rsid w:val="0029013A"/>
    <w:rsid w:val="00290E19"/>
    <w:rsid w:val="002913E9"/>
    <w:rsid w:val="002955B7"/>
    <w:rsid w:val="00297D19"/>
    <w:rsid w:val="002A18E8"/>
    <w:rsid w:val="002A2AE3"/>
    <w:rsid w:val="002A2BED"/>
    <w:rsid w:val="002A2D4B"/>
    <w:rsid w:val="002A3216"/>
    <w:rsid w:val="002A3645"/>
    <w:rsid w:val="002A4E70"/>
    <w:rsid w:val="002A5239"/>
    <w:rsid w:val="002A688A"/>
    <w:rsid w:val="002A7FCE"/>
    <w:rsid w:val="002B0DD6"/>
    <w:rsid w:val="002B2649"/>
    <w:rsid w:val="002B27CD"/>
    <w:rsid w:val="002B2A20"/>
    <w:rsid w:val="002B4FFE"/>
    <w:rsid w:val="002B7BE7"/>
    <w:rsid w:val="002C1E5D"/>
    <w:rsid w:val="002C22A9"/>
    <w:rsid w:val="002C296B"/>
    <w:rsid w:val="002C2DBE"/>
    <w:rsid w:val="002C5F14"/>
    <w:rsid w:val="002C6863"/>
    <w:rsid w:val="002C6C55"/>
    <w:rsid w:val="002C7B82"/>
    <w:rsid w:val="002D263D"/>
    <w:rsid w:val="002D329E"/>
    <w:rsid w:val="002D6684"/>
    <w:rsid w:val="002D6FDA"/>
    <w:rsid w:val="002D77E9"/>
    <w:rsid w:val="002D78A3"/>
    <w:rsid w:val="002E1029"/>
    <w:rsid w:val="002E1CDB"/>
    <w:rsid w:val="002E2ACC"/>
    <w:rsid w:val="002E60F3"/>
    <w:rsid w:val="002E6770"/>
    <w:rsid w:val="002E6CB2"/>
    <w:rsid w:val="002F1219"/>
    <w:rsid w:val="002F214F"/>
    <w:rsid w:val="002F2EC7"/>
    <w:rsid w:val="002F5650"/>
    <w:rsid w:val="002F7DAF"/>
    <w:rsid w:val="00304FE7"/>
    <w:rsid w:val="00305D9E"/>
    <w:rsid w:val="00307495"/>
    <w:rsid w:val="0031189A"/>
    <w:rsid w:val="00311B99"/>
    <w:rsid w:val="00313624"/>
    <w:rsid w:val="00313866"/>
    <w:rsid w:val="00313FDC"/>
    <w:rsid w:val="003152DB"/>
    <w:rsid w:val="00316199"/>
    <w:rsid w:val="00316B85"/>
    <w:rsid w:val="00316C26"/>
    <w:rsid w:val="00317F05"/>
    <w:rsid w:val="003227E5"/>
    <w:rsid w:val="0032682A"/>
    <w:rsid w:val="00327FBB"/>
    <w:rsid w:val="0033128E"/>
    <w:rsid w:val="00332AE4"/>
    <w:rsid w:val="00335A64"/>
    <w:rsid w:val="00336181"/>
    <w:rsid w:val="003361DB"/>
    <w:rsid w:val="00336292"/>
    <w:rsid w:val="0033767D"/>
    <w:rsid w:val="00337761"/>
    <w:rsid w:val="003416B7"/>
    <w:rsid w:val="00341AF9"/>
    <w:rsid w:val="00342E73"/>
    <w:rsid w:val="00343CDB"/>
    <w:rsid w:val="003443B5"/>
    <w:rsid w:val="00345E45"/>
    <w:rsid w:val="00346181"/>
    <w:rsid w:val="003472A4"/>
    <w:rsid w:val="00350434"/>
    <w:rsid w:val="003509FC"/>
    <w:rsid w:val="00352A0D"/>
    <w:rsid w:val="00354CF2"/>
    <w:rsid w:val="00355673"/>
    <w:rsid w:val="00360734"/>
    <w:rsid w:val="00360936"/>
    <w:rsid w:val="003620C9"/>
    <w:rsid w:val="00362826"/>
    <w:rsid w:val="003636A0"/>
    <w:rsid w:val="00363EE9"/>
    <w:rsid w:val="0036423A"/>
    <w:rsid w:val="00365EDD"/>
    <w:rsid w:val="00370166"/>
    <w:rsid w:val="00370508"/>
    <w:rsid w:val="00370B18"/>
    <w:rsid w:val="00370E45"/>
    <w:rsid w:val="003716FE"/>
    <w:rsid w:val="00372F83"/>
    <w:rsid w:val="0037661C"/>
    <w:rsid w:val="0037753C"/>
    <w:rsid w:val="00381F03"/>
    <w:rsid w:val="00382329"/>
    <w:rsid w:val="00383120"/>
    <w:rsid w:val="00385092"/>
    <w:rsid w:val="00386F69"/>
    <w:rsid w:val="0038749B"/>
    <w:rsid w:val="00390381"/>
    <w:rsid w:val="003918D7"/>
    <w:rsid w:val="003925C3"/>
    <w:rsid w:val="00392914"/>
    <w:rsid w:val="00395259"/>
    <w:rsid w:val="00395D25"/>
    <w:rsid w:val="003965A7"/>
    <w:rsid w:val="003966FF"/>
    <w:rsid w:val="00396FE7"/>
    <w:rsid w:val="003A1D24"/>
    <w:rsid w:val="003A4C2C"/>
    <w:rsid w:val="003A54BF"/>
    <w:rsid w:val="003A5F10"/>
    <w:rsid w:val="003A7150"/>
    <w:rsid w:val="003A79C9"/>
    <w:rsid w:val="003B0CB4"/>
    <w:rsid w:val="003B1CEA"/>
    <w:rsid w:val="003B2FA3"/>
    <w:rsid w:val="003B355C"/>
    <w:rsid w:val="003B4816"/>
    <w:rsid w:val="003B5357"/>
    <w:rsid w:val="003B6C0D"/>
    <w:rsid w:val="003C0BB4"/>
    <w:rsid w:val="003C157E"/>
    <w:rsid w:val="003C2C2B"/>
    <w:rsid w:val="003C4C12"/>
    <w:rsid w:val="003C52CB"/>
    <w:rsid w:val="003D0C36"/>
    <w:rsid w:val="003D3679"/>
    <w:rsid w:val="003D590B"/>
    <w:rsid w:val="003D62E7"/>
    <w:rsid w:val="003D7932"/>
    <w:rsid w:val="003E0732"/>
    <w:rsid w:val="003E12BF"/>
    <w:rsid w:val="003E2528"/>
    <w:rsid w:val="003E2AC7"/>
    <w:rsid w:val="003E30A3"/>
    <w:rsid w:val="003E3A37"/>
    <w:rsid w:val="003E46C9"/>
    <w:rsid w:val="003E46EA"/>
    <w:rsid w:val="003E5930"/>
    <w:rsid w:val="003E635B"/>
    <w:rsid w:val="003F0242"/>
    <w:rsid w:val="003F129F"/>
    <w:rsid w:val="003F2492"/>
    <w:rsid w:val="003F2494"/>
    <w:rsid w:val="003F2578"/>
    <w:rsid w:val="003F2D7B"/>
    <w:rsid w:val="003F4ABD"/>
    <w:rsid w:val="003F61F8"/>
    <w:rsid w:val="003F6458"/>
    <w:rsid w:val="003F6687"/>
    <w:rsid w:val="003F68C7"/>
    <w:rsid w:val="0040079C"/>
    <w:rsid w:val="00400F5C"/>
    <w:rsid w:val="00401AFE"/>
    <w:rsid w:val="00402F15"/>
    <w:rsid w:val="00404565"/>
    <w:rsid w:val="00404731"/>
    <w:rsid w:val="004053A3"/>
    <w:rsid w:val="00411552"/>
    <w:rsid w:val="0041155F"/>
    <w:rsid w:val="00411849"/>
    <w:rsid w:val="004122CE"/>
    <w:rsid w:val="004138E4"/>
    <w:rsid w:val="00413BA5"/>
    <w:rsid w:val="004141DA"/>
    <w:rsid w:val="0041444E"/>
    <w:rsid w:val="00414733"/>
    <w:rsid w:val="00415683"/>
    <w:rsid w:val="00416147"/>
    <w:rsid w:val="0041668C"/>
    <w:rsid w:val="00416E4E"/>
    <w:rsid w:val="00420DC3"/>
    <w:rsid w:val="004230F2"/>
    <w:rsid w:val="004231CD"/>
    <w:rsid w:val="00423630"/>
    <w:rsid w:val="00425025"/>
    <w:rsid w:val="00426D52"/>
    <w:rsid w:val="0042775A"/>
    <w:rsid w:val="00427812"/>
    <w:rsid w:val="004279BA"/>
    <w:rsid w:val="004320B1"/>
    <w:rsid w:val="0043309C"/>
    <w:rsid w:val="0043426E"/>
    <w:rsid w:val="00434FE4"/>
    <w:rsid w:val="00435416"/>
    <w:rsid w:val="0043781A"/>
    <w:rsid w:val="0044192B"/>
    <w:rsid w:val="00441CA1"/>
    <w:rsid w:val="0044426F"/>
    <w:rsid w:val="00444FAB"/>
    <w:rsid w:val="0045086E"/>
    <w:rsid w:val="00450F05"/>
    <w:rsid w:val="00452D25"/>
    <w:rsid w:val="004536B8"/>
    <w:rsid w:val="00454DA7"/>
    <w:rsid w:val="00454DCA"/>
    <w:rsid w:val="004553FD"/>
    <w:rsid w:val="004626B9"/>
    <w:rsid w:val="00463518"/>
    <w:rsid w:val="004647C9"/>
    <w:rsid w:val="00465D4E"/>
    <w:rsid w:val="00466117"/>
    <w:rsid w:val="004661C3"/>
    <w:rsid w:val="00467AB0"/>
    <w:rsid w:val="00467E54"/>
    <w:rsid w:val="00472F99"/>
    <w:rsid w:val="0047353C"/>
    <w:rsid w:val="0047423B"/>
    <w:rsid w:val="00474F85"/>
    <w:rsid w:val="00476D51"/>
    <w:rsid w:val="00477C3D"/>
    <w:rsid w:val="00480F34"/>
    <w:rsid w:val="00481638"/>
    <w:rsid w:val="00481F7A"/>
    <w:rsid w:val="004845DC"/>
    <w:rsid w:val="00485A6F"/>
    <w:rsid w:val="004867B0"/>
    <w:rsid w:val="004867C0"/>
    <w:rsid w:val="00486B69"/>
    <w:rsid w:val="004920F2"/>
    <w:rsid w:val="00496249"/>
    <w:rsid w:val="004967C7"/>
    <w:rsid w:val="004970AF"/>
    <w:rsid w:val="00497535"/>
    <w:rsid w:val="004A0B30"/>
    <w:rsid w:val="004A13F2"/>
    <w:rsid w:val="004A14FB"/>
    <w:rsid w:val="004A2636"/>
    <w:rsid w:val="004A2C36"/>
    <w:rsid w:val="004A3DA0"/>
    <w:rsid w:val="004A767D"/>
    <w:rsid w:val="004B1061"/>
    <w:rsid w:val="004B555F"/>
    <w:rsid w:val="004B6CF4"/>
    <w:rsid w:val="004C0059"/>
    <w:rsid w:val="004C150C"/>
    <w:rsid w:val="004C3945"/>
    <w:rsid w:val="004C4A51"/>
    <w:rsid w:val="004C54E8"/>
    <w:rsid w:val="004C57A3"/>
    <w:rsid w:val="004C58B7"/>
    <w:rsid w:val="004C6C3C"/>
    <w:rsid w:val="004D0154"/>
    <w:rsid w:val="004D06BF"/>
    <w:rsid w:val="004D1BFD"/>
    <w:rsid w:val="004D2124"/>
    <w:rsid w:val="004D35D0"/>
    <w:rsid w:val="004D3999"/>
    <w:rsid w:val="004D455A"/>
    <w:rsid w:val="004D4BC2"/>
    <w:rsid w:val="004D4C12"/>
    <w:rsid w:val="004D56A1"/>
    <w:rsid w:val="004D609D"/>
    <w:rsid w:val="004E0129"/>
    <w:rsid w:val="004E4748"/>
    <w:rsid w:val="004E4899"/>
    <w:rsid w:val="004E5F36"/>
    <w:rsid w:val="004E6A73"/>
    <w:rsid w:val="004E7333"/>
    <w:rsid w:val="004E79E3"/>
    <w:rsid w:val="004F038D"/>
    <w:rsid w:val="004F3F85"/>
    <w:rsid w:val="004F6C53"/>
    <w:rsid w:val="004F7BD8"/>
    <w:rsid w:val="004F7C76"/>
    <w:rsid w:val="00501451"/>
    <w:rsid w:val="00501D34"/>
    <w:rsid w:val="00502BA4"/>
    <w:rsid w:val="00504959"/>
    <w:rsid w:val="0050519A"/>
    <w:rsid w:val="0050625D"/>
    <w:rsid w:val="00507AC1"/>
    <w:rsid w:val="0051106A"/>
    <w:rsid w:val="00514957"/>
    <w:rsid w:val="005166C8"/>
    <w:rsid w:val="005169BB"/>
    <w:rsid w:val="00520C43"/>
    <w:rsid w:val="005217B0"/>
    <w:rsid w:val="005228BA"/>
    <w:rsid w:val="00522EF9"/>
    <w:rsid w:val="00525A8C"/>
    <w:rsid w:val="00527FD4"/>
    <w:rsid w:val="005302F7"/>
    <w:rsid w:val="0053083F"/>
    <w:rsid w:val="00530CB4"/>
    <w:rsid w:val="00530DCD"/>
    <w:rsid w:val="0053172F"/>
    <w:rsid w:val="005319BB"/>
    <w:rsid w:val="00531AC0"/>
    <w:rsid w:val="00531E38"/>
    <w:rsid w:val="00532A0C"/>
    <w:rsid w:val="00533625"/>
    <w:rsid w:val="005341D8"/>
    <w:rsid w:val="00535173"/>
    <w:rsid w:val="00536D0F"/>
    <w:rsid w:val="00536EF6"/>
    <w:rsid w:val="005421D8"/>
    <w:rsid w:val="00542313"/>
    <w:rsid w:val="00542524"/>
    <w:rsid w:val="00543CB8"/>
    <w:rsid w:val="00543F85"/>
    <w:rsid w:val="00544892"/>
    <w:rsid w:val="00545A9F"/>
    <w:rsid w:val="00545AC7"/>
    <w:rsid w:val="005465C1"/>
    <w:rsid w:val="0055014C"/>
    <w:rsid w:val="005505A2"/>
    <w:rsid w:val="00552045"/>
    <w:rsid w:val="00554D51"/>
    <w:rsid w:val="00555365"/>
    <w:rsid w:val="0055536B"/>
    <w:rsid w:val="00555495"/>
    <w:rsid w:val="00560A3A"/>
    <w:rsid w:val="00560BF2"/>
    <w:rsid w:val="00561E66"/>
    <w:rsid w:val="005633D6"/>
    <w:rsid w:val="00563544"/>
    <w:rsid w:val="00565C58"/>
    <w:rsid w:val="0056617D"/>
    <w:rsid w:val="00573FA7"/>
    <w:rsid w:val="00574293"/>
    <w:rsid w:val="00574AFE"/>
    <w:rsid w:val="005756D1"/>
    <w:rsid w:val="005804E0"/>
    <w:rsid w:val="00580B0D"/>
    <w:rsid w:val="005811FB"/>
    <w:rsid w:val="00581F0D"/>
    <w:rsid w:val="00582174"/>
    <w:rsid w:val="00582F93"/>
    <w:rsid w:val="005832BE"/>
    <w:rsid w:val="005866C1"/>
    <w:rsid w:val="0058726D"/>
    <w:rsid w:val="00587F09"/>
    <w:rsid w:val="00590777"/>
    <w:rsid w:val="00590FBE"/>
    <w:rsid w:val="005916EB"/>
    <w:rsid w:val="00592210"/>
    <w:rsid w:val="005931F9"/>
    <w:rsid w:val="005936B4"/>
    <w:rsid w:val="005A01E8"/>
    <w:rsid w:val="005A15DA"/>
    <w:rsid w:val="005A1C8C"/>
    <w:rsid w:val="005A339D"/>
    <w:rsid w:val="005A475F"/>
    <w:rsid w:val="005A5C3C"/>
    <w:rsid w:val="005A5EDC"/>
    <w:rsid w:val="005B0F17"/>
    <w:rsid w:val="005B155A"/>
    <w:rsid w:val="005B44B6"/>
    <w:rsid w:val="005B44ED"/>
    <w:rsid w:val="005B45A7"/>
    <w:rsid w:val="005B6AC5"/>
    <w:rsid w:val="005C4613"/>
    <w:rsid w:val="005C5205"/>
    <w:rsid w:val="005C543A"/>
    <w:rsid w:val="005C7382"/>
    <w:rsid w:val="005D1A73"/>
    <w:rsid w:val="005D460E"/>
    <w:rsid w:val="005D4E6E"/>
    <w:rsid w:val="005D5751"/>
    <w:rsid w:val="005E2BED"/>
    <w:rsid w:val="005E2CFF"/>
    <w:rsid w:val="005E3690"/>
    <w:rsid w:val="005E3BEC"/>
    <w:rsid w:val="005E4BCA"/>
    <w:rsid w:val="005E5BDC"/>
    <w:rsid w:val="005E76AC"/>
    <w:rsid w:val="005F0DFE"/>
    <w:rsid w:val="005F2060"/>
    <w:rsid w:val="005F2548"/>
    <w:rsid w:val="005F28CF"/>
    <w:rsid w:val="005F5810"/>
    <w:rsid w:val="005F6CF4"/>
    <w:rsid w:val="005F7ACD"/>
    <w:rsid w:val="006000A9"/>
    <w:rsid w:val="006019F1"/>
    <w:rsid w:val="00602AEC"/>
    <w:rsid w:val="00602D17"/>
    <w:rsid w:val="0060411E"/>
    <w:rsid w:val="00605298"/>
    <w:rsid w:val="006073E9"/>
    <w:rsid w:val="00607984"/>
    <w:rsid w:val="00607E17"/>
    <w:rsid w:val="00614B40"/>
    <w:rsid w:val="00615999"/>
    <w:rsid w:val="00616599"/>
    <w:rsid w:val="00616940"/>
    <w:rsid w:val="006171ED"/>
    <w:rsid w:val="00617DD8"/>
    <w:rsid w:val="0062034F"/>
    <w:rsid w:val="006220BC"/>
    <w:rsid w:val="0062308A"/>
    <w:rsid w:val="00626750"/>
    <w:rsid w:val="0063093A"/>
    <w:rsid w:val="00631269"/>
    <w:rsid w:val="006341C9"/>
    <w:rsid w:val="00634829"/>
    <w:rsid w:val="0063719D"/>
    <w:rsid w:val="00637229"/>
    <w:rsid w:val="006373FA"/>
    <w:rsid w:val="006404A0"/>
    <w:rsid w:val="00642C66"/>
    <w:rsid w:val="00646F5C"/>
    <w:rsid w:val="00647D23"/>
    <w:rsid w:val="0065003D"/>
    <w:rsid w:val="00651B0F"/>
    <w:rsid w:val="00652EB8"/>
    <w:rsid w:val="006534FD"/>
    <w:rsid w:val="00653D62"/>
    <w:rsid w:val="00653E5A"/>
    <w:rsid w:val="00655ECD"/>
    <w:rsid w:val="006565F4"/>
    <w:rsid w:val="006602E1"/>
    <w:rsid w:val="006615C9"/>
    <w:rsid w:val="00661AD6"/>
    <w:rsid w:val="00661AFC"/>
    <w:rsid w:val="006627C9"/>
    <w:rsid w:val="00664DC0"/>
    <w:rsid w:val="00665053"/>
    <w:rsid w:val="00665F3C"/>
    <w:rsid w:val="006673DE"/>
    <w:rsid w:val="006703C0"/>
    <w:rsid w:val="0067070D"/>
    <w:rsid w:val="00671A12"/>
    <w:rsid w:val="006727B2"/>
    <w:rsid w:val="00672832"/>
    <w:rsid w:val="00673B2C"/>
    <w:rsid w:val="00675322"/>
    <w:rsid w:val="0067600B"/>
    <w:rsid w:val="00677A89"/>
    <w:rsid w:val="00680814"/>
    <w:rsid w:val="00680896"/>
    <w:rsid w:val="00682775"/>
    <w:rsid w:val="006835A5"/>
    <w:rsid w:val="00684DF2"/>
    <w:rsid w:val="00690B8C"/>
    <w:rsid w:val="00691744"/>
    <w:rsid w:val="00692F26"/>
    <w:rsid w:val="00695D2E"/>
    <w:rsid w:val="00695E44"/>
    <w:rsid w:val="006A1173"/>
    <w:rsid w:val="006A2075"/>
    <w:rsid w:val="006A24FE"/>
    <w:rsid w:val="006A30C2"/>
    <w:rsid w:val="006A3A35"/>
    <w:rsid w:val="006A41CB"/>
    <w:rsid w:val="006A7C18"/>
    <w:rsid w:val="006B11B1"/>
    <w:rsid w:val="006B2451"/>
    <w:rsid w:val="006B3E3F"/>
    <w:rsid w:val="006B4AFD"/>
    <w:rsid w:val="006B5212"/>
    <w:rsid w:val="006B608A"/>
    <w:rsid w:val="006B6886"/>
    <w:rsid w:val="006B703A"/>
    <w:rsid w:val="006C0E5A"/>
    <w:rsid w:val="006C24A5"/>
    <w:rsid w:val="006C6075"/>
    <w:rsid w:val="006C6E59"/>
    <w:rsid w:val="006C743C"/>
    <w:rsid w:val="006CD98A"/>
    <w:rsid w:val="006D03A5"/>
    <w:rsid w:val="006D0CD3"/>
    <w:rsid w:val="006D27E7"/>
    <w:rsid w:val="006D2AD9"/>
    <w:rsid w:val="006D33DB"/>
    <w:rsid w:val="006D4283"/>
    <w:rsid w:val="006D47FF"/>
    <w:rsid w:val="006D6D66"/>
    <w:rsid w:val="006D6F4E"/>
    <w:rsid w:val="006D7A36"/>
    <w:rsid w:val="006E0235"/>
    <w:rsid w:val="006E28CB"/>
    <w:rsid w:val="006E3749"/>
    <w:rsid w:val="006E3B07"/>
    <w:rsid w:val="006E687B"/>
    <w:rsid w:val="006E6BF3"/>
    <w:rsid w:val="006E74AD"/>
    <w:rsid w:val="006F0AFD"/>
    <w:rsid w:val="006F0D3C"/>
    <w:rsid w:val="006F1380"/>
    <w:rsid w:val="006F3392"/>
    <w:rsid w:val="006F3946"/>
    <w:rsid w:val="006F47A6"/>
    <w:rsid w:val="006F5C87"/>
    <w:rsid w:val="006F6FD2"/>
    <w:rsid w:val="007007B4"/>
    <w:rsid w:val="0070207E"/>
    <w:rsid w:val="007050B2"/>
    <w:rsid w:val="00705272"/>
    <w:rsid w:val="00705561"/>
    <w:rsid w:val="007076C2"/>
    <w:rsid w:val="00711FC8"/>
    <w:rsid w:val="00712EFA"/>
    <w:rsid w:val="00713030"/>
    <w:rsid w:val="00714607"/>
    <w:rsid w:val="007155B9"/>
    <w:rsid w:val="00715F78"/>
    <w:rsid w:val="00716057"/>
    <w:rsid w:val="007167C8"/>
    <w:rsid w:val="00716FC4"/>
    <w:rsid w:val="007205BA"/>
    <w:rsid w:val="00720D75"/>
    <w:rsid w:val="00724459"/>
    <w:rsid w:val="00727154"/>
    <w:rsid w:val="00727711"/>
    <w:rsid w:val="007300E4"/>
    <w:rsid w:val="00731460"/>
    <w:rsid w:val="007324C8"/>
    <w:rsid w:val="00734958"/>
    <w:rsid w:val="00734BC3"/>
    <w:rsid w:val="00734BF9"/>
    <w:rsid w:val="007355FA"/>
    <w:rsid w:val="007360D0"/>
    <w:rsid w:val="00736FDC"/>
    <w:rsid w:val="00737275"/>
    <w:rsid w:val="00740675"/>
    <w:rsid w:val="00740CAA"/>
    <w:rsid w:val="00740F5A"/>
    <w:rsid w:val="00741B84"/>
    <w:rsid w:val="007435AB"/>
    <w:rsid w:val="00744571"/>
    <w:rsid w:val="00745B53"/>
    <w:rsid w:val="00745B98"/>
    <w:rsid w:val="007469D3"/>
    <w:rsid w:val="00746C19"/>
    <w:rsid w:val="00747173"/>
    <w:rsid w:val="007500FA"/>
    <w:rsid w:val="00750E16"/>
    <w:rsid w:val="00751673"/>
    <w:rsid w:val="0075184F"/>
    <w:rsid w:val="0075229B"/>
    <w:rsid w:val="007549AE"/>
    <w:rsid w:val="00754F11"/>
    <w:rsid w:val="00756010"/>
    <w:rsid w:val="00756F40"/>
    <w:rsid w:val="0075777E"/>
    <w:rsid w:val="00761631"/>
    <w:rsid w:val="00763147"/>
    <w:rsid w:val="00764AC4"/>
    <w:rsid w:val="00766544"/>
    <w:rsid w:val="0076702B"/>
    <w:rsid w:val="007675C0"/>
    <w:rsid w:val="007706C3"/>
    <w:rsid w:val="00772709"/>
    <w:rsid w:val="007736F2"/>
    <w:rsid w:val="00773A5B"/>
    <w:rsid w:val="00773FEB"/>
    <w:rsid w:val="00774607"/>
    <w:rsid w:val="00774F21"/>
    <w:rsid w:val="0077505E"/>
    <w:rsid w:val="007750DB"/>
    <w:rsid w:val="00775ED1"/>
    <w:rsid w:val="00776307"/>
    <w:rsid w:val="00777E72"/>
    <w:rsid w:val="007802DD"/>
    <w:rsid w:val="00780B3D"/>
    <w:rsid w:val="007810B5"/>
    <w:rsid w:val="007901E5"/>
    <w:rsid w:val="0079086B"/>
    <w:rsid w:val="007932E7"/>
    <w:rsid w:val="00793ECE"/>
    <w:rsid w:val="007951CC"/>
    <w:rsid w:val="007968A2"/>
    <w:rsid w:val="00797224"/>
    <w:rsid w:val="00797310"/>
    <w:rsid w:val="007A0582"/>
    <w:rsid w:val="007A1B89"/>
    <w:rsid w:val="007A26B2"/>
    <w:rsid w:val="007A4E9E"/>
    <w:rsid w:val="007A5CA8"/>
    <w:rsid w:val="007A609D"/>
    <w:rsid w:val="007A64BE"/>
    <w:rsid w:val="007B0B5B"/>
    <w:rsid w:val="007B175D"/>
    <w:rsid w:val="007B1C17"/>
    <w:rsid w:val="007B1C88"/>
    <w:rsid w:val="007B22BD"/>
    <w:rsid w:val="007B26C1"/>
    <w:rsid w:val="007B365C"/>
    <w:rsid w:val="007B6FE6"/>
    <w:rsid w:val="007B7550"/>
    <w:rsid w:val="007B7F48"/>
    <w:rsid w:val="007C0743"/>
    <w:rsid w:val="007C0D34"/>
    <w:rsid w:val="007C220F"/>
    <w:rsid w:val="007C4A12"/>
    <w:rsid w:val="007C4D8B"/>
    <w:rsid w:val="007C4F54"/>
    <w:rsid w:val="007C55B8"/>
    <w:rsid w:val="007C5E14"/>
    <w:rsid w:val="007C76F4"/>
    <w:rsid w:val="007D1568"/>
    <w:rsid w:val="007D1C07"/>
    <w:rsid w:val="007D1E85"/>
    <w:rsid w:val="007D2A6E"/>
    <w:rsid w:val="007D3251"/>
    <w:rsid w:val="007D4CB5"/>
    <w:rsid w:val="007D5AC4"/>
    <w:rsid w:val="007D72FF"/>
    <w:rsid w:val="007E04DD"/>
    <w:rsid w:val="007E0501"/>
    <w:rsid w:val="007E0FEF"/>
    <w:rsid w:val="007E16ED"/>
    <w:rsid w:val="007E29AB"/>
    <w:rsid w:val="007E5B22"/>
    <w:rsid w:val="007E5C22"/>
    <w:rsid w:val="007E7FB9"/>
    <w:rsid w:val="007F06E4"/>
    <w:rsid w:val="007F11CC"/>
    <w:rsid w:val="007F17D7"/>
    <w:rsid w:val="007F1BB0"/>
    <w:rsid w:val="007F21A7"/>
    <w:rsid w:val="007F3164"/>
    <w:rsid w:val="007F4C6A"/>
    <w:rsid w:val="007F71EC"/>
    <w:rsid w:val="008011D3"/>
    <w:rsid w:val="008020AC"/>
    <w:rsid w:val="00803216"/>
    <w:rsid w:val="00803617"/>
    <w:rsid w:val="00804CB4"/>
    <w:rsid w:val="0080619F"/>
    <w:rsid w:val="0080625A"/>
    <w:rsid w:val="00806277"/>
    <w:rsid w:val="00807DBA"/>
    <w:rsid w:val="008105FF"/>
    <w:rsid w:val="00811473"/>
    <w:rsid w:val="00811634"/>
    <w:rsid w:val="00811A91"/>
    <w:rsid w:val="00817114"/>
    <w:rsid w:val="00821069"/>
    <w:rsid w:val="00821580"/>
    <w:rsid w:val="0082164A"/>
    <w:rsid w:val="0082206F"/>
    <w:rsid w:val="0082240A"/>
    <w:rsid w:val="00823D20"/>
    <w:rsid w:val="00827663"/>
    <w:rsid w:val="00834BC7"/>
    <w:rsid w:val="00834DA8"/>
    <w:rsid w:val="00835076"/>
    <w:rsid w:val="0083720B"/>
    <w:rsid w:val="00842853"/>
    <w:rsid w:val="008456C5"/>
    <w:rsid w:val="008473C3"/>
    <w:rsid w:val="00847652"/>
    <w:rsid w:val="008505C8"/>
    <w:rsid w:val="00850BB9"/>
    <w:rsid w:val="00851D4A"/>
    <w:rsid w:val="008537ED"/>
    <w:rsid w:val="00855DDB"/>
    <w:rsid w:val="00855E2E"/>
    <w:rsid w:val="00856121"/>
    <w:rsid w:val="00857BE0"/>
    <w:rsid w:val="008622D5"/>
    <w:rsid w:val="00862F00"/>
    <w:rsid w:val="00864A4E"/>
    <w:rsid w:val="00864C5C"/>
    <w:rsid w:val="008651C8"/>
    <w:rsid w:val="0086654F"/>
    <w:rsid w:val="00866BF1"/>
    <w:rsid w:val="00871FCA"/>
    <w:rsid w:val="00872051"/>
    <w:rsid w:val="008726A9"/>
    <w:rsid w:val="00873851"/>
    <w:rsid w:val="008740B6"/>
    <w:rsid w:val="008746F0"/>
    <w:rsid w:val="008753CC"/>
    <w:rsid w:val="008768C7"/>
    <w:rsid w:val="00880073"/>
    <w:rsid w:val="00881DB0"/>
    <w:rsid w:val="00883DCC"/>
    <w:rsid w:val="0088409C"/>
    <w:rsid w:val="008849C3"/>
    <w:rsid w:val="0088527B"/>
    <w:rsid w:val="008867F1"/>
    <w:rsid w:val="008869FD"/>
    <w:rsid w:val="00891F38"/>
    <w:rsid w:val="008922BD"/>
    <w:rsid w:val="008950CA"/>
    <w:rsid w:val="008951D4"/>
    <w:rsid w:val="008965B5"/>
    <w:rsid w:val="008966B3"/>
    <w:rsid w:val="008A06DE"/>
    <w:rsid w:val="008A2DAC"/>
    <w:rsid w:val="008A327B"/>
    <w:rsid w:val="008A686B"/>
    <w:rsid w:val="008A787C"/>
    <w:rsid w:val="008B0C2C"/>
    <w:rsid w:val="008B32DE"/>
    <w:rsid w:val="008B4418"/>
    <w:rsid w:val="008C044E"/>
    <w:rsid w:val="008C2989"/>
    <w:rsid w:val="008C2ACC"/>
    <w:rsid w:val="008C4371"/>
    <w:rsid w:val="008C6FBE"/>
    <w:rsid w:val="008D0394"/>
    <w:rsid w:val="008D0C26"/>
    <w:rsid w:val="008D15C2"/>
    <w:rsid w:val="008D2EF8"/>
    <w:rsid w:val="008D33B7"/>
    <w:rsid w:val="008D3EAC"/>
    <w:rsid w:val="008D4576"/>
    <w:rsid w:val="008D482A"/>
    <w:rsid w:val="008D61B0"/>
    <w:rsid w:val="008D6456"/>
    <w:rsid w:val="008D7384"/>
    <w:rsid w:val="008E30FC"/>
    <w:rsid w:val="008E3529"/>
    <w:rsid w:val="008E5612"/>
    <w:rsid w:val="008E604B"/>
    <w:rsid w:val="008E65AE"/>
    <w:rsid w:val="008E69DF"/>
    <w:rsid w:val="008E7C68"/>
    <w:rsid w:val="008F3B20"/>
    <w:rsid w:val="008F3E1B"/>
    <w:rsid w:val="008F50C8"/>
    <w:rsid w:val="008F6228"/>
    <w:rsid w:val="009002C1"/>
    <w:rsid w:val="00900A75"/>
    <w:rsid w:val="00900B2E"/>
    <w:rsid w:val="009013B4"/>
    <w:rsid w:val="0090169A"/>
    <w:rsid w:val="00901E53"/>
    <w:rsid w:val="009027DE"/>
    <w:rsid w:val="00904359"/>
    <w:rsid w:val="00906B92"/>
    <w:rsid w:val="009075A1"/>
    <w:rsid w:val="009139D9"/>
    <w:rsid w:val="009139E6"/>
    <w:rsid w:val="009159CC"/>
    <w:rsid w:val="00915A0C"/>
    <w:rsid w:val="009202CA"/>
    <w:rsid w:val="009203E8"/>
    <w:rsid w:val="0092283D"/>
    <w:rsid w:val="009234C3"/>
    <w:rsid w:val="00924A8C"/>
    <w:rsid w:val="00925CD2"/>
    <w:rsid w:val="00925EDD"/>
    <w:rsid w:val="00925F54"/>
    <w:rsid w:val="00930405"/>
    <w:rsid w:val="0093058C"/>
    <w:rsid w:val="0093150A"/>
    <w:rsid w:val="009322BB"/>
    <w:rsid w:val="009327E9"/>
    <w:rsid w:val="0093395E"/>
    <w:rsid w:val="00933F3B"/>
    <w:rsid w:val="009349B3"/>
    <w:rsid w:val="00934A0B"/>
    <w:rsid w:val="00935EA6"/>
    <w:rsid w:val="00940BA8"/>
    <w:rsid w:val="00941559"/>
    <w:rsid w:val="009433C7"/>
    <w:rsid w:val="00943D88"/>
    <w:rsid w:val="00944FB5"/>
    <w:rsid w:val="00945D6A"/>
    <w:rsid w:val="00947522"/>
    <w:rsid w:val="00952F52"/>
    <w:rsid w:val="009535D8"/>
    <w:rsid w:val="00954101"/>
    <w:rsid w:val="00954108"/>
    <w:rsid w:val="009553D3"/>
    <w:rsid w:val="00955750"/>
    <w:rsid w:val="00955BCB"/>
    <w:rsid w:val="00955F21"/>
    <w:rsid w:val="00956FF5"/>
    <w:rsid w:val="009611E8"/>
    <w:rsid w:val="00964D6A"/>
    <w:rsid w:val="0096582D"/>
    <w:rsid w:val="00966A77"/>
    <w:rsid w:val="009702C2"/>
    <w:rsid w:val="00970630"/>
    <w:rsid w:val="009752A3"/>
    <w:rsid w:val="0097630B"/>
    <w:rsid w:val="00981657"/>
    <w:rsid w:val="00981FB0"/>
    <w:rsid w:val="009849D0"/>
    <w:rsid w:val="00984F0C"/>
    <w:rsid w:val="00986840"/>
    <w:rsid w:val="00986B97"/>
    <w:rsid w:val="00986D55"/>
    <w:rsid w:val="009907CE"/>
    <w:rsid w:val="0099361F"/>
    <w:rsid w:val="0099442B"/>
    <w:rsid w:val="0099590F"/>
    <w:rsid w:val="0099615E"/>
    <w:rsid w:val="00996874"/>
    <w:rsid w:val="009A107A"/>
    <w:rsid w:val="009A27F2"/>
    <w:rsid w:val="009A30A0"/>
    <w:rsid w:val="009A443F"/>
    <w:rsid w:val="009A50B9"/>
    <w:rsid w:val="009A63FD"/>
    <w:rsid w:val="009A6980"/>
    <w:rsid w:val="009A6D42"/>
    <w:rsid w:val="009A7039"/>
    <w:rsid w:val="009A7951"/>
    <w:rsid w:val="009A7FBB"/>
    <w:rsid w:val="009B1628"/>
    <w:rsid w:val="009B1FC6"/>
    <w:rsid w:val="009B4BDF"/>
    <w:rsid w:val="009B568F"/>
    <w:rsid w:val="009B61FC"/>
    <w:rsid w:val="009B66E2"/>
    <w:rsid w:val="009B6A4F"/>
    <w:rsid w:val="009B77D6"/>
    <w:rsid w:val="009C0494"/>
    <w:rsid w:val="009C04DC"/>
    <w:rsid w:val="009C05E6"/>
    <w:rsid w:val="009C2D4D"/>
    <w:rsid w:val="009C30FB"/>
    <w:rsid w:val="009C5B6D"/>
    <w:rsid w:val="009C5CD0"/>
    <w:rsid w:val="009C7BE2"/>
    <w:rsid w:val="009D23A3"/>
    <w:rsid w:val="009D556F"/>
    <w:rsid w:val="009D5FBC"/>
    <w:rsid w:val="009D7E86"/>
    <w:rsid w:val="009E1308"/>
    <w:rsid w:val="009E20D7"/>
    <w:rsid w:val="009E3CC6"/>
    <w:rsid w:val="009E5F81"/>
    <w:rsid w:val="009E6405"/>
    <w:rsid w:val="009E66E8"/>
    <w:rsid w:val="009E78C4"/>
    <w:rsid w:val="009F0DDF"/>
    <w:rsid w:val="009F32E8"/>
    <w:rsid w:val="009F6A56"/>
    <w:rsid w:val="009F766D"/>
    <w:rsid w:val="009F7C3D"/>
    <w:rsid w:val="00A01010"/>
    <w:rsid w:val="00A01384"/>
    <w:rsid w:val="00A017E7"/>
    <w:rsid w:val="00A05063"/>
    <w:rsid w:val="00A059FD"/>
    <w:rsid w:val="00A05F1A"/>
    <w:rsid w:val="00A10405"/>
    <w:rsid w:val="00A105C3"/>
    <w:rsid w:val="00A11EE5"/>
    <w:rsid w:val="00A14652"/>
    <w:rsid w:val="00A16652"/>
    <w:rsid w:val="00A168FB"/>
    <w:rsid w:val="00A200FC"/>
    <w:rsid w:val="00A20567"/>
    <w:rsid w:val="00A2274F"/>
    <w:rsid w:val="00A2463B"/>
    <w:rsid w:val="00A2518C"/>
    <w:rsid w:val="00A25523"/>
    <w:rsid w:val="00A26089"/>
    <w:rsid w:val="00A26A3A"/>
    <w:rsid w:val="00A306E2"/>
    <w:rsid w:val="00A30762"/>
    <w:rsid w:val="00A3076E"/>
    <w:rsid w:val="00A313CB"/>
    <w:rsid w:val="00A32B46"/>
    <w:rsid w:val="00A36009"/>
    <w:rsid w:val="00A36284"/>
    <w:rsid w:val="00A37798"/>
    <w:rsid w:val="00A401B0"/>
    <w:rsid w:val="00A406C1"/>
    <w:rsid w:val="00A4074F"/>
    <w:rsid w:val="00A418A9"/>
    <w:rsid w:val="00A42397"/>
    <w:rsid w:val="00A423E0"/>
    <w:rsid w:val="00A46036"/>
    <w:rsid w:val="00A46A4F"/>
    <w:rsid w:val="00A47220"/>
    <w:rsid w:val="00A505AC"/>
    <w:rsid w:val="00A5078E"/>
    <w:rsid w:val="00A51765"/>
    <w:rsid w:val="00A523BB"/>
    <w:rsid w:val="00A52CA3"/>
    <w:rsid w:val="00A53C12"/>
    <w:rsid w:val="00A571E1"/>
    <w:rsid w:val="00A57236"/>
    <w:rsid w:val="00A57B80"/>
    <w:rsid w:val="00A60A4B"/>
    <w:rsid w:val="00A62051"/>
    <w:rsid w:val="00A627C2"/>
    <w:rsid w:val="00A62F22"/>
    <w:rsid w:val="00A63727"/>
    <w:rsid w:val="00A63B15"/>
    <w:rsid w:val="00A641DF"/>
    <w:rsid w:val="00A64A02"/>
    <w:rsid w:val="00A64D78"/>
    <w:rsid w:val="00A6709B"/>
    <w:rsid w:val="00A67BCA"/>
    <w:rsid w:val="00A80D33"/>
    <w:rsid w:val="00A83EB0"/>
    <w:rsid w:val="00A849DE"/>
    <w:rsid w:val="00A86963"/>
    <w:rsid w:val="00A87079"/>
    <w:rsid w:val="00A91487"/>
    <w:rsid w:val="00A9171C"/>
    <w:rsid w:val="00A95280"/>
    <w:rsid w:val="00A955DC"/>
    <w:rsid w:val="00AA037A"/>
    <w:rsid w:val="00AA0E95"/>
    <w:rsid w:val="00AA459C"/>
    <w:rsid w:val="00AA5371"/>
    <w:rsid w:val="00AA62CA"/>
    <w:rsid w:val="00AA779F"/>
    <w:rsid w:val="00AB073B"/>
    <w:rsid w:val="00AB20A1"/>
    <w:rsid w:val="00AB24A2"/>
    <w:rsid w:val="00AB3425"/>
    <w:rsid w:val="00AB4986"/>
    <w:rsid w:val="00AB6667"/>
    <w:rsid w:val="00AB680D"/>
    <w:rsid w:val="00AB69B3"/>
    <w:rsid w:val="00AB755A"/>
    <w:rsid w:val="00AC05C3"/>
    <w:rsid w:val="00AC3783"/>
    <w:rsid w:val="00AC41A3"/>
    <w:rsid w:val="00AC4613"/>
    <w:rsid w:val="00AC4E27"/>
    <w:rsid w:val="00AC6804"/>
    <w:rsid w:val="00AC69BE"/>
    <w:rsid w:val="00AC6FDB"/>
    <w:rsid w:val="00AC7300"/>
    <w:rsid w:val="00AD0847"/>
    <w:rsid w:val="00AD0C5D"/>
    <w:rsid w:val="00AD19C8"/>
    <w:rsid w:val="00AD1AE2"/>
    <w:rsid w:val="00AD1D99"/>
    <w:rsid w:val="00AD20B5"/>
    <w:rsid w:val="00AD4083"/>
    <w:rsid w:val="00AD40F2"/>
    <w:rsid w:val="00AD41AC"/>
    <w:rsid w:val="00AD428C"/>
    <w:rsid w:val="00AD494E"/>
    <w:rsid w:val="00AD774F"/>
    <w:rsid w:val="00AD7CD4"/>
    <w:rsid w:val="00AD7F9D"/>
    <w:rsid w:val="00AE09DC"/>
    <w:rsid w:val="00AE1648"/>
    <w:rsid w:val="00AE1A72"/>
    <w:rsid w:val="00AE4614"/>
    <w:rsid w:val="00AF01CB"/>
    <w:rsid w:val="00AF1D46"/>
    <w:rsid w:val="00AF3919"/>
    <w:rsid w:val="00AF4EB3"/>
    <w:rsid w:val="00AF55AD"/>
    <w:rsid w:val="00AF5F0A"/>
    <w:rsid w:val="00B006EC"/>
    <w:rsid w:val="00B01405"/>
    <w:rsid w:val="00B033ED"/>
    <w:rsid w:val="00B037BE"/>
    <w:rsid w:val="00B03F09"/>
    <w:rsid w:val="00B04D6B"/>
    <w:rsid w:val="00B10C69"/>
    <w:rsid w:val="00B111E7"/>
    <w:rsid w:val="00B11299"/>
    <w:rsid w:val="00B12179"/>
    <w:rsid w:val="00B12C41"/>
    <w:rsid w:val="00B1767F"/>
    <w:rsid w:val="00B205AC"/>
    <w:rsid w:val="00B20759"/>
    <w:rsid w:val="00B21123"/>
    <w:rsid w:val="00B22E28"/>
    <w:rsid w:val="00B24488"/>
    <w:rsid w:val="00B25255"/>
    <w:rsid w:val="00B25794"/>
    <w:rsid w:val="00B25D2D"/>
    <w:rsid w:val="00B25EAF"/>
    <w:rsid w:val="00B271C8"/>
    <w:rsid w:val="00B27C3E"/>
    <w:rsid w:val="00B27F3D"/>
    <w:rsid w:val="00B306AF"/>
    <w:rsid w:val="00B31DC0"/>
    <w:rsid w:val="00B337F9"/>
    <w:rsid w:val="00B33A64"/>
    <w:rsid w:val="00B347FD"/>
    <w:rsid w:val="00B3645E"/>
    <w:rsid w:val="00B36BE7"/>
    <w:rsid w:val="00B37174"/>
    <w:rsid w:val="00B401BC"/>
    <w:rsid w:val="00B41370"/>
    <w:rsid w:val="00B415D9"/>
    <w:rsid w:val="00B4387D"/>
    <w:rsid w:val="00B477B2"/>
    <w:rsid w:val="00B5101A"/>
    <w:rsid w:val="00B51B9B"/>
    <w:rsid w:val="00B5215D"/>
    <w:rsid w:val="00B56BF3"/>
    <w:rsid w:val="00B57CBE"/>
    <w:rsid w:val="00B57F7B"/>
    <w:rsid w:val="00B57FDD"/>
    <w:rsid w:val="00B61DDB"/>
    <w:rsid w:val="00B6458E"/>
    <w:rsid w:val="00B64AC1"/>
    <w:rsid w:val="00B659EA"/>
    <w:rsid w:val="00B66265"/>
    <w:rsid w:val="00B66DF7"/>
    <w:rsid w:val="00B67B16"/>
    <w:rsid w:val="00B701E3"/>
    <w:rsid w:val="00B706A0"/>
    <w:rsid w:val="00B710D6"/>
    <w:rsid w:val="00B73485"/>
    <w:rsid w:val="00B73EB0"/>
    <w:rsid w:val="00B761E4"/>
    <w:rsid w:val="00B7751F"/>
    <w:rsid w:val="00B80643"/>
    <w:rsid w:val="00B81C23"/>
    <w:rsid w:val="00B82518"/>
    <w:rsid w:val="00B83DBA"/>
    <w:rsid w:val="00B841E8"/>
    <w:rsid w:val="00B84247"/>
    <w:rsid w:val="00B84430"/>
    <w:rsid w:val="00B84A0B"/>
    <w:rsid w:val="00B84DDC"/>
    <w:rsid w:val="00B8732C"/>
    <w:rsid w:val="00B92AFE"/>
    <w:rsid w:val="00B9489F"/>
    <w:rsid w:val="00B955D8"/>
    <w:rsid w:val="00B95FF8"/>
    <w:rsid w:val="00B96977"/>
    <w:rsid w:val="00B97B05"/>
    <w:rsid w:val="00BA26C7"/>
    <w:rsid w:val="00BA2AD7"/>
    <w:rsid w:val="00BA6342"/>
    <w:rsid w:val="00BA7215"/>
    <w:rsid w:val="00BB1CE3"/>
    <w:rsid w:val="00BB2518"/>
    <w:rsid w:val="00BB3E32"/>
    <w:rsid w:val="00BB5226"/>
    <w:rsid w:val="00BB611B"/>
    <w:rsid w:val="00BB6C60"/>
    <w:rsid w:val="00BB72C1"/>
    <w:rsid w:val="00BC36D1"/>
    <w:rsid w:val="00BC3886"/>
    <w:rsid w:val="00BC60F0"/>
    <w:rsid w:val="00BC634B"/>
    <w:rsid w:val="00BC6877"/>
    <w:rsid w:val="00BC6BB4"/>
    <w:rsid w:val="00BD2F59"/>
    <w:rsid w:val="00BD41DB"/>
    <w:rsid w:val="00BD4A45"/>
    <w:rsid w:val="00BD5339"/>
    <w:rsid w:val="00BD57B2"/>
    <w:rsid w:val="00BD5A8F"/>
    <w:rsid w:val="00BD5BBE"/>
    <w:rsid w:val="00BD5C17"/>
    <w:rsid w:val="00BD62CA"/>
    <w:rsid w:val="00BE18FA"/>
    <w:rsid w:val="00BE29C7"/>
    <w:rsid w:val="00BE3B3B"/>
    <w:rsid w:val="00BE3CA0"/>
    <w:rsid w:val="00BE3F04"/>
    <w:rsid w:val="00BE6D61"/>
    <w:rsid w:val="00BE7002"/>
    <w:rsid w:val="00BF0B71"/>
    <w:rsid w:val="00BF173A"/>
    <w:rsid w:val="00BF1E97"/>
    <w:rsid w:val="00BF2081"/>
    <w:rsid w:val="00BF722C"/>
    <w:rsid w:val="00BF77D9"/>
    <w:rsid w:val="00C022F7"/>
    <w:rsid w:val="00C03581"/>
    <w:rsid w:val="00C06172"/>
    <w:rsid w:val="00C06C85"/>
    <w:rsid w:val="00C07129"/>
    <w:rsid w:val="00C072CA"/>
    <w:rsid w:val="00C10008"/>
    <w:rsid w:val="00C1389E"/>
    <w:rsid w:val="00C13CBC"/>
    <w:rsid w:val="00C147F0"/>
    <w:rsid w:val="00C15126"/>
    <w:rsid w:val="00C154C3"/>
    <w:rsid w:val="00C156DA"/>
    <w:rsid w:val="00C15F0F"/>
    <w:rsid w:val="00C17180"/>
    <w:rsid w:val="00C23AD1"/>
    <w:rsid w:val="00C248E0"/>
    <w:rsid w:val="00C24F75"/>
    <w:rsid w:val="00C260F2"/>
    <w:rsid w:val="00C26886"/>
    <w:rsid w:val="00C275F4"/>
    <w:rsid w:val="00C2789C"/>
    <w:rsid w:val="00C31E4F"/>
    <w:rsid w:val="00C32C1B"/>
    <w:rsid w:val="00C331D5"/>
    <w:rsid w:val="00C333FA"/>
    <w:rsid w:val="00C34E22"/>
    <w:rsid w:val="00C3591F"/>
    <w:rsid w:val="00C36BBE"/>
    <w:rsid w:val="00C3744D"/>
    <w:rsid w:val="00C3746A"/>
    <w:rsid w:val="00C40FC2"/>
    <w:rsid w:val="00C4196E"/>
    <w:rsid w:val="00C45A6A"/>
    <w:rsid w:val="00C4615A"/>
    <w:rsid w:val="00C51E54"/>
    <w:rsid w:val="00C52F4B"/>
    <w:rsid w:val="00C52F5A"/>
    <w:rsid w:val="00C5358A"/>
    <w:rsid w:val="00C5779B"/>
    <w:rsid w:val="00C602DE"/>
    <w:rsid w:val="00C60E1C"/>
    <w:rsid w:val="00C62181"/>
    <w:rsid w:val="00C62BD0"/>
    <w:rsid w:val="00C636A7"/>
    <w:rsid w:val="00C707AC"/>
    <w:rsid w:val="00C730F8"/>
    <w:rsid w:val="00C73B2C"/>
    <w:rsid w:val="00C75432"/>
    <w:rsid w:val="00C76931"/>
    <w:rsid w:val="00C803A3"/>
    <w:rsid w:val="00C804B6"/>
    <w:rsid w:val="00C80F2A"/>
    <w:rsid w:val="00C8293E"/>
    <w:rsid w:val="00C8364A"/>
    <w:rsid w:val="00C84A9D"/>
    <w:rsid w:val="00C865AE"/>
    <w:rsid w:val="00C869CE"/>
    <w:rsid w:val="00C86E1F"/>
    <w:rsid w:val="00C878CC"/>
    <w:rsid w:val="00C87B51"/>
    <w:rsid w:val="00C90917"/>
    <w:rsid w:val="00C9143F"/>
    <w:rsid w:val="00C91F77"/>
    <w:rsid w:val="00C97DFB"/>
    <w:rsid w:val="00CA0162"/>
    <w:rsid w:val="00CA3434"/>
    <w:rsid w:val="00CA4185"/>
    <w:rsid w:val="00CA42DD"/>
    <w:rsid w:val="00CA64CA"/>
    <w:rsid w:val="00CA651C"/>
    <w:rsid w:val="00CB1BA9"/>
    <w:rsid w:val="00CB2F73"/>
    <w:rsid w:val="00CB30B5"/>
    <w:rsid w:val="00CB3496"/>
    <w:rsid w:val="00CB3B09"/>
    <w:rsid w:val="00CB62E4"/>
    <w:rsid w:val="00CC20F3"/>
    <w:rsid w:val="00CC451B"/>
    <w:rsid w:val="00CC4B11"/>
    <w:rsid w:val="00CC4B4B"/>
    <w:rsid w:val="00CC4D91"/>
    <w:rsid w:val="00CC669E"/>
    <w:rsid w:val="00CC739A"/>
    <w:rsid w:val="00CC7B98"/>
    <w:rsid w:val="00CC7B9C"/>
    <w:rsid w:val="00CD0CCC"/>
    <w:rsid w:val="00CD1404"/>
    <w:rsid w:val="00CD1741"/>
    <w:rsid w:val="00CD1E86"/>
    <w:rsid w:val="00CD23CE"/>
    <w:rsid w:val="00CD2BCC"/>
    <w:rsid w:val="00CD4051"/>
    <w:rsid w:val="00CD49BD"/>
    <w:rsid w:val="00CE0178"/>
    <w:rsid w:val="00CE0213"/>
    <w:rsid w:val="00CE0424"/>
    <w:rsid w:val="00CE045A"/>
    <w:rsid w:val="00CE048E"/>
    <w:rsid w:val="00CE0CFA"/>
    <w:rsid w:val="00CE1050"/>
    <w:rsid w:val="00CE139E"/>
    <w:rsid w:val="00CE211C"/>
    <w:rsid w:val="00CE2295"/>
    <w:rsid w:val="00CE2BC4"/>
    <w:rsid w:val="00CE3586"/>
    <w:rsid w:val="00CE43BD"/>
    <w:rsid w:val="00CE4A6B"/>
    <w:rsid w:val="00CE4EC6"/>
    <w:rsid w:val="00CE619B"/>
    <w:rsid w:val="00CE664C"/>
    <w:rsid w:val="00CF1AB8"/>
    <w:rsid w:val="00CF4ECC"/>
    <w:rsid w:val="00CF55FF"/>
    <w:rsid w:val="00CF5E02"/>
    <w:rsid w:val="00D039D6"/>
    <w:rsid w:val="00D0431C"/>
    <w:rsid w:val="00D052F2"/>
    <w:rsid w:val="00D05385"/>
    <w:rsid w:val="00D06DB8"/>
    <w:rsid w:val="00D07889"/>
    <w:rsid w:val="00D114D0"/>
    <w:rsid w:val="00D12646"/>
    <w:rsid w:val="00D14973"/>
    <w:rsid w:val="00D15456"/>
    <w:rsid w:val="00D16A42"/>
    <w:rsid w:val="00D2094E"/>
    <w:rsid w:val="00D21BD9"/>
    <w:rsid w:val="00D21D20"/>
    <w:rsid w:val="00D260E6"/>
    <w:rsid w:val="00D30BB7"/>
    <w:rsid w:val="00D30FC7"/>
    <w:rsid w:val="00D3164D"/>
    <w:rsid w:val="00D32751"/>
    <w:rsid w:val="00D33143"/>
    <w:rsid w:val="00D33609"/>
    <w:rsid w:val="00D40905"/>
    <w:rsid w:val="00D437F6"/>
    <w:rsid w:val="00D46507"/>
    <w:rsid w:val="00D4680A"/>
    <w:rsid w:val="00D47D07"/>
    <w:rsid w:val="00D50DDA"/>
    <w:rsid w:val="00D50FC1"/>
    <w:rsid w:val="00D522CF"/>
    <w:rsid w:val="00D5271C"/>
    <w:rsid w:val="00D542AC"/>
    <w:rsid w:val="00D5491C"/>
    <w:rsid w:val="00D54FE8"/>
    <w:rsid w:val="00D558B1"/>
    <w:rsid w:val="00D56792"/>
    <w:rsid w:val="00D56D4F"/>
    <w:rsid w:val="00D57AFF"/>
    <w:rsid w:val="00D6223E"/>
    <w:rsid w:val="00D627E3"/>
    <w:rsid w:val="00D64001"/>
    <w:rsid w:val="00D652C3"/>
    <w:rsid w:val="00D676AB"/>
    <w:rsid w:val="00D752DD"/>
    <w:rsid w:val="00D81CB5"/>
    <w:rsid w:val="00D83641"/>
    <w:rsid w:val="00D83A8D"/>
    <w:rsid w:val="00D83CA7"/>
    <w:rsid w:val="00D83F50"/>
    <w:rsid w:val="00D85726"/>
    <w:rsid w:val="00D870E1"/>
    <w:rsid w:val="00D878D4"/>
    <w:rsid w:val="00D87ED2"/>
    <w:rsid w:val="00D92B9A"/>
    <w:rsid w:val="00D95685"/>
    <w:rsid w:val="00D9770A"/>
    <w:rsid w:val="00D97DBF"/>
    <w:rsid w:val="00DA028A"/>
    <w:rsid w:val="00DA0F5C"/>
    <w:rsid w:val="00DA1FF9"/>
    <w:rsid w:val="00DA2644"/>
    <w:rsid w:val="00DA483A"/>
    <w:rsid w:val="00DA4BE4"/>
    <w:rsid w:val="00DA512F"/>
    <w:rsid w:val="00DA5D54"/>
    <w:rsid w:val="00DA7696"/>
    <w:rsid w:val="00DA78DE"/>
    <w:rsid w:val="00DB25D5"/>
    <w:rsid w:val="00DB2A0B"/>
    <w:rsid w:val="00DB2B0B"/>
    <w:rsid w:val="00DB47F5"/>
    <w:rsid w:val="00DB4F99"/>
    <w:rsid w:val="00DB5EE0"/>
    <w:rsid w:val="00DC0F81"/>
    <w:rsid w:val="00DC123B"/>
    <w:rsid w:val="00DC1343"/>
    <w:rsid w:val="00DC1833"/>
    <w:rsid w:val="00DC29DB"/>
    <w:rsid w:val="00DC3C8A"/>
    <w:rsid w:val="00DC4ED8"/>
    <w:rsid w:val="00DC75CF"/>
    <w:rsid w:val="00DC794B"/>
    <w:rsid w:val="00DD056C"/>
    <w:rsid w:val="00DD4DD0"/>
    <w:rsid w:val="00DE2DB2"/>
    <w:rsid w:val="00DE3217"/>
    <w:rsid w:val="00DE4EDF"/>
    <w:rsid w:val="00DE5122"/>
    <w:rsid w:val="00DE586B"/>
    <w:rsid w:val="00DE5B27"/>
    <w:rsid w:val="00DE5EE2"/>
    <w:rsid w:val="00DE7FA3"/>
    <w:rsid w:val="00DF2211"/>
    <w:rsid w:val="00DF333D"/>
    <w:rsid w:val="00E00C18"/>
    <w:rsid w:val="00E012F6"/>
    <w:rsid w:val="00E03F9D"/>
    <w:rsid w:val="00E05250"/>
    <w:rsid w:val="00E05FD4"/>
    <w:rsid w:val="00E07922"/>
    <w:rsid w:val="00E15185"/>
    <w:rsid w:val="00E15460"/>
    <w:rsid w:val="00E208E2"/>
    <w:rsid w:val="00E22E32"/>
    <w:rsid w:val="00E23F10"/>
    <w:rsid w:val="00E27124"/>
    <w:rsid w:val="00E2722F"/>
    <w:rsid w:val="00E27B24"/>
    <w:rsid w:val="00E31096"/>
    <w:rsid w:val="00E32970"/>
    <w:rsid w:val="00E34666"/>
    <w:rsid w:val="00E3512C"/>
    <w:rsid w:val="00E35C79"/>
    <w:rsid w:val="00E37418"/>
    <w:rsid w:val="00E409DC"/>
    <w:rsid w:val="00E40DA7"/>
    <w:rsid w:val="00E42159"/>
    <w:rsid w:val="00E4226E"/>
    <w:rsid w:val="00E42D09"/>
    <w:rsid w:val="00E4357C"/>
    <w:rsid w:val="00E44F33"/>
    <w:rsid w:val="00E453EB"/>
    <w:rsid w:val="00E45A33"/>
    <w:rsid w:val="00E46D09"/>
    <w:rsid w:val="00E521AE"/>
    <w:rsid w:val="00E526BD"/>
    <w:rsid w:val="00E53006"/>
    <w:rsid w:val="00E5318A"/>
    <w:rsid w:val="00E55F48"/>
    <w:rsid w:val="00E56839"/>
    <w:rsid w:val="00E570B5"/>
    <w:rsid w:val="00E600BC"/>
    <w:rsid w:val="00E606D6"/>
    <w:rsid w:val="00E63DA1"/>
    <w:rsid w:val="00E66543"/>
    <w:rsid w:val="00E6719D"/>
    <w:rsid w:val="00E70581"/>
    <w:rsid w:val="00E722E9"/>
    <w:rsid w:val="00E741F5"/>
    <w:rsid w:val="00E7576E"/>
    <w:rsid w:val="00E75815"/>
    <w:rsid w:val="00E75916"/>
    <w:rsid w:val="00E77107"/>
    <w:rsid w:val="00E77319"/>
    <w:rsid w:val="00E80F7D"/>
    <w:rsid w:val="00E854FA"/>
    <w:rsid w:val="00E871E3"/>
    <w:rsid w:val="00E87AD5"/>
    <w:rsid w:val="00E902C8"/>
    <w:rsid w:val="00E92A72"/>
    <w:rsid w:val="00E94029"/>
    <w:rsid w:val="00EA071F"/>
    <w:rsid w:val="00EA1306"/>
    <w:rsid w:val="00EA13D8"/>
    <w:rsid w:val="00EA222A"/>
    <w:rsid w:val="00EA27A7"/>
    <w:rsid w:val="00EA4FDF"/>
    <w:rsid w:val="00EA60B5"/>
    <w:rsid w:val="00EA63CB"/>
    <w:rsid w:val="00EA6CCC"/>
    <w:rsid w:val="00EA760F"/>
    <w:rsid w:val="00EA763A"/>
    <w:rsid w:val="00EB2412"/>
    <w:rsid w:val="00EB27A3"/>
    <w:rsid w:val="00EB2DB2"/>
    <w:rsid w:val="00EB2E23"/>
    <w:rsid w:val="00EB347D"/>
    <w:rsid w:val="00EB4001"/>
    <w:rsid w:val="00EB52B8"/>
    <w:rsid w:val="00EC13DD"/>
    <w:rsid w:val="00EC1A04"/>
    <w:rsid w:val="00EC2A35"/>
    <w:rsid w:val="00EC3A92"/>
    <w:rsid w:val="00EC49D7"/>
    <w:rsid w:val="00EC556A"/>
    <w:rsid w:val="00EC56D3"/>
    <w:rsid w:val="00ED0B91"/>
    <w:rsid w:val="00ED1379"/>
    <w:rsid w:val="00ED1534"/>
    <w:rsid w:val="00ED37A4"/>
    <w:rsid w:val="00ED4B71"/>
    <w:rsid w:val="00ED5269"/>
    <w:rsid w:val="00ED5512"/>
    <w:rsid w:val="00ED6E81"/>
    <w:rsid w:val="00ED7B85"/>
    <w:rsid w:val="00EE0BF8"/>
    <w:rsid w:val="00EE32F5"/>
    <w:rsid w:val="00EE37E7"/>
    <w:rsid w:val="00EE5EA3"/>
    <w:rsid w:val="00EE7408"/>
    <w:rsid w:val="00EE773D"/>
    <w:rsid w:val="00EF0274"/>
    <w:rsid w:val="00EF3256"/>
    <w:rsid w:val="00EF420A"/>
    <w:rsid w:val="00F0140A"/>
    <w:rsid w:val="00F06ED3"/>
    <w:rsid w:val="00F07703"/>
    <w:rsid w:val="00F10D7C"/>
    <w:rsid w:val="00F135E2"/>
    <w:rsid w:val="00F13AE6"/>
    <w:rsid w:val="00F1524E"/>
    <w:rsid w:val="00F161F6"/>
    <w:rsid w:val="00F16534"/>
    <w:rsid w:val="00F16AB4"/>
    <w:rsid w:val="00F170CE"/>
    <w:rsid w:val="00F172F0"/>
    <w:rsid w:val="00F208CB"/>
    <w:rsid w:val="00F2425C"/>
    <w:rsid w:val="00F24E6A"/>
    <w:rsid w:val="00F25196"/>
    <w:rsid w:val="00F25EE5"/>
    <w:rsid w:val="00F269BE"/>
    <w:rsid w:val="00F26DB6"/>
    <w:rsid w:val="00F27830"/>
    <w:rsid w:val="00F27A11"/>
    <w:rsid w:val="00F318D4"/>
    <w:rsid w:val="00F33E45"/>
    <w:rsid w:val="00F341B5"/>
    <w:rsid w:val="00F34452"/>
    <w:rsid w:val="00F3530F"/>
    <w:rsid w:val="00F35FAE"/>
    <w:rsid w:val="00F41E34"/>
    <w:rsid w:val="00F428FC"/>
    <w:rsid w:val="00F43EB1"/>
    <w:rsid w:val="00F50F75"/>
    <w:rsid w:val="00F52859"/>
    <w:rsid w:val="00F53134"/>
    <w:rsid w:val="00F53C28"/>
    <w:rsid w:val="00F5488F"/>
    <w:rsid w:val="00F54A89"/>
    <w:rsid w:val="00F576EA"/>
    <w:rsid w:val="00F600F3"/>
    <w:rsid w:val="00F65E4B"/>
    <w:rsid w:val="00F67C55"/>
    <w:rsid w:val="00F72400"/>
    <w:rsid w:val="00F729B9"/>
    <w:rsid w:val="00F733C7"/>
    <w:rsid w:val="00F73CAF"/>
    <w:rsid w:val="00F74CDB"/>
    <w:rsid w:val="00F759F0"/>
    <w:rsid w:val="00F7666E"/>
    <w:rsid w:val="00F773EF"/>
    <w:rsid w:val="00F8093A"/>
    <w:rsid w:val="00F81104"/>
    <w:rsid w:val="00F824AE"/>
    <w:rsid w:val="00F847DB"/>
    <w:rsid w:val="00F8495C"/>
    <w:rsid w:val="00F84DAA"/>
    <w:rsid w:val="00F84F52"/>
    <w:rsid w:val="00F8511E"/>
    <w:rsid w:val="00F85391"/>
    <w:rsid w:val="00F87AAE"/>
    <w:rsid w:val="00F900F8"/>
    <w:rsid w:val="00F91CA2"/>
    <w:rsid w:val="00F932D5"/>
    <w:rsid w:val="00F94AC3"/>
    <w:rsid w:val="00F94CB1"/>
    <w:rsid w:val="00F95659"/>
    <w:rsid w:val="00F95C9C"/>
    <w:rsid w:val="00F96CE0"/>
    <w:rsid w:val="00F97A0C"/>
    <w:rsid w:val="00FA19C4"/>
    <w:rsid w:val="00FA21F3"/>
    <w:rsid w:val="00FA3632"/>
    <w:rsid w:val="00FA3DA1"/>
    <w:rsid w:val="00FA4618"/>
    <w:rsid w:val="00FA4A55"/>
    <w:rsid w:val="00FB1B3D"/>
    <w:rsid w:val="00FB2FD6"/>
    <w:rsid w:val="00FB47F0"/>
    <w:rsid w:val="00FB4F9B"/>
    <w:rsid w:val="00FB67C7"/>
    <w:rsid w:val="00FB72B9"/>
    <w:rsid w:val="00FC05FB"/>
    <w:rsid w:val="00FC0AF4"/>
    <w:rsid w:val="00FC2F89"/>
    <w:rsid w:val="00FC33C4"/>
    <w:rsid w:val="00FC4956"/>
    <w:rsid w:val="00FD11D7"/>
    <w:rsid w:val="00FD1A3C"/>
    <w:rsid w:val="00FD1C18"/>
    <w:rsid w:val="00FD1DC0"/>
    <w:rsid w:val="00FD2652"/>
    <w:rsid w:val="00FD27D7"/>
    <w:rsid w:val="00FD31CD"/>
    <w:rsid w:val="00FD3D77"/>
    <w:rsid w:val="00FD6EF2"/>
    <w:rsid w:val="00FE18C8"/>
    <w:rsid w:val="00FE2411"/>
    <w:rsid w:val="00FE3037"/>
    <w:rsid w:val="00FE434A"/>
    <w:rsid w:val="00FE4373"/>
    <w:rsid w:val="00FE498C"/>
    <w:rsid w:val="00FE50A8"/>
    <w:rsid w:val="00FE52C1"/>
    <w:rsid w:val="00FE63F3"/>
    <w:rsid w:val="00FE640B"/>
    <w:rsid w:val="00FE65BD"/>
    <w:rsid w:val="00FF06C3"/>
    <w:rsid w:val="00FF1898"/>
    <w:rsid w:val="00FF3F8E"/>
    <w:rsid w:val="00FF4BB4"/>
    <w:rsid w:val="00FF4D98"/>
    <w:rsid w:val="00FF5431"/>
    <w:rsid w:val="00FF5A31"/>
    <w:rsid w:val="00FF638A"/>
    <w:rsid w:val="014163F3"/>
    <w:rsid w:val="01781EA7"/>
    <w:rsid w:val="01B544F4"/>
    <w:rsid w:val="024078FF"/>
    <w:rsid w:val="026B4F40"/>
    <w:rsid w:val="02882170"/>
    <w:rsid w:val="02FC9A5E"/>
    <w:rsid w:val="03B07A83"/>
    <w:rsid w:val="03F6409C"/>
    <w:rsid w:val="04253960"/>
    <w:rsid w:val="04DAD7CB"/>
    <w:rsid w:val="051340A8"/>
    <w:rsid w:val="05657A25"/>
    <w:rsid w:val="05E754FE"/>
    <w:rsid w:val="07272D7B"/>
    <w:rsid w:val="072AF4F9"/>
    <w:rsid w:val="07FAE954"/>
    <w:rsid w:val="088E5FC5"/>
    <w:rsid w:val="0916A04B"/>
    <w:rsid w:val="0A3149EC"/>
    <w:rsid w:val="0B2EDA51"/>
    <w:rsid w:val="0B35884B"/>
    <w:rsid w:val="0BD4396C"/>
    <w:rsid w:val="0C0907DA"/>
    <w:rsid w:val="0C16B609"/>
    <w:rsid w:val="0C51ACAB"/>
    <w:rsid w:val="0C8CBDE2"/>
    <w:rsid w:val="0CD58591"/>
    <w:rsid w:val="0D8A5EF0"/>
    <w:rsid w:val="0DA69530"/>
    <w:rsid w:val="0DF08A3D"/>
    <w:rsid w:val="0DF6A6D9"/>
    <w:rsid w:val="0F5105A5"/>
    <w:rsid w:val="0FE13E2F"/>
    <w:rsid w:val="121B6348"/>
    <w:rsid w:val="139C7594"/>
    <w:rsid w:val="14ED2FF9"/>
    <w:rsid w:val="16D02A90"/>
    <w:rsid w:val="16F5B8E8"/>
    <w:rsid w:val="170D156F"/>
    <w:rsid w:val="190B2D70"/>
    <w:rsid w:val="191BCD60"/>
    <w:rsid w:val="19C38F72"/>
    <w:rsid w:val="1A127C77"/>
    <w:rsid w:val="1B1E023F"/>
    <w:rsid w:val="1B6731BB"/>
    <w:rsid w:val="1C159B8C"/>
    <w:rsid w:val="1C530BBE"/>
    <w:rsid w:val="1CC8118C"/>
    <w:rsid w:val="1D496574"/>
    <w:rsid w:val="1D85A38C"/>
    <w:rsid w:val="1DA6ACAA"/>
    <w:rsid w:val="1DAFAAB5"/>
    <w:rsid w:val="1DB22F4F"/>
    <w:rsid w:val="1DF2A746"/>
    <w:rsid w:val="1E2D7E6D"/>
    <w:rsid w:val="1EF1C301"/>
    <w:rsid w:val="1EF47C43"/>
    <w:rsid w:val="1F1332A8"/>
    <w:rsid w:val="1F2A9FE8"/>
    <w:rsid w:val="1F67802C"/>
    <w:rsid w:val="1F8CEB17"/>
    <w:rsid w:val="1FCC57B3"/>
    <w:rsid w:val="200ED74B"/>
    <w:rsid w:val="202DA00F"/>
    <w:rsid w:val="20744691"/>
    <w:rsid w:val="21943DB9"/>
    <w:rsid w:val="21C8E709"/>
    <w:rsid w:val="2238C6D1"/>
    <w:rsid w:val="22D2DAD0"/>
    <w:rsid w:val="23118F96"/>
    <w:rsid w:val="244A7394"/>
    <w:rsid w:val="248F4699"/>
    <w:rsid w:val="25906D57"/>
    <w:rsid w:val="2670F901"/>
    <w:rsid w:val="26D2D5D2"/>
    <w:rsid w:val="2845F90E"/>
    <w:rsid w:val="2877B0DB"/>
    <w:rsid w:val="29E580A7"/>
    <w:rsid w:val="2A36FD08"/>
    <w:rsid w:val="2AC207F1"/>
    <w:rsid w:val="2B1FD161"/>
    <w:rsid w:val="2B71AD73"/>
    <w:rsid w:val="30F113DE"/>
    <w:rsid w:val="31B120A7"/>
    <w:rsid w:val="32505E8A"/>
    <w:rsid w:val="32E7418C"/>
    <w:rsid w:val="331799F1"/>
    <w:rsid w:val="34584965"/>
    <w:rsid w:val="3580DAC8"/>
    <w:rsid w:val="36B7C9DC"/>
    <w:rsid w:val="37BB7E20"/>
    <w:rsid w:val="37E23E60"/>
    <w:rsid w:val="383E4D50"/>
    <w:rsid w:val="38973240"/>
    <w:rsid w:val="38CFC23B"/>
    <w:rsid w:val="39479ABD"/>
    <w:rsid w:val="3A5839B6"/>
    <w:rsid w:val="3AD1818B"/>
    <w:rsid w:val="3B1B6C52"/>
    <w:rsid w:val="3BBF5210"/>
    <w:rsid w:val="3CE3FF4F"/>
    <w:rsid w:val="3CF968C7"/>
    <w:rsid w:val="3D132CD2"/>
    <w:rsid w:val="3D300FED"/>
    <w:rsid w:val="3D75A1D9"/>
    <w:rsid w:val="3DB8F713"/>
    <w:rsid w:val="3DE6887C"/>
    <w:rsid w:val="3E0BB0F3"/>
    <w:rsid w:val="3E321E62"/>
    <w:rsid w:val="3E6E5BBA"/>
    <w:rsid w:val="3ED16D1B"/>
    <w:rsid w:val="4132996A"/>
    <w:rsid w:val="41E50D81"/>
    <w:rsid w:val="42636EA4"/>
    <w:rsid w:val="42E1CC22"/>
    <w:rsid w:val="440CF712"/>
    <w:rsid w:val="441A78CE"/>
    <w:rsid w:val="44F932D4"/>
    <w:rsid w:val="4542667C"/>
    <w:rsid w:val="45B884D7"/>
    <w:rsid w:val="468FC805"/>
    <w:rsid w:val="47895792"/>
    <w:rsid w:val="48B54D52"/>
    <w:rsid w:val="49155E7A"/>
    <w:rsid w:val="496F1ED7"/>
    <w:rsid w:val="49701A7F"/>
    <w:rsid w:val="4A54826F"/>
    <w:rsid w:val="4A87CF4A"/>
    <w:rsid w:val="4A924946"/>
    <w:rsid w:val="4AE03989"/>
    <w:rsid w:val="4B9E1589"/>
    <w:rsid w:val="4BE00E0E"/>
    <w:rsid w:val="4CB45A35"/>
    <w:rsid w:val="4CECA509"/>
    <w:rsid w:val="4D62E60E"/>
    <w:rsid w:val="4D6C2379"/>
    <w:rsid w:val="4DA85A3E"/>
    <w:rsid w:val="4E6EC545"/>
    <w:rsid w:val="50479B44"/>
    <w:rsid w:val="5062DE10"/>
    <w:rsid w:val="5067CAA5"/>
    <w:rsid w:val="5082A9D3"/>
    <w:rsid w:val="50C8F031"/>
    <w:rsid w:val="510F280A"/>
    <w:rsid w:val="51244ED6"/>
    <w:rsid w:val="51659476"/>
    <w:rsid w:val="51D0AFBC"/>
    <w:rsid w:val="5339E536"/>
    <w:rsid w:val="53BF30F4"/>
    <w:rsid w:val="550A5797"/>
    <w:rsid w:val="5590C5AE"/>
    <w:rsid w:val="559CB190"/>
    <w:rsid w:val="56A30ED0"/>
    <w:rsid w:val="56DD5A01"/>
    <w:rsid w:val="57B80BB9"/>
    <w:rsid w:val="57BA7CB2"/>
    <w:rsid w:val="57BEE9E4"/>
    <w:rsid w:val="587E7AC5"/>
    <w:rsid w:val="58B34600"/>
    <w:rsid w:val="58BEF804"/>
    <w:rsid w:val="5AEBE725"/>
    <w:rsid w:val="5B0570B3"/>
    <w:rsid w:val="5BAB4107"/>
    <w:rsid w:val="5C5E0A23"/>
    <w:rsid w:val="5C697DBC"/>
    <w:rsid w:val="5CC343E6"/>
    <w:rsid w:val="5CD3F7DD"/>
    <w:rsid w:val="5D1E25D5"/>
    <w:rsid w:val="5D99CC7E"/>
    <w:rsid w:val="5E4948A1"/>
    <w:rsid w:val="5F3F372B"/>
    <w:rsid w:val="60077214"/>
    <w:rsid w:val="603FA913"/>
    <w:rsid w:val="60668E53"/>
    <w:rsid w:val="6085C2B2"/>
    <w:rsid w:val="6094E25E"/>
    <w:rsid w:val="61807D00"/>
    <w:rsid w:val="6238D17A"/>
    <w:rsid w:val="625BDA6F"/>
    <w:rsid w:val="62BC1D30"/>
    <w:rsid w:val="6396D361"/>
    <w:rsid w:val="63F4F9F7"/>
    <w:rsid w:val="6402FED4"/>
    <w:rsid w:val="64B57BC0"/>
    <w:rsid w:val="64CE2DF9"/>
    <w:rsid w:val="65BE2ADE"/>
    <w:rsid w:val="662F5A6C"/>
    <w:rsid w:val="674C3D77"/>
    <w:rsid w:val="685EB19A"/>
    <w:rsid w:val="698DFF9F"/>
    <w:rsid w:val="69C605AF"/>
    <w:rsid w:val="6AE9D4BF"/>
    <w:rsid w:val="6B064C82"/>
    <w:rsid w:val="6B57B092"/>
    <w:rsid w:val="6B703C78"/>
    <w:rsid w:val="6BEB89A5"/>
    <w:rsid w:val="6DD33425"/>
    <w:rsid w:val="6DD713FA"/>
    <w:rsid w:val="6DDF3CA4"/>
    <w:rsid w:val="6E6979A7"/>
    <w:rsid w:val="6F78BA47"/>
    <w:rsid w:val="700B92C3"/>
    <w:rsid w:val="70C4410B"/>
    <w:rsid w:val="7101AF93"/>
    <w:rsid w:val="71095432"/>
    <w:rsid w:val="71879BE1"/>
    <w:rsid w:val="73E495DB"/>
    <w:rsid w:val="7440B954"/>
    <w:rsid w:val="745503F8"/>
    <w:rsid w:val="7586B606"/>
    <w:rsid w:val="770F67AE"/>
    <w:rsid w:val="77FF18F5"/>
    <w:rsid w:val="7832F224"/>
    <w:rsid w:val="786CB3DF"/>
    <w:rsid w:val="79964C48"/>
    <w:rsid w:val="79A5F8A4"/>
    <w:rsid w:val="7A80F12C"/>
    <w:rsid w:val="7C055C07"/>
    <w:rsid w:val="7C3D7D4E"/>
    <w:rsid w:val="7E63E8FB"/>
    <w:rsid w:val="7EEB493B"/>
    <w:rsid w:val="7EFA4437"/>
    <w:rsid w:val="7F00EF7F"/>
    <w:rsid w:val="7FEB9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BBBED"/>
  <w14:defaultImageDpi w14:val="300"/>
  <w15:docId w15:val="{12B78203-8860-4430-AC25-94DD4946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C13DD"/>
    <w:pPr>
      <w:keepNext/>
      <w:keepLines/>
      <w:numPr>
        <w:numId w:val="3"/>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C13DD"/>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5357"/>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B5357"/>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B5357"/>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B5357"/>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B5357"/>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B535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535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2CA"/>
    <w:pPr>
      <w:tabs>
        <w:tab w:val="center" w:pos="4320"/>
        <w:tab w:val="right" w:pos="8640"/>
      </w:tabs>
    </w:pPr>
  </w:style>
  <w:style w:type="character" w:customStyle="1" w:styleId="HeaderChar">
    <w:name w:val="Header Char"/>
    <w:basedOn w:val="DefaultParagraphFont"/>
    <w:link w:val="Header"/>
    <w:uiPriority w:val="99"/>
    <w:rsid w:val="00C072CA"/>
  </w:style>
  <w:style w:type="paragraph" w:styleId="Footer">
    <w:name w:val="footer"/>
    <w:basedOn w:val="Normal"/>
    <w:link w:val="FooterChar"/>
    <w:uiPriority w:val="99"/>
    <w:unhideWhenUsed/>
    <w:rsid w:val="00C072CA"/>
    <w:pPr>
      <w:tabs>
        <w:tab w:val="center" w:pos="4320"/>
        <w:tab w:val="right" w:pos="8640"/>
      </w:tabs>
    </w:pPr>
  </w:style>
  <w:style w:type="character" w:customStyle="1" w:styleId="FooterChar">
    <w:name w:val="Footer Char"/>
    <w:basedOn w:val="DefaultParagraphFont"/>
    <w:link w:val="Footer"/>
    <w:uiPriority w:val="99"/>
    <w:rsid w:val="00C072CA"/>
  </w:style>
  <w:style w:type="paragraph" w:styleId="BalloonText">
    <w:name w:val="Balloon Text"/>
    <w:basedOn w:val="Normal"/>
    <w:link w:val="BalloonTextChar"/>
    <w:uiPriority w:val="99"/>
    <w:semiHidden/>
    <w:unhideWhenUsed/>
    <w:rsid w:val="00C072CA"/>
    <w:rPr>
      <w:rFonts w:ascii="Lucida Grande" w:hAnsi="Lucida Grande"/>
      <w:sz w:val="18"/>
      <w:szCs w:val="18"/>
    </w:rPr>
  </w:style>
  <w:style w:type="character" w:customStyle="1" w:styleId="BalloonTextChar">
    <w:name w:val="Balloon Text Char"/>
    <w:basedOn w:val="DefaultParagraphFont"/>
    <w:link w:val="BalloonText"/>
    <w:uiPriority w:val="99"/>
    <w:semiHidden/>
    <w:rsid w:val="00C072CA"/>
    <w:rPr>
      <w:rFonts w:ascii="Lucida Grande" w:hAnsi="Lucida Grande"/>
      <w:sz w:val="18"/>
      <w:szCs w:val="18"/>
    </w:rPr>
  </w:style>
  <w:style w:type="table" w:styleId="TableGrid">
    <w:name w:val="Table Grid"/>
    <w:basedOn w:val="TableNormal"/>
    <w:uiPriority w:val="59"/>
    <w:rsid w:val="00D83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75F4"/>
    <w:pPr>
      <w:ind w:left="720"/>
      <w:contextualSpacing/>
    </w:pPr>
  </w:style>
  <w:style w:type="paragraph" w:styleId="FootnoteText">
    <w:name w:val="footnote text"/>
    <w:basedOn w:val="Normal"/>
    <w:link w:val="FootnoteTextChar"/>
    <w:uiPriority w:val="99"/>
    <w:semiHidden/>
    <w:unhideWhenUsed/>
    <w:rsid w:val="00EC13DD"/>
    <w:rPr>
      <w:rFonts w:eastAsiaTheme="minorHAnsi"/>
      <w:sz w:val="20"/>
      <w:szCs w:val="20"/>
    </w:rPr>
  </w:style>
  <w:style w:type="character" w:customStyle="1" w:styleId="FootnoteTextChar">
    <w:name w:val="Footnote Text Char"/>
    <w:basedOn w:val="DefaultParagraphFont"/>
    <w:link w:val="FootnoteText"/>
    <w:uiPriority w:val="99"/>
    <w:semiHidden/>
    <w:rsid w:val="00EC13DD"/>
    <w:rPr>
      <w:rFonts w:eastAsiaTheme="minorHAnsi"/>
      <w:sz w:val="20"/>
      <w:szCs w:val="20"/>
      <w:lang w:val="en-GB"/>
    </w:rPr>
  </w:style>
  <w:style w:type="character" w:styleId="FootnoteReference">
    <w:name w:val="footnote reference"/>
    <w:basedOn w:val="DefaultParagraphFont"/>
    <w:uiPriority w:val="99"/>
    <w:semiHidden/>
    <w:unhideWhenUsed/>
    <w:rsid w:val="00EC13DD"/>
    <w:rPr>
      <w:vertAlign w:val="superscript"/>
    </w:rPr>
  </w:style>
  <w:style w:type="paragraph" w:customStyle="1" w:styleId="Style1">
    <w:name w:val="Style1"/>
    <w:basedOn w:val="Heading1"/>
    <w:link w:val="Style1Char"/>
    <w:qFormat/>
    <w:rsid w:val="00EC13DD"/>
    <w:pPr>
      <w:numPr>
        <w:numId w:val="2"/>
      </w:numPr>
      <w:spacing w:before="240"/>
      <w:jc w:val="both"/>
    </w:pPr>
    <w:rPr>
      <w:rFonts w:ascii="Arial" w:hAnsi="Arial" w:cs="Arial"/>
      <w:bCs w:val="0"/>
      <w:color w:val="000000" w:themeColor="text1"/>
      <w:sz w:val="24"/>
      <w:szCs w:val="24"/>
    </w:rPr>
  </w:style>
  <w:style w:type="paragraph" w:customStyle="1" w:styleId="Style2">
    <w:name w:val="Style2"/>
    <w:basedOn w:val="Heading2"/>
    <w:link w:val="Style2Char"/>
    <w:qFormat/>
    <w:rsid w:val="00EC13DD"/>
    <w:pPr>
      <w:numPr>
        <w:numId w:val="2"/>
      </w:numPr>
      <w:spacing w:before="40"/>
      <w:contextualSpacing/>
      <w:jc w:val="both"/>
    </w:pPr>
    <w:rPr>
      <w:rFonts w:ascii="Arial" w:hAnsi="Arial" w:cs="Arial"/>
      <w:bCs w:val="0"/>
      <w:color w:val="000000" w:themeColor="text1"/>
      <w:sz w:val="24"/>
      <w:szCs w:val="24"/>
    </w:rPr>
  </w:style>
  <w:style w:type="character" w:customStyle="1" w:styleId="ListParagraphChar">
    <w:name w:val="List Paragraph Char"/>
    <w:basedOn w:val="DefaultParagraphFont"/>
    <w:link w:val="ListParagraph"/>
    <w:uiPriority w:val="34"/>
    <w:rsid w:val="00EC13DD"/>
  </w:style>
  <w:style w:type="character" w:customStyle="1" w:styleId="Style1Char">
    <w:name w:val="Style1 Char"/>
    <w:basedOn w:val="ListParagraphChar"/>
    <w:link w:val="Style1"/>
    <w:rsid w:val="00EC13DD"/>
    <w:rPr>
      <w:rFonts w:ascii="Arial" w:eastAsiaTheme="majorEastAsia" w:hAnsi="Arial" w:cs="Arial"/>
      <w:b/>
      <w:color w:val="000000" w:themeColor="text1"/>
      <w:lang w:val="en-GB"/>
    </w:rPr>
  </w:style>
  <w:style w:type="character" w:customStyle="1" w:styleId="Style2Char">
    <w:name w:val="Style2 Char"/>
    <w:basedOn w:val="DefaultParagraphFont"/>
    <w:link w:val="Style2"/>
    <w:rsid w:val="00EC13DD"/>
    <w:rPr>
      <w:rFonts w:ascii="Arial" w:eastAsiaTheme="majorEastAsia" w:hAnsi="Arial" w:cs="Arial"/>
      <w:b/>
      <w:color w:val="000000" w:themeColor="text1"/>
      <w:lang w:val="en-GB"/>
    </w:rPr>
  </w:style>
  <w:style w:type="character" w:customStyle="1" w:styleId="Heading1Char">
    <w:name w:val="Heading 1 Char"/>
    <w:basedOn w:val="DefaultParagraphFont"/>
    <w:link w:val="Heading1"/>
    <w:uiPriority w:val="9"/>
    <w:rsid w:val="00EC13D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EC13D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C0F81"/>
    <w:rPr>
      <w:color w:val="0000FF" w:themeColor="hyperlink"/>
      <w:u w:val="single"/>
    </w:rPr>
  </w:style>
  <w:style w:type="paragraph" w:styleId="TOC1">
    <w:name w:val="toc 1"/>
    <w:basedOn w:val="Normal"/>
    <w:next w:val="Normal"/>
    <w:autoRedefine/>
    <w:uiPriority w:val="39"/>
    <w:unhideWhenUsed/>
    <w:rsid w:val="00DC0F81"/>
    <w:pPr>
      <w:tabs>
        <w:tab w:val="left" w:pos="440"/>
        <w:tab w:val="right" w:leader="dot" w:pos="8931"/>
      </w:tabs>
      <w:spacing w:after="100" w:line="276" w:lineRule="auto"/>
    </w:pPr>
    <w:rPr>
      <w:rFonts w:ascii="Calibri" w:eastAsiaTheme="minorHAnsi" w:hAnsi="Calibri"/>
      <w:noProof/>
      <w:sz w:val="22"/>
      <w:szCs w:val="22"/>
    </w:rPr>
  </w:style>
  <w:style w:type="paragraph" w:styleId="TOC2">
    <w:name w:val="toc 2"/>
    <w:basedOn w:val="Normal"/>
    <w:next w:val="Normal"/>
    <w:autoRedefine/>
    <w:uiPriority w:val="39"/>
    <w:unhideWhenUsed/>
    <w:rsid w:val="00F341B5"/>
    <w:pPr>
      <w:tabs>
        <w:tab w:val="left" w:pos="880"/>
        <w:tab w:val="right" w:leader="dot" w:pos="9016"/>
      </w:tabs>
      <w:spacing w:after="100" w:line="276" w:lineRule="auto"/>
    </w:pPr>
    <w:rPr>
      <w:rFonts w:asciiTheme="majorHAnsi" w:eastAsiaTheme="minorHAnsi" w:hAnsiTheme="majorHAnsi"/>
      <w:noProof/>
      <w:sz w:val="22"/>
      <w:szCs w:val="22"/>
    </w:rPr>
  </w:style>
  <w:style w:type="character" w:styleId="FollowedHyperlink">
    <w:name w:val="FollowedHyperlink"/>
    <w:basedOn w:val="DefaultParagraphFont"/>
    <w:uiPriority w:val="99"/>
    <w:semiHidden/>
    <w:unhideWhenUsed/>
    <w:rsid w:val="00DC0F81"/>
    <w:rPr>
      <w:color w:val="800080" w:themeColor="followedHyperlink"/>
      <w:u w:val="single"/>
    </w:rPr>
  </w:style>
  <w:style w:type="paragraph" w:styleId="TOCHeading">
    <w:name w:val="TOC Heading"/>
    <w:basedOn w:val="Heading1"/>
    <w:next w:val="Normal"/>
    <w:uiPriority w:val="39"/>
    <w:unhideWhenUsed/>
    <w:qFormat/>
    <w:rsid w:val="003C2C2B"/>
    <w:pPr>
      <w:spacing w:before="240" w:line="259" w:lineRule="auto"/>
      <w:outlineLvl w:val="9"/>
    </w:pPr>
    <w:rPr>
      <w:b w:val="0"/>
      <w:bCs w:val="0"/>
      <w:color w:val="365F91" w:themeColor="accent1" w:themeShade="BF"/>
    </w:rPr>
  </w:style>
  <w:style w:type="paragraph" w:styleId="TOC3">
    <w:name w:val="toc 3"/>
    <w:basedOn w:val="Normal"/>
    <w:next w:val="Normal"/>
    <w:autoRedefine/>
    <w:uiPriority w:val="39"/>
    <w:unhideWhenUsed/>
    <w:rsid w:val="003C2C2B"/>
    <w:pPr>
      <w:spacing w:after="100" w:line="259" w:lineRule="auto"/>
      <w:ind w:left="440"/>
    </w:pPr>
    <w:rPr>
      <w:rFonts w:cs="Times New Roman"/>
      <w:sz w:val="22"/>
      <w:szCs w:val="22"/>
    </w:rPr>
  </w:style>
  <w:style w:type="character" w:customStyle="1" w:styleId="Heading3Char">
    <w:name w:val="Heading 3 Char"/>
    <w:basedOn w:val="DefaultParagraphFont"/>
    <w:link w:val="Heading3"/>
    <w:uiPriority w:val="9"/>
    <w:semiHidden/>
    <w:rsid w:val="003B535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3B535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B535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B535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B535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B53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5357"/>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E77319"/>
    <w:rPr>
      <w:sz w:val="16"/>
      <w:szCs w:val="16"/>
    </w:rPr>
  </w:style>
  <w:style w:type="paragraph" w:styleId="CommentText">
    <w:name w:val="annotation text"/>
    <w:basedOn w:val="Normal"/>
    <w:link w:val="CommentTextChar"/>
    <w:uiPriority w:val="99"/>
    <w:unhideWhenUsed/>
    <w:rsid w:val="00E77319"/>
    <w:rPr>
      <w:sz w:val="20"/>
      <w:szCs w:val="20"/>
    </w:rPr>
  </w:style>
  <w:style w:type="character" w:customStyle="1" w:styleId="CommentTextChar">
    <w:name w:val="Comment Text Char"/>
    <w:basedOn w:val="DefaultParagraphFont"/>
    <w:link w:val="CommentText"/>
    <w:uiPriority w:val="99"/>
    <w:rsid w:val="00E77319"/>
    <w:rPr>
      <w:sz w:val="20"/>
      <w:szCs w:val="20"/>
    </w:rPr>
  </w:style>
  <w:style w:type="paragraph" w:styleId="CommentSubject">
    <w:name w:val="annotation subject"/>
    <w:basedOn w:val="CommentText"/>
    <w:next w:val="CommentText"/>
    <w:link w:val="CommentSubjectChar"/>
    <w:uiPriority w:val="99"/>
    <w:semiHidden/>
    <w:unhideWhenUsed/>
    <w:rsid w:val="00E77319"/>
    <w:rPr>
      <w:b/>
      <w:bCs/>
    </w:rPr>
  </w:style>
  <w:style w:type="character" w:customStyle="1" w:styleId="CommentSubjectChar">
    <w:name w:val="Comment Subject Char"/>
    <w:basedOn w:val="CommentTextChar"/>
    <w:link w:val="CommentSubject"/>
    <w:uiPriority w:val="99"/>
    <w:semiHidden/>
    <w:rsid w:val="00E77319"/>
    <w:rPr>
      <w:b/>
      <w:bCs/>
      <w:sz w:val="20"/>
      <w:szCs w:val="20"/>
    </w:rPr>
  </w:style>
  <w:style w:type="character" w:styleId="UnresolvedMention">
    <w:name w:val="Unresolved Mention"/>
    <w:basedOn w:val="DefaultParagraphFont"/>
    <w:uiPriority w:val="99"/>
    <w:semiHidden/>
    <w:unhideWhenUsed/>
    <w:rsid w:val="004B1061"/>
    <w:rPr>
      <w:color w:val="605E5C"/>
      <w:shd w:val="clear" w:color="auto" w:fill="E1DFDD"/>
    </w:rPr>
  </w:style>
  <w:style w:type="character" w:customStyle="1" w:styleId="normaltextrun">
    <w:name w:val="normaltextrun"/>
    <w:basedOn w:val="DefaultParagraphFont"/>
    <w:rsid w:val="00305D9E"/>
  </w:style>
  <w:style w:type="character" w:styleId="Mention">
    <w:name w:val="Mention"/>
    <w:basedOn w:val="DefaultParagraphFont"/>
    <w:uiPriority w:val="99"/>
    <w:unhideWhenUsed/>
    <w:rsid w:val="00B3645E"/>
    <w:rPr>
      <w:color w:val="2B579A"/>
      <w:shd w:val="clear" w:color="auto" w:fill="E1DFDD"/>
    </w:rPr>
  </w:style>
  <w:style w:type="paragraph" w:customStyle="1" w:styleId="pf0">
    <w:name w:val="pf0"/>
    <w:basedOn w:val="Normal"/>
    <w:rsid w:val="00A52CA3"/>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A52CA3"/>
    <w:rPr>
      <w:rFonts w:ascii="Segoe UI" w:hAnsi="Segoe UI" w:cs="Segoe UI" w:hint="default"/>
      <w:sz w:val="18"/>
      <w:szCs w:val="18"/>
    </w:rPr>
  </w:style>
  <w:style w:type="paragraph" w:styleId="Revision">
    <w:name w:val="Revision"/>
    <w:hidden/>
    <w:uiPriority w:val="99"/>
    <w:semiHidden/>
    <w:rsid w:val="00B57CBE"/>
  </w:style>
  <w:style w:type="paragraph" w:styleId="NormalWeb">
    <w:name w:val="Normal (Web)"/>
    <w:basedOn w:val="Normal"/>
    <w:uiPriority w:val="99"/>
    <w:unhideWhenUsed/>
    <w:rsid w:val="0007385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33228">
      <w:bodyDiv w:val="1"/>
      <w:marLeft w:val="0"/>
      <w:marRight w:val="0"/>
      <w:marTop w:val="0"/>
      <w:marBottom w:val="0"/>
      <w:divBdr>
        <w:top w:val="none" w:sz="0" w:space="0" w:color="auto"/>
        <w:left w:val="none" w:sz="0" w:space="0" w:color="auto"/>
        <w:bottom w:val="none" w:sz="0" w:space="0" w:color="auto"/>
        <w:right w:val="none" w:sz="0" w:space="0" w:color="auto"/>
      </w:divBdr>
    </w:div>
    <w:div w:id="379785685">
      <w:bodyDiv w:val="1"/>
      <w:marLeft w:val="0"/>
      <w:marRight w:val="0"/>
      <w:marTop w:val="0"/>
      <w:marBottom w:val="0"/>
      <w:divBdr>
        <w:top w:val="none" w:sz="0" w:space="0" w:color="auto"/>
        <w:left w:val="none" w:sz="0" w:space="0" w:color="auto"/>
        <w:bottom w:val="none" w:sz="0" w:space="0" w:color="auto"/>
        <w:right w:val="none" w:sz="0" w:space="0" w:color="auto"/>
      </w:divBdr>
    </w:div>
    <w:div w:id="462578746">
      <w:bodyDiv w:val="1"/>
      <w:marLeft w:val="0"/>
      <w:marRight w:val="0"/>
      <w:marTop w:val="0"/>
      <w:marBottom w:val="0"/>
      <w:divBdr>
        <w:top w:val="none" w:sz="0" w:space="0" w:color="auto"/>
        <w:left w:val="none" w:sz="0" w:space="0" w:color="auto"/>
        <w:bottom w:val="none" w:sz="0" w:space="0" w:color="auto"/>
        <w:right w:val="none" w:sz="0" w:space="0" w:color="auto"/>
      </w:divBdr>
    </w:div>
    <w:div w:id="597837640">
      <w:bodyDiv w:val="1"/>
      <w:marLeft w:val="0"/>
      <w:marRight w:val="0"/>
      <w:marTop w:val="0"/>
      <w:marBottom w:val="0"/>
      <w:divBdr>
        <w:top w:val="none" w:sz="0" w:space="0" w:color="auto"/>
        <w:left w:val="none" w:sz="0" w:space="0" w:color="auto"/>
        <w:bottom w:val="none" w:sz="0" w:space="0" w:color="auto"/>
        <w:right w:val="none" w:sz="0" w:space="0" w:color="auto"/>
      </w:divBdr>
    </w:div>
    <w:div w:id="2016953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pf.org.uk/contact-us/" TargetMode="External"/><Relationship Id="rId18" Type="http://schemas.openxmlformats.org/officeDocument/2006/relationships/hyperlink" Target="https://peopleanytime.aberdeencity.gov.uk/wp-content/uploads/2022/03/Parental-Bereavement-Leave-2023-Final.pdf" TargetMode="External"/><Relationship Id="rId26" Type="http://schemas.openxmlformats.org/officeDocument/2006/relationships/hyperlink" Target="https://aberdeencitycouncilo365.sharepoint.com/:b:/r/sites/PeopleAnytime/Shared%20Documents/Policies/Framework%20Agreement%20Industrial%20Relations.pdf?csf=1&amp;web=1&amp;e=netxmB" TargetMode="External"/><Relationship Id="rId3" Type="http://schemas.openxmlformats.org/officeDocument/2006/relationships/customXml" Target="../customXml/item3.xml"/><Relationship Id="rId21" Type="http://schemas.openxmlformats.org/officeDocument/2006/relationships/hyperlink" Target="https://aberdeencitycouncilo365.sharepoint.com/:b:/r/sites/PeopleAnytime/Shared%20Documents/Policies/Career-Break-policy.pdf?csf=1&amp;web=1&amp;e=gLwcOv" TargetMode="External"/><Relationship Id="rId7" Type="http://schemas.openxmlformats.org/officeDocument/2006/relationships/settings" Target="settings.xml"/><Relationship Id="rId12" Type="http://schemas.openxmlformats.org/officeDocument/2006/relationships/hyperlink" Target="https://aberdeencitycouncilo365.sharepoint.com/sites/PeopleAnytime/SitePages/Policies-for-People.aspx?OR=Teams-HL&amp;CT=1646239703703&amp;sourceId=&amp;params=%7b%22AppName%22%3a%22Teams-Desktop%22%2c%22AppVersion%22%3a%2227/22010300411%22%7d" TargetMode="External"/><Relationship Id="rId17" Type="http://schemas.openxmlformats.org/officeDocument/2006/relationships/hyperlink" Target="https://aberdeencitycouncilo365.sharepoint.com/:b:/r/sites/PeopleAnytime/Shared%20Documents/Policies/Supporting-Attendance-and-Wellbeing-Final-9.10.18.pdf?csf=1&amp;web=1&amp;e=lMyFWe" TargetMode="External"/><Relationship Id="rId25" Type="http://schemas.openxmlformats.org/officeDocument/2006/relationships/hyperlink" Target="https://aberdeencitycouncilo365.sharepoint.com/:b:/r/sites/PeopleAnytime/Shared%20Documents/Policies/Employee-Development-Policy.pdf?csf=1&amp;web=1&amp;e=QATBbl" TargetMode="External"/><Relationship Id="rId2" Type="http://schemas.openxmlformats.org/officeDocument/2006/relationships/customXml" Target="../customXml/item2.xml"/><Relationship Id="rId16" Type="http://schemas.openxmlformats.org/officeDocument/2006/relationships/hyperlink" Target="https://aberdeencitycouncilo365.sharepoint.com/:b:/r/sites/PeopleAnytime/Shared%20Documents/Policies/Supporting-Carers-Guidance_Interim_09_2023.pdf?csf=1&amp;web=1&amp;e=P9K8A3" TargetMode="External"/><Relationship Id="rId20" Type="http://schemas.openxmlformats.org/officeDocument/2006/relationships/hyperlink" Target="https://peopleanytime.aberdeencity.gov.uk/wp-content/uploads/2017/11/Disability-Leave-Guidanc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berdeencitycouncilo365.sharepoint.com/:b:/r/sites/PeopleAnytime/Shared%20Documents/Policies/Employee-Development-Policy.pdf?csf=1&amp;web=1&amp;e=QATBb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berdeencitycouncilo365.sharepoint.com/:b:/r/sites/PeopleAnytime/Shared%20Documents/Policies/Supporting-Carers-Guidance_Interim_09_2023.pdf?csf=1&amp;web=1&amp;e=P9K8A3" TargetMode="External"/><Relationship Id="rId23" Type="http://schemas.openxmlformats.org/officeDocument/2006/relationships/hyperlink" Target="https://aberdeencitycouncilo365.sharepoint.com/:b:/r/sites/PeopleAnytime/Shared%20Documents/Employee%20relations/GuidanceAdverseWeather.pdf?csf=1&amp;web=1&amp;e=dtMJB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eopleanytime.aberdeencity.gov.uk/wp-content/uploads/2017/11/Disability-Leave-Guidance.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erdeencitycouncilo365.sharepoint.com/sites/PeopleAnytime/SitePages/Policies-for-People.aspx?OR=Teams-HL&amp;CT=1646239703703&amp;sourceId=&amp;params=%7b%22AppName%22%3a%22Teams-Desktop%22%2c%22AppVersion%22%3a%2227/22010300411%22%7d" TargetMode="External"/><Relationship Id="rId22" Type="http://schemas.openxmlformats.org/officeDocument/2006/relationships/hyperlink" Target="https://peopleanytime.aberdeencity.gov.uk/leave/special-leave/authorised-unpaid-leave/" TargetMode="External"/><Relationship Id="rId27" Type="http://schemas.openxmlformats.org/officeDocument/2006/relationships/hyperlink" Target="https://peopleanytime.aberdeencity.gov.uk/wp-content/uploads/2018/04/EMP_Employing_Reservists.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64AFCB2B3B704F9BBB36FCECC81ED9" ma:contentTypeVersion="18" ma:contentTypeDescription="Create a new document." ma:contentTypeScope="" ma:versionID="7add74fa3c8c42460c94f9dbfaf721aa">
  <xsd:schema xmlns:xsd="http://www.w3.org/2001/XMLSchema" xmlns:xs="http://www.w3.org/2001/XMLSchema" xmlns:p="http://schemas.microsoft.com/office/2006/metadata/properties" xmlns:ns2="950fcbed-363a-4cc5-85a2-13152193bae2" xmlns:ns3="f5a5cd21-11c7-4d49-85ad-cf93795a1bb0" targetNamespace="http://schemas.microsoft.com/office/2006/metadata/properties" ma:root="true" ma:fieldsID="be50b7d63452cfc250241693543f9cc9" ns2:_="" ns3:_="">
    <xsd:import namespace="950fcbed-363a-4cc5-85a2-13152193bae2"/>
    <xsd:import namespace="f5a5cd21-11c7-4d49-85ad-cf93795a1b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bed-363a-4cc5-85a2-13152193b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b39669-0bf7-4f4e-9b07-fc20476b6191}" ma:internalName="TaxCatchAll" ma:showField="CatchAllData" ma:web="950fcbed-363a-4cc5-85a2-13152193b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5cd21-11c7-4d49-85ad-cf93795a1b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50fcbed-363a-4cc5-85a2-13152193bae2">
      <UserInfo>
        <DisplayName>Anna Bennett</DisplayName>
        <AccountId>47</AccountId>
        <AccountType/>
      </UserInfo>
      <UserInfo>
        <DisplayName>Isla Newcombe</DisplayName>
        <AccountId>33</AccountId>
        <AccountType/>
      </UserInfo>
    </SharedWithUsers>
    <TaxCatchAll xmlns="950fcbed-363a-4cc5-85a2-13152193bae2" xsi:nil="true"/>
    <lcf76f155ced4ddcb4097134ff3c332f xmlns="f5a5cd21-11c7-4d49-85ad-cf93795a1b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BA1C9F-E3BC-4E6E-9C45-B71FD61348E6}">
  <ds:schemaRefs>
    <ds:schemaRef ds:uri="http://schemas.microsoft.com/sharepoint/v3/contenttype/forms"/>
  </ds:schemaRefs>
</ds:datastoreItem>
</file>

<file path=customXml/itemProps2.xml><?xml version="1.0" encoding="utf-8"?>
<ds:datastoreItem xmlns:ds="http://schemas.openxmlformats.org/officeDocument/2006/customXml" ds:itemID="{623BF4C5-C371-4EB3-8255-B72D16EB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cbed-363a-4cc5-85a2-13152193bae2"/>
    <ds:schemaRef ds:uri="f5a5cd21-11c7-4d49-85ad-cf93795a1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460E6-DA78-47C6-AF57-59D01EF3CCBB}">
  <ds:schemaRefs>
    <ds:schemaRef ds:uri="http://schemas.openxmlformats.org/officeDocument/2006/bibliography"/>
  </ds:schemaRefs>
</ds:datastoreItem>
</file>

<file path=customXml/itemProps4.xml><?xml version="1.0" encoding="utf-8"?>
<ds:datastoreItem xmlns:ds="http://schemas.openxmlformats.org/officeDocument/2006/customXml" ds:itemID="{7A88A1D3-D1D6-4E8B-AA9D-6E7A96DA0ED3}">
  <ds:schemaRefs>
    <ds:schemaRef ds:uri="950fcbed-363a-4cc5-85a2-13152193bae2"/>
    <ds:schemaRef ds:uri="http://purl.org/dc/elements/1.1/"/>
    <ds:schemaRef ds:uri="f5a5cd21-11c7-4d49-85ad-cf93795a1bb0"/>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5605</Words>
  <Characters>31953</Characters>
  <Application>Microsoft Office Word</Application>
  <DocSecurity>0</DocSecurity>
  <Lines>266</Lines>
  <Paragraphs>74</Paragraphs>
  <ScaleCrop>false</ScaleCrop>
  <Company>ACC</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Leave policy</dc:title>
  <dc:subject>special leave provisions</dc:subject>
  <dc:creator>employeerelations@aberdeencity.gov.uk</dc:creator>
  <cp:keywords>special leave, time off</cp:keywords>
  <dc:description/>
  <cp:lastModifiedBy>Ana Gil-Martinez</cp:lastModifiedBy>
  <cp:revision>2</cp:revision>
  <cp:lastPrinted>2019-08-08T02:18:00Z</cp:lastPrinted>
  <dcterms:created xsi:type="dcterms:W3CDTF">2025-03-06T09:50:00Z</dcterms:created>
  <dcterms:modified xsi:type="dcterms:W3CDTF">2025-03-06T09:50:00Z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0x0101005164AFCB2B3B704F9BBB36FCECC81ED9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14500</vt:r8>
  </property>
</Properties>
</file>