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4394"/>
        <w:gridCol w:w="3402"/>
      </w:tblGrid>
      <w:tr w:rsidR="00724790" w14:paraId="769C342C" w14:textId="77777777" w:rsidTr="6AA7FAA7">
        <w:trPr>
          <w:trHeight w:val="1002"/>
        </w:trPr>
        <w:tc>
          <w:tcPr>
            <w:tcW w:w="3403" w:type="dxa"/>
          </w:tcPr>
          <w:p w14:paraId="05D5BB50" w14:textId="540F2B5E" w:rsidR="00724790" w:rsidRDefault="6AA7FAA7" w:rsidP="6AA7FAA7">
            <w:pPr>
              <w:rPr>
                <w:b/>
                <w:bCs/>
                <w:sz w:val="20"/>
              </w:rPr>
            </w:pPr>
            <w:r w:rsidRPr="6AA7FAA7">
              <w:rPr>
                <w:b/>
                <w:bCs/>
                <w:sz w:val="20"/>
              </w:rPr>
              <w:t xml:space="preserve">Date: </w:t>
            </w:r>
          </w:p>
          <w:p w14:paraId="737F91AC" w14:textId="77777777" w:rsidR="00724790" w:rsidRDefault="00724790">
            <w:pPr>
              <w:rPr>
                <w:b/>
                <w:sz w:val="20"/>
              </w:rPr>
            </w:pPr>
          </w:p>
        </w:tc>
        <w:tc>
          <w:tcPr>
            <w:tcW w:w="4394" w:type="dxa"/>
          </w:tcPr>
          <w:p w14:paraId="00047ABC" w14:textId="77777777" w:rsidR="008A38C0" w:rsidRDefault="00724790">
            <w:pPr>
              <w:rPr>
                <w:b/>
                <w:sz w:val="20"/>
              </w:rPr>
            </w:pPr>
            <w:r>
              <w:rPr>
                <w:b/>
                <w:sz w:val="20"/>
              </w:rPr>
              <w:t>Assessed by:</w:t>
            </w:r>
            <w:r w:rsidR="00C1658B">
              <w:rPr>
                <w:b/>
                <w:sz w:val="20"/>
              </w:rPr>
              <w:t xml:space="preserve"> </w:t>
            </w:r>
          </w:p>
          <w:p w14:paraId="46E52C87" w14:textId="77777777" w:rsidR="00AC5515" w:rsidRDefault="00AC5515">
            <w:pPr>
              <w:rPr>
                <w:b/>
                <w:sz w:val="20"/>
              </w:rPr>
            </w:pPr>
          </w:p>
          <w:p w14:paraId="60EA13A7" w14:textId="77777777" w:rsidR="00724790" w:rsidRDefault="006D381D">
            <w:pPr>
              <w:rPr>
                <w:b/>
                <w:sz w:val="20"/>
              </w:rPr>
            </w:pPr>
            <w:r>
              <w:rPr>
                <w:b/>
                <w:sz w:val="20"/>
              </w:rPr>
              <w:t xml:space="preserve">Signature:                                      </w:t>
            </w:r>
          </w:p>
        </w:tc>
        <w:tc>
          <w:tcPr>
            <w:tcW w:w="4394" w:type="dxa"/>
          </w:tcPr>
          <w:p w14:paraId="0F00E8DA" w14:textId="77777777" w:rsidR="00AC5515" w:rsidRDefault="00724790">
            <w:pPr>
              <w:rPr>
                <w:b/>
                <w:sz w:val="20"/>
              </w:rPr>
            </w:pPr>
            <w:r>
              <w:rPr>
                <w:b/>
                <w:sz w:val="20"/>
              </w:rPr>
              <w:t>Location:</w:t>
            </w:r>
          </w:p>
          <w:p w14:paraId="30F1BE5A" w14:textId="77777777" w:rsidR="00724790" w:rsidRDefault="005E057F">
            <w:pPr>
              <w:rPr>
                <w:b/>
                <w:sz w:val="20"/>
              </w:rPr>
            </w:pPr>
            <w:r>
              <w:rPr>
                <w:b/>
                <w:sz w:val="20"/>
              </w:rPr>
              <w:t xml:space="preserve"> </w:t>
            </w:r>
          </w:p>
          <w:p w14:paraId="45203D4A" w14:textId="77777777" w:rsidR="00724790" w:rsidRDefault="00724790">
            <w:pPr>
              <w:rPr>
                <w:b/>
                <w:sz w:val="20"/>
              </w:rPr>
            </w:pPr>
            <w:r>
              <w:rPr>
                <w:b/>
                <w:sz w:val="20"/>
              </w:rPr>
              <w:t>Service:</w:t>
            </w:r>
            <w:r w:rsidR="005E057F">
              <w:rPr>
                <w:b/>
                <w:sz w:val="20"/>
              </w:rPr>
              <w:t xml:space="preserve"> </w:t>
            </w:r>
          </w:p>
        </w:tc>
        <w:tc>
          <w:tcPr>
            <w:tcW w:w="3402" w:type="dxa"/>
          </w:tcPr>
          <w:p w14:paraId="00DC1B60" w14:textId="77777777" w:rsidR="00724790" w:rsidRDefault="00724790">
            <w:pPr>
              <w:rPr>
                <w:b/>
                <w:sz w:val="20"/>
              </w:rPr>
            </w:pPr>
            <w:r>
              <w:rPr>
                <w:b/>
                <w:sz w:val="20"/>
              </w:rPr>
              <w:t>Assessment No:</w:t>
            </w:r>
            <w:r w:rsidR="00C1658B">
              <w:rPr>
                <w:b/>
                <w:sz w:val="20"/>
              </w:rPr>
              <w:t xml:space="preserve"> </w:t>
            </w:r>
          </w:p>
          <w:p w14:paraId="1712DD09" w14:textId="77777777" w:rsidR="00724790" w:rsidRDefault="00724790">
            <w:pPr>
              <w:rPr>
                <w:b/>
                <w:sz w:val="20"/>
              </w:rPr>
            </w:pPr>
          </w:p>
          <w:p w14:paraId="49B66DB9" w14:textId="77777777" w:rsidR="00724790" w:rsidRDefault="00724790">
            <w:pPr>
              <w:rPr>
                <w:b/>
                <w:sz w:val="20"/>
              </w:rPr>
            </w:pPr>
            <w:r>
              <w:rPr>
                <w:b/>
                <w:sz w:val="20"/>
              </w:rPr>
              <w:t>Review date:</w:t>
            </w:r>
            <w:r w:rsidR="00BE2413">
              <w:rPr>
                <w:b/>
                <w:sz w:val="20"/>
              </w:rPr>
              <w:t xml:space="preserve"> </w:t>
            </w:r>
          </w:p>
        </w:tc>
      </w:tr>
    </w:tbl>
    <w:p w14:paraId="618A7BF6" w14:textId="77777777" w:rsidR="00724790" w:rsidRDefault="00724790" w:rsidP="0049149A">
      <w:pPr>
        <w:pStyle w:val="Caption"/>
      </w:pPr>
      <w:r>
        <w:tab/>
      </w:r>
      <w:r>
        <w:tab/>
      </w:r>
      <w:r>
        <w:tab/>
      </w:r>
      <w:r>
        <w:tab/>
      </w:r>
      <w:r>
        <w:tab/>
      </w:r>
      <w:r>
        <w:tab/>
      </w:r>
      <w:r>
        <w:tab/>
      </w:r>
      <w:r>
        <w:tab/>
      </w:r>
      <w:r>
        <w:tab/>
      </w:r>
      <w:r>
        <w:tab/>
        <w:t xml:space="preserve">Key: S = Severity </w:t>
      </w:r>
      <w:r w:rsidR="005E057F">
        <w:t xml:space="preserve">L = Likelihood </w:t>
      </w:r>
      <w:r>
        <w:t>R = Remaining risk rating</w:t>
      </w:r>
      <w:r>
        <w:tab/>
      </w:r>
      <w:r>
        <w:tab/>
      </w:r>
      <w:r>
        <w:tab/>
      </w:r>
      <w:r>
        <w:tab/>
      </w:r>
      <w:r>
        <w:tab/>
      </w:r>
      <w:r>
        <w:tab/>
      </w:r>
      <w:r>
        <w:tab/>
      </w: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842"/>
        <w:gridCol w:w="4489"/>
        <w:gridCol w:w="425"/>
        <w:gridCol w:w="425"/>
        <w:gridCol w:w="426"/>
        <w:gridCol w:w="3118"/>
        <w:gridCol w:w="1701"/>
      </w:tblGrid>
      <w:tr w:rsidR="00724790" w14:paraId="7504124F" w14:textId="77777777" w:rsidTr="7C59B2B8">
        <w:trPr>
          <w:trHeight w:val="821"/>
        </w:trPr>
        <w:tc>
          <w:tcPr>
            <w:tcW w:w="3403" w:type="dxa"/>
            <w:tcBorders>
              <w:bottom w:val="single" w:sz="4" w:space="0" w:color="auto"/>
            </w:tcBorders>
          </w:tcPr>
          <w:p w14:paraId="18C26F80" w14:textId="77777777" w:rsidR="00724790" w:rsidRDefault="00724790">
            <w:pPr>
              <w:rPr>
                <w:b/>
                <w:sz w:val="20"/>
              </w:rPr>
            </w:pPr>
            <w:r>
              <w:rPr>
                <w:b/>
                <w:sz w:val="20"/>
              </w:rPr>
              <w:t>What has the potential</w:t>
            </w:r>
          </w:p>
          <w:p w14:paraId="763C40E3" w14:textId="77777777" w:rsidR="00724790" w:rsidRDefault="00724790">
            <w:pPr>
              <w:rPr>
                <w:b/>
                <w:sz w:val="20"/>
              </w:rPr>
            </w:pPr>
            <w:r>
              <w:rPr>
                <w:b/>
                <w:sz w:val="20"/>
              </w:rPr>
              <w:t>To cause harm (hazards)</w:t>
            </w:r>
          </w:p>
          <w:p w14:paraId="009237EF" w14:textId="77777777" w:rsidR="00724790" w:rsidRDefault="00724790">
            <w:pPr>
              <w:rPr>
                <w:b/>
                <w:sz w:val="20"/>
              </w:rPr>
            </w:pPr>
            <w:r>
              <w:rPr>
                <w:b/>
                <w:sz w:val="20"/>
              </w:rPr>
              <w:t>and what harm might result</w:t>
            </w:r>
          </w:p>
        </w:tc>
        <w:tc>
          <w:tcPr>
            <w:tcW w:w="1842" w:type="dxa"/>
            <w:tcBorders>
              <w:bottom w:val="single" w:sz="4" w:space="0" w:color="auto"/>
            </w:tcBorders>
          </w:tcPr>
          <w:p w14:paraId="04787BDB" w14:textId="77777777" w:rsidR="00724790" w:rsidRDefault="00724790">
            <w:pPr>
              <w:pStyle w:val="Heading1"/>
              <w:rPr>
                <w:sz w:val="20"/>
              </w:rPr>
            </w:pPr>
            <w:r>
              <w:rPr>
                <w:sz w:val="20"/>
              </w:rPr>
              <w:t>Who and how many people might be at risk</w:t>
            </w:r>
          </w:p>
        </w:tc>
        <w:tc>
          <w:tcPr>
            <w:tcW w:w="4489" w:type="dxa"/>
            <w:tcBorders>
              <w:bottom w:val="single" w:sz="4" w:space="0" w:color="auto"/>
            </w:tcBorders>
          </w:tcPr>
          <w:p w14:paraId="1D344499" w14:textId="77777777" w:rsidR="00724790" w:rsidRDefault="00724790">
            <w:pPr>
              <w:rPr>
                <w:b/>
                <w:sz w:val="20"/>
              </w:rPr>
            </w:pPr>
            <w:r>
              <w:rPr>
                <w:b/>
                <w:sz w:val="20"/>
              </w:rPr>
              <w:t>What are the preventative and protective measures already in place</w:t>
            </w:r>
          </w:p>
        </w:tc>
        <w:tc>
          <w:tcPr>
            <w:tcW w:w="425" w:type="dxa"/>
            <w:tcBorders>
              <w:bottom w:val="single" w:sz="4" w:space="0" w:color="auto"/>
            </w:tcBorders>
          </w:tcPr>
          <w:p w14:paraId="79385DDB" w14:textId="77777777" w:rsidR="00724790" w:rsidRDefault="00724790">
            <w:pPr>
              <w:rPr>
                <w:b/>
                <w:sz w:val="20"/>
              </w:rPr>
            </w:pPr>
            <w:r>
              <w:rPr>
                <w:b/>
                <w:sz w:val="20"/>
              </w:rPr>
              <w:t>S</w:t>
            </w:r>
          </w:p>
        </w:tc>
        <w:tc>
          <w:tcPr>
            <w:tcW w:w="425" w:type="dxa"/>
            <w:tcBorders>
              <w:bottom w:val="single" w:sz="4" w:space="0" w:color="auto"/>
            </w:tcBorders>
          </w:tcPr>
          <w:p w14:paraId="027584EC" w14:textId="77777777" w:rsidR="00724790" w:rsidRDefault="00724790">
            <w:pPr>
              <w:rPr>
                <w:b/>
                <w:sz w:val="20"/>
              </w:rPr>
            </w:pPr>
            <w:r>
              <w:rPr>
                <w:b/>
                <w:sz w:val="20"/>
              </w:rPr>
              <w:t>L</w:t>
            </w:r>
          </w:p>
        </w:tc>
        <w:tc>
          <w:tcPr>
            <w:tcW w:w="426" w:type="dxa"/>
            <w:tcBorders>
              <w:bottom w:val="single" w:sz="4" w:space="0" w:color="auto"/>
            </w:tcBorders>
          </w:tcPr>
          <w:p w14:paraId="7179123F" w14:textId="77777777" w:rsidR="00724790" w:rsidRDefault="00724790">
            <w:pPr>
              <w:rPr>
                <w:b/>
                <w:sz w:val="20"/>
              </w:rPr>
            </w:pPr>
            <w:r>
              <w:rPr>
                <w:b/>
                <w:sz w:val="20"/>
              </w:rPr>
              <w:t>R</w:t>
            </w:r>
          </w:p>
        </w:tc>
        <w:tc>
          <w:tcPr>
            <w:tcW w:w="3118" w:type="dxa"/>
            <w:tcBorders>
              <w:bottom w:val="single" w:sz="4" w:space="0" w:color="auto"/>
            </w:tcBorders>
          </w:tcPr>
          <w:p w14:paraId="4CBDE3CA" w14:textId="77777777" w:rsidR="00724790" w:rsidRDefault="00724790">
            <w:pPr>
              <w:rPr>
                <w:b/>
                <w:sz w:val="20"/>
              </w:rPr>
            </w:pPr>
            <w:r>
              <w:rPr>
                <w:b/>
                <w:sz w:val="20"/>
              </w:rPr>
              <w:t>What further action, if any, needs to be taken to reduce risk</w:t>
            </w:r>
          </w:p>
        </w:tc>
        <w:tc>
          <w:tcPr>
            <w:tcW w:w="1701" w:type="dxa"/>
            <w:tcBorders>
              <w:bottom w:val="single" w:sz="4" w:space="0" w:color="auto"/>
            </w:tcBorders>
          </w:tcPr>
          <w:p w14:paraId="2BD89254" w14:textId="77777777" w:rsidR="00724790" w:rsidRDefault="00724790">
            <w:pPr>
              <w:rPr>
                <w:b/>
                <w:sz w:val="20"/>
              </w:rPr>
            </w:pPr>
            <w:r>
              <w:rPr>
                <w:b/>
                <w:sz w:val="20"/>
              </w:rPr>
              <w:t>By whom and</w:t>
            </w:r>
          </w:p>
          <w:p w14:paraId="2E72611B" w14:textId="77777777" w:rsidR="00724790" w:rsidRDefault="00724790">
            <w:pPr>
              <w:rPr>
                <w:b/>
                <w:sz w:val="20"/>
              </w:rPr>
            </w:pPr>
            <w:r>
              <w:rPr>
                <w:b/>
                <w:sz w:val="20"/>
              </w:rPr>
              <w:t xml:space="preserve"> by what date</w:t>
            </w:r>
          </w:p>
        </w:tc>
      </w:tr>
      <w:tr w:rsidR="00725F22" w14:paraId="527CDF98" w14:textId="77777777" w:rsidTr="7C59B2B8">
        <w:trPr>
          <w:trHeight w:val="821"/>
        </w:trPr>
        <w:tc>
          <w:tcPr>
            <w:tcW w:w="3403" w:type="dxa"/>
            <w:tcBorders>
              <w:bottom w:val="single" w:sz="4" w:space="0" w:color="auto"/>
            </w:tcBorders>
          </w:tcPr>
          <w:p w14:paraId="0BB31673" w14:textId="776CAF46" w:rsidR="00725F22" w:rsidRDefault="00725F22" w:rsidP="00725F22">
            <w:pPr>
              <w:rPr>
                <w:b/>
                <w:sz w:val="20"/>
              </w:rPr>
            </w:pPr>
          </w:p>
        </w:tc>
        <w:tc>
          <w:tcPr>
            <w:tcW w:w="1842" w:type="dxa"/>
            <w:tcBorders>
              <w:bottom w:val="single" w:sz="4" w:space="0" w:color="auto"/>
            </w:tcBorders>
          </w:tcPr>
          <w:p w14:paraId="7070F173" w14:textId="796A2079" w:rsidR="00725F22" w:rsidRDefault="00725F22" w:rsidP="00725F22">
            <w:pPr>
              <w:pStyle w:val="Heading1"/>
              <w:rPr>
                <w:sz w:val="20"/>
              </w:rPr>
            </w:pPr>
          </w:p>
        </w:tc>
        <w:tc>
          <w:tcPr>
            <w:tcW w:w="4489" w:type="dxa"/>
            <w:tcBorders>
              <w:bottom w:val="single" w:sz="4" w:space="0" w:color="auto"/>
            </w:tcBorders>
          </w:tcPr>
          <w:p w14:paraId="37EBAC8C" w14:textId="77777777" w:rsidR="00725F22" w:rsidRDefault="00725F22" w:rsidP="00725F22">
            <w:pPr>
              <w:rPr>
                <w:b/>
                <w:sz w:val="20"/>
              </w:rPr>
            </w:pPr>
          </w:p>
        </w:tc>
        <w:tc>
          <w:tcPr>
            <w:tcW w:w="425" w:type="dxa"/>
            <w:tcBorders>
              <w:bottom w:val="single" w:sz="4" w:space="0" w:color="auto"/>
            </w:tcBorders>
          </w:tcPr>
          <w:p w14:paraId="674737F8" w14:textId="77777777" w:rsidR="00725F22" w:rsidRDefault="00725F22" w:rsidP="00725F22">
            <w:pPr>
              <w:rPr>
                <w:b/>
                <w:sz w:val="20"/>
              </w:rPr>
            </w:pPr>
          </w:p>
        </w:tc>
        <w:tc>
          <w:tcPr>
            <w:tcW w:w="425" w:type="dxa"/>
            <w:tcBorders>
              <w:bottom w:val="single" w:sz="4" w:space="0" w:color="auto"/>
            </w:tcBorders>
          </w:tcPr>
          <w:p w14:paraId="323B1F61" w14:textId="77777777" w:rsidR="00725F22" w:rsidRDefault="00725F22" w:rsidP="00725F22">
            <w:pPr>
              <w:rPr>
                <w:b/>
                <w:sz w:val="20"/>
              </w:rPr>
            </w:pPr>
          </w:p>
        </w:tc>
        <w:tc>
          <w:tcPr>
            <w:tcW w:w="426" w:type="dxa"/>
            <w:tcBorders>
              <w:bottom w:val="single" w:sz="4" w:space="0" w:color="auto"/>
            </w:tcBorders>
          </w:tcPr>
          <w:p w14:paraId="212F9080" w14:textId="77777777" w:rsidR="00725F22" w:rsidRDefault="00725F22" w:rsidP="00725F22">
            <w:pPr>
              <w:rPr>
                <w:b/>
                <w:sz w:val="20"/>
              </w:rPr>
            </w:pPr>
          </w:p>
        </w:tc>
        <w:tc>
          <w:tcPr>
            <w:tcW w:w="3118" w:type="dxa"/>
            <w:tcBorders>
              <w:bottom w:val="single" w:sz="4" w:space="0" w:color="auto"/>
            </w:tcBorders>
          </w:tcPr>
          <w:p w14:paraId="38C7442F" w14:textId="77777777" w:rsidR="00725F22" w:rsidRDefault="00725F22" w:rsidP="00725F22">
            <w:pPr>
              <w:rPr>
                <w:b/>
                <w:sz w:val="20"/>
              </w:rPr>
            </w:pPr>
          </w:p>
        </w:tc>
        <w:tc>
          <w:tcPr>
            <w:tcW w:w="1701" w:type="dxa"/>
            <w:tcBorders>
              <w:bottom w:val="single" w:sz="4" w:space="0" w:color="auto"/>
            </w:tcBorders>
          </w:tcPr>
          <w:p w14:paraId="4F8F9611" w14:textId="77777777" w:rsidR="00725F22" w:rsidRDefault="00725F22" w:rsidP="00725F22">
            <w:pPr>
              <w:rPr>
                <w:b/>
                <w:sz w:val="20"/>
              </w:rPr>
            </w:pPr>
          </w:p>
        </w:tc>
      </w:tr>
      <w:tr w:rsidR="00382547" w14:paraId="305FCB13" w14:textId="77777777" w:rsidTr="7C59B2B8">
        <w:trPr>
          <w:trHeight w:val="821"/>
        </w:trPr>
        <w:tc>
          <w:tcPr>
            <w:tcW w:w="3403" w:type="dxa"/>
            <w:tcBorders>
              <w:bottom w:val="single" w:sz="4" w:space="0" w:color="auto"/>
            </w:tcBorders>
          </w:tcPr>
          <w:p w14:paraId="0C02CA75" w14:textId="1F6D50DF" w:rsidR="00382547" w:rsidRDefault="00382547" w:rsidP="00382547">
            <w:pPr>
              <w:rPr>
                <w:b/>
                <w:sz w:val="20"/>
              </w:rPr>
            </w:pPr>
            <w:r>
              <w:rPr>
                <w:rFonts w:cs="Arial"/>
                <w:sz w:val="20"/>
              </w:rPr>
              <w:t>Coronavirus serious or fa</w:t>
            </w:r>
            <w:bookmarkStart w:id="0" w:name="_GoBack"/>
            <w:bookmarkEnd w:id="0"/>
            <w:r>
              <w:rPr>
                <w:rFonts w:cs="Arial"/>
                <w:sz w:val="20"/>
              </w:rPr>
              <w:t>tal risk</w:t>
            </w:r>
          </w:p>
        </w:tc>
        <w:tc>
          <w:tcPr>
            <w:tcW w:w="1842" w:type="dxa"/>
            <w:tcBorders>
              <w:bottom w:val="single" w:sz="4" w:space="0" w:color="auto"/>
            </w:tcBorders>
          </w:tcPr>
          <w:p w14:paraId="3FC4372E" w14:textId="77777777" w:rsidR="00382547" w:rsidRDefault="00382547" w:rsidP="00382547">
            <w:pPr>
              <w:rPr>
                <w:rFonts w:ascii="Times New Roman" w:hAnsi="Times New Roman"/>
                <w:b/>
                <w:bCs/>
                <w:szCs w:val="24"/>
                <w:lang w:val="en"/>
              </w:rPr>
            </w:pPr>
            <w:r>
              <w:rPr>
                <w:rFonts w:ascii="Times New Roman" w:hAnsi="Times New Roman"/>
                <w:b/>
                <w:bCs/>
                <w:szCs w:val="24"/>
                <w:lang w:val="en"/>
              </w:rPr>
              <w:t>Employees who are in the next level of seriousness:</w:t>
            </w:r>
          </w:p>
          <w:p w14:paraId="6585B414" w14:textId="77777777" w:rsidR="00382547" w:rsidRDefault="00382547" w:rsidP="00382547">
            <w:pPr>
              <w:rPr>
                <w:rFonts w:ascii="Times New Roman" w:hAnsi="Times New Roman"/>
                <w:b/>
                <w:bCs/>
                <w:szCs w:val="24"/>
                <w:lang w:val="en"/>
              </w:rPr>
            </w:pPr>
          </w:p>
          <w:p w14:paraId="555A5156" w14:textId="77777777" w:rsidR="00382547" w:rsidRPr="00DC37A9" w:rsidRDefault="00382547" w:rsidP="00382547">
            <w:pPr>
              <w:numPr>
                <w:ilvl w:val="0"/>
                <w:numId w:val="40"/>
              </w:numPr>
              <w:ind w:left="173" w:hanging="173"/>
              <w:rPr>
                <w:rFonts w:ascii="Times New Roman" w:hAnsi="Times New Roman"/>
                <w:b/>
                <w:bCs/>
                <w:szCs w:val="24"/>
                <w:lang w:val="en"/>
              </w:rPr>
            </w:pPr>
            <w:r w:rsidRPr="00DC37A9">
              <w:rPr>
                <w:rFonts w:ascii="Times New Roman" w:hAnsi="Times New Roman"/>
                <w:szCs w:val="24"/>
                <w:lang w:val="en"/>
              </w:rPr>
              <w:t>aged 70 or older (regardless of medical conditions)</w:t>
            </w:r>
          </w:p>
          <w:p w14:paraId="04EF2391" w14:textId="77777777" w:rsidR="00382547" w:rsidRPr="00295EF1" w:rsidRDefault="00382547" w:rsidP="00382547">
            <w:pPr>
              <w:numPr>
                <w:ilvl w:val="0"/>
                <w:numId w:val="40"/>
              </w:numPr>
              <w:ind w:left="173" w:hanging="173"/>
              <w:rPr>
                <w:rFonts w:ascii="Times New Roman" w:hAnsi="Times New Roman"/>
                <w:b/>
                <w:bCs/>
                <w:szCs w:val="24"/>
                <w:lang w:val="en"/>
              </w:rPr>
            </w:pPr>
            <w:r w:rsidRPr="00DC37A9">
              <w:rPr>
                <w:rFonts w:ascii="Times New Roman" w:hAnsi="Times New Roman"/>
                <w:szCs w:val="24"/>
                <w:lang w:val="en"/>
              </w:rPr>
              <w:t xml:space="preserve">under 70 with an underlying </w:t>
            </w:r>
            <w:r>
              <w:rPr>
                <w:rFonts w:ascii="Times New Roman" w:hAnsi="Times New Roman"/>
                <w:szCs w:val="24"/>
                <w:lang w:val="en"/>
              </w:rPr>
              <w:t xml:space="preserve">NHS-listed </w:t>
            </w:r>
            <w:r w:rsidRPr="00DC37A9">
              <w:rPr>
                <w:rFonts w:ascii="Times New Roman" w:hAnsi="Times New Roman"/>
                <w:szCs w:val="24"/>
                <w:lang w:val="en"/>
              </w:rPr>
              <w:t>health condition (</w:t>
            </w:r>
            <w:proofErr w:type="spellStart"/>
            <w:r w:rsidRPr="00DC37A9">
              <w:rPr>
                <w:rFonts w:ascii="Times New Roman" w:hAnsi="Times New Roman"/>
                <w:szCs w:val="24"/>
                <w:lang w:val="en"/>
              </w:rPr>
              <w:t>ie</w:t>
            </w:r>
            <w:proofErr w:type="spellEnd"/>
            <w:r w:rsidRPr="00DC37A9">
              <w:rPr>
                <w:rFonts w:ascii="Times New Roman" w:hAnsi="Times New Roman"/>
                <w:szCs w:val="24"/>
                <w:lang w:val="en"/>
              </w:rPr>
              <w:t xml:space="preserve"> anyone instructed to get a flu jab as an adult each year on </w:t>
            </w:r>
            <w:r w:rsidRPr="00DC37A9">
              <w:rPr>
                <w:rFonts w:ascii="Times New Roman" w:hAnsi="Times New Roman"/>
                <w:szCs w:val="24"/>
                <w:lang w:val="en"/>
              </w:rPr>
              <w:lastRenderedPageBreak/>
              <w:t>medical grounds)</w:t>
            </w:r>
            <w:r>
              <w:rPr>
                <w:rFonts w:ascii="Times New Roman" w:hAnsi="Times New Roman"/>
                <w:szCs w:val="24"/>
                <w:lang w:val="en"/>
              </w:rPr>
              <w:t>:</w:t>
            </w:r>
          </w:p>
          <w:p w14:paraId="6534248D" w14:textId="77777777" w:rsidR="00382547" w:rsidRDefault="00382547" w:rsidP="00382547">
            <w:pPr>
              <w:numPr>
                <w:ilvl w:val="0"/>
                <w:numId w:val="40"/>
              </w:numPr>
              <w:ind w:left="173" w:hanging="283"/>
              <w:rPr>
                <w:rFonts w:ascii="Times New Roman" w:hAnsi="Times New Roman"/>
                <w:szCs w:val="24"/>
                <w:lang w:val="en"/>
              </w:rPr>
            </w:pPr>
            <w:r w:rsidRPr="00295EF1">
              <w:rPr>
                <w:rFonts w:ascii="Times New Roman" w:hAnsi="Times New Roman"/>
                <w:szCs w:val="24"/>
                <w:lang w:val="en"/>
              </w:rPr>
              <w:t>chronic (long-term) respiratory diseases</w:t>
            </w:r>
            <w:r>
              <w:rPr>
                <w:rFonts w:ascii="Times New Roman" w:hAnsi="Times New Roman"/>
                <w:szCs w:val="24"/>
                <w:lang w:val="en"/>
              </w:rPr>
              <w:t xml:space="preserve"> </w:t>
            </w:r>
          </w:p>
          <w:p w14:paraId="1C6B1BE0" w14:textId="77777777" w:rsidR="00382547" w:rsidRDefault="00382547" w:rsidP="00382547">
            <w:pPr>
              <w:ind w:left="173"/>
              <w:rPr>
                <w:rFonts w:ascii="Times New Roman" w:hAnsi="Times New Roman"/>
                <w:szCs w:val="24"/>
                <w:lang w:val="en"/>
              </w:rPr>
            </w:pPr>
            <w:r w:rsidRPr="00F80C97">
              <w:rPr>
                <w:rFonts w:ascii="Times New Roman" w:hAnsi="Times New Roman"/>
                <w:szCs w:val="24"/>
                <w:lang w:val="en"/>
              </w:rPr>
              <w:t xml:space="preserve">such as </w:t>
            </w:r>
            <w:r>
              <w:rPr>
                <w:rFonts w:ascii="Times New Roman" w:hAnsi="Times New Roman"/>
                <w:szCs w:val="24"/>
                <w:lang w:val="en"/>
              </w:rPr>
              <w:t xml:space="preserve">certain levels of </w:t>
            </w:r>
            <w:hyperlink r:id="rId10" w:history="1">
              <w:r w:rsidRPr="004466D2">
                <w:rPr>
                  <w:rStyle w:val="Hyperlink"/>
                  <w:rFonts w:ascii="Times New Roman" w:hAnsi="Times New Roman"/>
                  <w:szCs w:val="24"/>
                  <w:lang w:val="en"/>
                </w:rPr>
                <w:t>asthma</w:t>
              </w:r>
            </w:hyperlink>
            <w:r w:rsidRPr="00F80C97">
              <w:rPr>
                <w:rFonts w:ascii="Times New Roman" w:hAnsi="Times New Roman"/>
                <w:szCs w:val="24"/>
                <w:lang w:val="en"/>
              </w:rPr>
              <w:t xml:space="preserve">, chronic obstructive pulmonary disease (COPD), emphysema or bronchitis </w:t>
            </w:r>
          </w:p>
          <w:p w14:paraId="5419345E"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 xml:space="preserve">chronic heart disease, such as heart failure </w:t>
            </w:r>
          </w:p>
          <w:p w14:paraId="65FAEBBD"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chronic kidney disease</w:t>
            </w:r>
          </w:p>
          <w:p w14:paraId="66329995"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 xml:space="preserve">chronic liver disease, such as hepatitis </w:t>
            </w:r>
          </w:p>
          <w:p w14:paraId="3E3AE6DC"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 xml:space="preserve">chronic neurological conditions, such as Parkinson’s disease, motor </w:t>
            </w:r>
            <w:proofErr w:type="spellStart"/>
            <w:r w:rsidRPr="00F80C97">
              <w:rPr>
                <w:rFonts w:ascii="Times New Roman" w:hAnsi="Times New Roman"/>
                <w:szCs w:val="24"/>
                <w:lang w:val="en"/>
              </w:rPr>
              <w:t>neurone</w:t>
            </w:r>
            <w:proofErr w:type="spellEnd"/>
            <w:r w:rsidRPr="00F80C97">
              <w:rPr>
                <w:rFonts w:ascii="Times New Roman" w:hAnsi="Times New Roman"/>
                <w:szCs w:val="24"/>
                <w:lang w:val="en"/>
              </w:rPr>
              <w:t xml:space="preserve"> disease, </w:t>
            </w:r>
            <w:r w:rsidRPr="00F80C97">
              <w:rPr>
                <w:rFonts w:ascii="Times New Roman" w:hAnsi="Times New Roman"/>
                <w:szCs w:val="24"/>
                <w:lang w:val="en"/>
              </w:rPr>
              <w:lastRenderedPageBreak/>
              <w:t>multiple sclerosis (MS), a learning disability or cerebral palsy</w:t>
            </w:r>
          </w:p>
          <w:p w14:paraId="74B757D1"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diabetes</w:t>
            </w:r>
          </w:p>
          <w:p w14:paraId="38B0DB39"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problems with your spleen – for example, sickle cell disease or if you have had your spleen removed</w:t>
            </w:r>
          </w:p>
          <w:p w14:paraId="73D6DB91" w14:textId="77777777" w:rsidR="00382547" w:rsidRPr="00F80C9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F80C97">
              <w:rPr>
                <w:rFonts w:ascii="Times New Roman" w:hAnsi="Times New Roman"/>
                <w:szCs w:val="24"/>
                <w:lang w:val="en"/>
              </w:rPr>
              <w:t xml:space="preserve">a weakened immune system as the result of conditions such as HIV and AIDS, or medicines such as steroid tablets or chemotherapy </w:t>
            </w:r>
          </w:p>
          <w:p w14:paraId="14B23CEB" w14:textId="77777777" w:rsidR="00382547" w:rsidRPr="004466D2"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t xml:space="preserve">   </w:t>
            </w:r>
            <w:r w:rsidRPr="004466D2">
              <w:rPr>
                <w:rFonts w:ascii="Times New Roman" w:hAnsi="Times New Roman"/>
                <w:szCs w:val="24"/>
                <w:lang w:val="en"/>
              </w:rPr>
              <w:t>being seriously overweight (a body mass index (BMI) of 40 or above)</w:t>
            </w:r>
          </w:p>
          <w:p w14:paraId="14D7C4F0" w14:textId="77777777" w:rsidR="00382547" w:rsidRDefault="00382547" w:rsidP="00382547">
            <w:pPr>
              <w:numPr>
                <w:ilvl w:val="0"/>
                <w:numId w:val="40"/>
              </w:numPr>
              <w:ind w:left="172" w:hanging="283"/>
              <w:rPr>
                <w:rFonts w:ascii="Times New Roman" w:hAnsi="Times New Roman"/>
                <w:szCs w:val="24"/>
                <w:lang w:val="en"/>
              </w:rPr>
            </w:pPr>
            <w:r>
              <w:rPr>
                <w:rFonts w:ascii="Times New Roman" w:hAnsi="Times New Roman"/>
                <w:szCs w:val="24"/>
                <w:lang w:val="en"/>
              </w:rPr>
              <w:lastRenderedPageBreak/>
              <w:t xml:space="preserve">   </w:t>
            </w:r>
            <w:r w:rsidRPr="00F80C97">
              <w:rPr>
                <w:rFonts w:ascii="Times New Roman" w:hAnsi="Times New Roman"/>
                <w:szCs w:val="24"/>
                <w:lang w:val="en"/>
              </w:rPr>
              <w:t>those who are pregnant</w:t>
            </w:r>
          </w:p>
          <w:p w14:paraId="621D9A02" w14:textId="77777777" w:rsidR="00382547" w:rsidRDefault="00382547" w:rsidP="00382547">
            <w:pPr>
              <w:pStyle w:val="Heading1"/>
              <w:rPr>
                <w:sz w:val="20"/>
              </w:rPr>
            </w:pPr>
          </w:p>
        </w:tc>
        <w:tc>
          <w:tcPr>
            <w:tcW w:w="4489" w:type="dxa"/>
            <w:tcBorders>
              <w:bottom w:val="single" w:sz="4" w:space="0" w:color="auto"/>
            </w:tcBorders>
          </w:tcPr>
          <w:p w14:paraId="34AADC31" w14:textId="2676DA1C" w:rsidR="00382547" w:rsidRPr="00382547" w:rsidRDefault="00382547" w:rsidP="00382547">
            <w:pPr>
              <w:spacing w:before="100" w:beforeAutospacing="1" w:after="100" w:afterAutospacing="1"/>
              <w:rPr>
                <w:rFonts w:ascii="Times New Roman" w:hAnsi="Times New Roman"/>
                <w:szCs w:val="24"/>
                <w:lang w:val="en"/>
              </w:rPr>
            </w:pPr>
            <w:r w:rsidRPr="00382547">
              <w:rPr>
                <w:rFonts w:ascii="Times New Roman" w:hAnsi="Times New Roman"/>
                <w:szCs w:val="24"/>
                <w:lang w:val="en"/>
              </w:rPr>
              <w:lastRenderedPageBreak/>
              <w:t xml:space="preserve">Wherever possible </w:t>
            </w:r>
            <w:r w:rsidRPr="00382547">
              <w:rPr>
                <w:rFonts w:ascii="Times New Roman" w:hAnsi="Times New Roman"/>
                <w:b/>
                <w:bCs/>
                <w:szCs w:val="24"/>
                <w:lang w:val="en"/>
              </w:rPr>
              <w:t xml:space="preserve">unless </w:t>
            </w:r>
            <w:r w:rsidR="00FB0A22">
              <w:rPr>
                <w:rFonts w:ascii="Times New Roman" w:hAnsi="Times New Roman"/>
                <w:b/>
                <w:bCs/>
                <w:szCs w:val="24"/>
                <w:lang w:val="en"/>
              </w:rPr>
              <w:t xml:space="preserve">work is essential and </w:t>
            </w:r>
            <w:r w:rsidRPr="00382547">
              <w:rPr>
                <w:rFonts w:ascii="Times New Roman" w:hAnsi="Times New Roman"/>
                <w:b/>
                <w:bCs/>
                <w:szCs w:val="24"/>
                <w:lang w:val="en"/>
              </w:rPr>
              <w:t>operationally critical</w:t>
            </w:r>
            <w:r w:rsidRPr="00382547">
              <w:rPr>
                <w:rFonts w:ascii="Times New Roman" w:hAnsi="Times New Roman"/>
                <w:szCs w:val="24"/>
                <w:lang w:val="en"/>
              </w:rPr>
              <w:t xml:space="preserve"> these employees should work from home. These employees </w:t>
            </w:r>
            <w:r>
              <w:rPr>
                <w:rFonts w:ascii="Times New Roman" w:hAnsi="Times New Roman"/>
                <w:szCs w:val="24"/>
                <w:lang w:val="en"/>
              </w:rPr>
              <w:t>should</w:t>
            </w:r>
            <w:r w:rsidRPr="00382547">
              <w:rPr>
                <w:rFonts w:ascii="Times New Roman" w:hAnsi="Times New Roman"/>
                <w:szCs w:val="24"/>
                <w:lang w:val="en"/>
              </w:rPr>
              <w:t xml:space="preserve"> not be allowed to decide to work as normal.</w:t>
            </w:r>
            <w:r>
              <w:rPr>
                <w:rFonts w:ascii="Times New Roman" w:hAnsi="Times New Roman"/>
                <w:szCs w:val="24"/>
                <w:lang w:val="en"/>
              </w:rPr>
              <w:t xml:space="preserve"> </w:t>
            </w:r>
            <w:r w:rsidR="002E5573">
              <w:rPr>
                <w:rFonts w:ascii="Times New Roman" w:hAnsi="Times New Roman"/>
                <w:szCs w:val="24"/>
                <w:lang w:val="en"/>
              </w:rPr>
              <w:t xml:space="preserve">These staff should not work with service users who have </w:t>
            </w:r>
            <w:r w:rsidR="002D6AB8">
              <w:rPr>
                <w:rFonts w:ascii="Times New Roman" w:hAnsi="Times New Roman"/>
                <w:szCs w:val="24"/>
                <w:lang w:val="en"/>
              </w:rPr>
              <w:t xml:space="preserve">symptoms or are </w:t>
            </w:r>
            <w:r w:rsidR="002E5573">
              <w:rPr>
                <w:rFonts w:ascii="Times New Roman" w:hAnsi="Times New Roman"/>
                <w:szCs w:val="24"/>
                <w:lang w:val="en"/>
              </w:rPr>
              <w:t>suspected or</w:t>
            </w:r>
            <w:r w:rsidR="002D6AB8">
              <w:rPr>
                <w:rFonts w:ascii="Times New Roman" w:hAnsi="Times New Roman"/>
                <w:szCs w:val="24"/>
                <w:lang w:val="en"/>
              </w:rPr>
              <w:t xml:space="preserve"> confirmed of having coronavirus</w:t>
            </w:r>
            <w:r w:rsidR="002E5573">
              <w:rPr>
                <w:rFonts w:ascii="Times New Roman" w:hAnsi="Times New Roman"/>
                <w:szCs w:val="24"/>
                <w:lang w:val="en"/>
              </w:rPr>
              <w:t xml:space="preserve"> </w:t>
            </w:r>
            <w:r>
              <w:rPr>
                <w:rFonts w:ascii="Times New Roman" w:hAnsi="Times New Roman"/>
                <w:szCs w:val="24"/>
                <w:lang w:val="en"/>
              </w:rPr>
              <w:t xml:space="preserve"> </w:t>
            </w:r>
          </w:p>
          <w:p w14:paraId="19CE15B3" w14:textId="630F0318" w:rsidR="00382547" w:rsidRDefault="00382547" w:rsidP="00382547">
            <w:pPr>
              <w:spacing w:before="100" w:beforeAutospacing="1" w:after="100" w:afterAutospacing="1"/>
              <w:rPr>
                <w:rFonts w:ascii="Times New Roman" w:hAnsi="Times New Roman"/>
                <w:szCs w:val="24"/>
                <w:lang w:val="en"/>
              </w:rPr>
            </w:pPr>
            <w:r>
              <w:rPr>
                <w:rFonts w:ascii="Times New Roman" w:hAnsi="Times New Roman"/>
                <w:szCs w:val="24"/>
                <w:lang w:val="en"/>
              </w:rPr>
              <w:t xml:space="preserve">Where </w:t>
            </w:r>
            <w:r w:rsidR="00DF4E6A" w:rsidRPr="00DF4E6A">
              <w:rPr>
                <w:rFonts w:ascii="Times New Roman" w:hAnsi="Times New Roman"/>
                <w:b/>
                <w:bCs/>
                <w:szCs w:val="24"/>
                <w:lang w:val="en"/>
              </w:rPr>
              <w:t>essential and</w:t>
            </w:r>
            <w:r w:rsidR="00DF4E6A">
              <w:rPr>
                <w:rFonts w:ascii="Times New Roman" w:hAnsi="Times New Roman"/>
                <w:szCs w:val="24"/>
                <w:lang w:val="en"/>
              </w:rPr>
              <w:t xml:space="preserve"> </w:t>
            </w:r>
            <w:r w:rsidRPr="00E257F2">
              <w:rPr>
                <w:rFonts w:ascii="Times New Roman" w:hAnsi="Times New Roman"/>
                <w:b/>
                <w:bCs/>
                <w:szCs w:val="24"/>
                <w:lang w:val="en"/>
              </w:rPr>
              <w:t>operationally critical</w:t>
            </w:r>
            <w:r>
              <w:rPr>
                <w:rFonts w:ascii="Times New Roman" w:hAnsi="Times New Roman"/>
                <w:szCs w:val="24"/>
                <w:lang w:val="en"/>
              </w:rPr>
              <w:t xml:space="preserve"> then the social distancing arrangements need to be planned and put into place. The following controls should be put in place:</w:t>
            </w:r>
          </w:p>
          <w:p w14:paraId="12233BF6" w14:textId="725A1F71" w:rsidR="00382547" w:rsidRDefault="00382547" w:rsidP="00382547">
            <w:pPr>
              <w:numPr>
                <w:ilvl w:val="0"/>
                <w:numId w:val="41"/>
              </w:numPr>
              <w:spacing w:before="100" w:beforeAutospacing="1" w:after="100" w:afterAutospacing="1"/>
              <w:ind w:left="319" w:hanging="319"/>
              <w:rPr>
                <w:rFonts w:ascii="Times New Roman" w:hAnsi="Times New Roman"/>
                <w:szCs w:val="24"/>
                <w:lang w:val="en"/>
              </w:rPr>
            </w:pPr>
            <w:r>
              <w:rPr>
                <w:rFonts w:ascii="Times New Roman" w:hAnsi="Times New Roman"/>
                <w:szCs w:val="24"/>
                <w:lang w:val="en"/>
              </w:rPr>
              <w:t xml:space="preserve">Employee and colleagues must be separated by the recommended 2 </w:t>
            </w:r>
            <w:proofErr w:type="spellStart"/>
            <w:r>
              <w:rPr>
                <w:rFonts w:ascii="Times New Roman" w:hAnsi="Times New Roman"/>
                <w:szCs w:val="24"/>
                <w:lang w:val="en"/>
              </w:rPr>
              <w:t>metre</w:t>
            </w:r>
            <w:proofErr w:type="spellEnd"/>
            <w:r>
              <w:rPr>
                <w:rFonts w:ascii="Times New Roman" w:hAnsi="Times New Roman"/>
                <w:szCs w:val="24"/>
                <w:lang w:val="en"/>
              </w:rPr>
              <w:t xml:space="preserve"> distance. Consider using barriers to show this </w:t>
            </w:r>
            <w:r w:rsidR="00A967E5">
              <w:rPr>
                <w:rFonts w:ascii="Times New Roman" w:hAnsi="Times New Roman"/>
                <w:szCs w:val="24"/>
                <w:lang w:val="en"/>
              </w:rPr>
              <w:t>distance.</w:t>
            </w:r>
          </w:p>
          <w:p w14:paraId="6CC00E3A" w14:textId="77777777" w:rsidR="00382547" w:rsidRDefault="00382547" w:rsidP="00382547">
            <w:pPr>
              <w:numPr>
                <w:ilvl w:val="0"/>
                <w:numId w:val="41"/>
              </w:numPr>
              <w:spacing w:before="100" w:beforeAutospacing="1" w:after="100" w:afterAutospacing="1"/>
              <w:ind w:left="319" w:hanging="319"/>
              <w:rPr>
                <w:rFonts w:ascii="Times New Roman" w:hAnsi="Times New Roman"/>
                <w:szCs w:val="24"/>
                <w:lang w:val="en"/>
              </w:rPr>
            </w:pPr>
            <w:r>
              <w:rPr>
                <w:rFonts w:ascii="Times New Roman" w:hAnsi="Times New Roman"/>
                <w:szCs w:val="24"/>
                <w:lang w:val="en"/>
              </w:rPr>
              <w:t xml:space="preserve">High risk employee should log into </w:t>
            </w:r>
            <w:r>
              <w:rPr>
                <w:rFonts w:ascii="Times New Roman" w:hAnsi="Times New Roman"/>
                <w:szCs w:val="24"/>
                <w:lang w:val="en"/>
              </w:rPr>
              <w:lastRenderedPageBreak/>
              <w:t>meetings using electronic means;</w:t>
            </w:r>
          </w:p>
          <w:p w14:paraId="1EEEBA50" w14:textId="54313127" w:rsidR="00382547" w:rsidRPr="002830CD" w:rsidRDefault="00382547" w:rsidP="00382547">
            <w:pPr>
              <w:numPr>
                <w:ilvl w:val="0"/>
                <w:numId w:val="41"/>
              </w:numPr>
              <w:spacing w:before="100" w:beforeAutospacing="1" w:after="100" w:afterAutospacing="1"/>
              <w:ind w:left="319" w:hanging="319"/>
              <w:rPr>
                <w:rFonts w:ascii="Times New Roman" w:hAnsi="Times New Roman"/>
                <w:szCs w:val="24"/>
                <w:lang w:val="en"/>
              </w:rPr>
            </w:pPr>
            <w:r w:rsidRPr="000735BB">
              <w:rPr>
                <w:rFonts w:ascii="Times New Roman" w:hAnsi="Times New Roman"/>
                <w:szCs w:val="24"/>
                <w:lang w:val="en"/>
              </w:rPr>
              <w:t xml:space="preserve">High risk employee should </w:t>
            </w:r>
            <w:r>
              <w:rPr>
                <w:rFonts w:ascii="Times New Roman" w:hAnsi="Times New Roman"/>
                <w:szCs w:val="24"/>
                <w:lang w:val="en"/>
              </w:rPr>
              <w:t>a</w:t>
            </w:r>
            <w:r w:rsidRPr="00AC0251">
              <w:rPr>
                <w:rFonts w:ascii="Times New Roman" w:hAnsi="Times New Roman"/>
                <w:szCs w:val="24"/>
                <w:lang w:val="en"/>
              </w:rPr>
              <w:t>void contact with someone who is displaying symptoms of coronavirus (COVID-19). These symptoms include high temperature and/or new and continuous cough</w:t>
            </w:r>
            <w:r w:rsidR="00334547">
              <w:rPr>
                <w:rFonts w:ascii="Times New Roman" w:hAnsi="Times New Roman"/>
                <w:szCs w:val="24"/>
                <w:lang w:val="en"/>
              </w:rPr>
              <w:t xml:space="preserve">, </w:t>
            </w:r>
            <w:r w:rsidR="002830CD" w:rsidRPr="002830CD">
              <w:rPr>
                <w:rFonts w:ascii="Times New Roman" w:hAnsi="Times New Roman"/>
                <w:color w:val="000000"/>
                <w:szCs w:val="24"/>
              </w:rPr>
              <w:t>a loss of, or change in, their normal sense of taste or smell.</w:t>
            </w:r>
          </w:p>
          <w:p w14:paraId="476E50A0" w14:textId="77777777" w:rsidR="00382547" w:rsidRDefault="00382547" w:rsidP="00382547">
            <w:pPr>
              <w:numPr>
                <w:ilvl w:val="0"/>
                <w:numId w:val="41"/>
              </w:numPr>
              <w:spacing w:before="100" w:beforeAutospacing="1" w:after="100" w:afterAutospacing="1"/>
              <w:ind w:left="319" w:hanging="319"/>
              <w:rPr>
                <w:rFonts w:ascii="Times New Roman" w:hAnsi="Times New Roman"/>
                <w:szCs w:val="24"/>
                <w:lang w:val="en"/>
              </w:rPr>
            </w:pPr>
            <w:r>
              <w:rPr>
                <w:rFonts w:ascii="Times New Roman" w:hAnsi="Times New Roman"/>
                <w:szCs w:val="24"/>
                <w:lang w:val="en"/>
              </w:rPr>
              <w:t>Where high risk employee requires to visit service user for essential visit they should observe social distancing advice; if possible ask service user to stay in another room;</w:t>
            </w:r>
          </w:p>
          <w:p w14:paraId="6E17E17D" w14:textId="77777777" w:rsidR="00382547" w:rsidRDefault="00382547" w:rsidP="00382547">
            <w:pPr>
              <w:numPr>
                <w:ilvl w:val="0"/>
                <w:numId w:val="41"/>
              </w:numPr>
              <w:spacing w:before="100" w:beforeAutospacing="1" w:after="100" w:afterAutospacing="1"/>
              <w:ind w:left="319" w:hanging="319"/>
              <w:rPr>
                <w:rFonts w:ascii="Times New Roman" w:hAnsi="Times New Roman"/>
                <w:szCs w:val="24"/>
                <w:lang w:val="en"/>
              </w:rPr>
            </w:pPr>
            <w:r>
              <w:rPr>
                <w:rFonts w:ascii="Times New Roman" w:hAnsi="Times New Roman"/>
                <w:szCs w:val="24"/>
                <w:lang w:val="en"/>
              </w:rPr>
              <w:t xml:space="preserve">Employee should avoid use of public transport when possible. </w:t>
            </w:r>
          </w:p>
          <w:p w14:paraId="253270AC" w14:textId="77777777" w:rsidR="00382547" w:rsidRPr="001D000C" w:rsidRDefault="00382547" w:rsidP="00382547">
            <w:pPr>
              <w:spacing w:before="100" w:beforeAutospacing="1" w:after="100" w:afterAutospacing="1"/>
              <w:rPr>
                <w:rFonts w:ascii="Times New Roman" w:hAnsi="Times New Roman"/>
                <w:b/>
                <w:bCs/>
                <w:szCs w:val="24"/>
                <w:lang w:val="en"/>
              </w:rPr>
            </w:pPr>
            <w:r w:rsidRPr="00160049">
              <w:rPr>
                <w:rFonts w:ascii="Times New Roman" w:hAnsi="Times New Roman"/>
                <w:b/>
                <w:bCs/>
                <w:szCs w:val="24"/>
                <w:lang w:val="en"/>
              </w:rPr>
              <w:t>All staff</w:t>
            </w:r>
            <w:r>
              <w:rPr>
                <w:rFonts w:ascii="Times New Roman" w:hAnsi="Times New Roman"/>
                <w:b/>
                <w:bCs/>
                <w:szCs w:val="24"/>
                <w:lang w:val="en"/>
              </w:rPr>
              <w:t xml:space="preserve"> </w:t>
            </w:r>
            <w:r>
              <w:rPr>
                <w:rFonts w:ascii="Times New Roman" w:hAnsi="Times New Roman"/>
                <w:szCs w:val="24"/>
                <w:lang w:val="en"/>
              </w:rPr>
              <w:t>should follow recommended hygiene controls:</w:t>
            </w:r>
          </w:p>
          <w:p w14:paraId="1B193E7E" w14:textId="77777777" w:rsidR="00382547" w:rsidRPr="001D000C" w:rsidRDefault="00382547" w:rsidP="00382547">
            <w:p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 xml:space="preserve">Preferred options for cleaning hands from HSE guidance on this: </w:t>
            </w:r>
          </w:p>
          <w:p w14:paraId="327F309B" w14:textId="77777777" w:rsidR="00382547" w:rsidRPr="001D000C" w:rsidRDefault="00382547" w:rsidP="00382547">
            <w:p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1. soap and hot water</w:t>
            </w:r>
          </w:p>
          <w:p w14:paraId="54787310" w14:textId="77777777" w:rsidR="00382547" w:rsidRPr="001D000C" w:rsidRDefault="00382547" w:rsidP="00382547">
            <w:p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 xml:space="preserve">2. soap and cold water </w:t>
            </w:r>
          </w:p>
          <w:p w14:paraId="2BE314F7" w14:textId="77777777" w:rsidR="00382547" w:rsidRPr="001D000C" w:rsidRDefault="00382547" w:rsidP="00382547">
            <w:p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 xml:space="preserve">3. 60% alcohol hand </w:t>
            </w:r>
            <w:proofErr w:type="spellStart"/>
            <w:r w:rsidRPr="001D000C">
              <w:rPr>
                <w:rFonts w:ascii="Times New Roman" w:hAnsi="Times New Roman"/>
                <w:szCs w:val="24"/>
                <w:lang w:val="en"/>
              </w:rPr>
              <w:t>sanitisers</w:t>
            </w:r>
            <w:proofErr w:type="spellEnd"/>
          </w:p>
          <w:p w14:paraId="41A80DA4" w14:textId="77777777" w:rsidR="00382547" w:rsidRPr="001D000C" w:rsidRDefault="00382547" w:rsidP="00382547">
            <w:pPr>
              <w:spacing w:before="100" w:beforeAutospacing="1" w:after="100" w:afterAutospacing="1"/>
              <w:ind w:left="318"/>
              <w:rPr>
                <w:rFonts w:ascii="Times New Roman" w:hAnsi="Times New Roman"/>
                <w:szCs w:val="24"/>
                <w:lang w:val="en"/>
              </w:rPr>
            </w:pPr>
            <w:r w:rsidRPr="001D000C">
              <w:rPr>
                <w:rFonts w:ascii="Times New Roman" w:hAnsi="Times New Roman"/>
                <w:szCs w:val="24"/>
                <w:lang w:val="en"/>
              </w:rPr>
              <w:t>Wash hands for at least 20 seconds when:</w:t>
            </w:r>
          </w:p>
          <w:p w14:paraId="6720121C" w14:textId="77777777" w:rsidR="00382547" w:rsidRDefault="00382547" w:rsidP="00382547">
            <w:pPr>
              <w:numPr>
                <w:ilvl w:val="0"/>
                <w:numId w:val="41"/>
              </w:numPr>
              <w:spacing w:before="100" w:beforeAutospacing="1" w:after="100" w:afterAutospacing="1"/>
              <w:ind w:left="317" w:hanging="357"/>
              <w:rPr>
                <w:rFonts w:ascii="Times New Roman" w:hAnsi="Times New Roman"/>
                <w:szCs w:val="24"/>
                <w:lang w:val="en"/>
              </w:rPr>
            </w:pPr>
            <w:r w:rsidRPr="001D000C">
              <w:rPr>
                <w:rFonts w:ascii="Times New Roman" w:hAnsi="Times New Roman"/>
                <w:szCs w:val="24"/>
                <w:lang w:val="en"/>
              </w:rPr>
              <w:lastRenderedPageBreak/>
              <w:t>Before leaving home</w:t>
            </w:r>
          </w:p>
          <w:p w14:paraId="5463AB97" w14:textId="77777777" w:rsidR="00382547" w:rsidRDefault="00382547" w:rsidP="00382547">
            <w:pPr>
              <w:numPr>
                <w:ilvl w:val="0"/>
                <w:numId w:val="41"/>
              </w:numPr>
              <w:spacing w:before="100" w:beforeAutospacing="1" w:after="100" w:afterAutospacing="1"/>
              <w:ind w:left="317" w:hanging="357"/>
              <w:rPr>
                <w:rFonts w:ascii="Times New Roman" w:hAnsi="Times New Roman"/>
                <w:szCs w:val="24"/>
                <w:lang w:val="en"/>
              </w:rPr>
            </w:pPr>
            <w:r w:rsidRPr="001D000C">
              <w:rPr>
                <w:rFonts w:ascii="Times New Roman" w:hAnsi="Times New Roman"/>
                <w:szCs w:val="24"/>
                <w:lang w:val="en"/>
              </w:rPr>
              <w:t>On arriving at work or other   premises</w:t>
            </w:r>
          </w:p>
          <w:p w14:paraId="0EBA9D85" w14:textId="77777777" w:rsidR="00382547" w:rsidRDefault="00382547" w:rsidP="00382547">
            <w:pPr>
              <w:numPr>
                <w:ilvl w:val="0"/>
                <w:numId w:val="41"/>
              </w:numPr>
              <w:spacing w:before="100" w:beforeAutospacing="1" w:after="100" w:afterAutospacing="1"/>
              <w:ind w:left="318"/>
              <w:rPr>
                <w:rFonts w:ascii="Times New Roman" w:hAnsi="Times New Roman"/>
                <w:szCs w:val="24"/>
                <w:lang w:val="en"/>
              </w:rPr>
            </w:pPr>
            <w:r w:rsidRPr="001D000C">
              <w:rPr>
                <w:rFonts w:ascii="Times New Roman" w:hAnsi="Times New Roman"/>
                <w:szCs w:val="24"/>
                <w:lang w:val="en"/>
              </w:rPr>
              <w:t>After using the toilet</w:t>
            </w:r>
          </w:p>
          <w:p w14:paraId="2839ACBE" w14:textId="77777777" w:rsidR="00382547" w:rsidRDefault="00382547" w:rsidP="00382547">
            <w:pPr>
              <w:numPr>
                <w:ilvl w:val="0"/>
                <w:numId w:val="41"/>
              </w:num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After breaks</w:t>
            </w:r>
          </w:p>
          <w:p w14:paraId="47A4BC0E" w14:textId="77777777" w:rsidR="00382547" w:rsidRDefault="00382547" w:rsidP="00382547">
            <w:pPr>
              <w:numPr>
                <w:ilvl w:val="0"/>
                <w:numId w:val="41"/>
              </w:num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Before food preparation</w:t>
            </w:r>
          </w:p>
          <w:p w14:paraId="15CF466C" w14:textId="77777777" w:rsidR="00382547" w:rsidRDefault="00382547" w:rsidP="00382547">
            <w:pPr>
              <w:numPr>
                <w:ilvl w:val="0"/>
                <w:numId w:val="41"/>
              </w:numPr>
              <w:spacing w:before="100" w:beforeAutospacing="1" w:after="100" w:afterAutospacing="1"/>
              <w:ind w:left="319"/>
              <w:rPr>
                <w:rFonts w:ascii="Times New Roman" w:hAnsi="Times New Roman"/>
                <w:szCs w:val="24"/>
                <w:lang w:val="en"/>
              </w:rPr>
            </w:pPr>
            <w:r w:rsidRPr="001D000C">
              <w:rPr>
                <w:rFonts w:ascii="Times New Roman" w:hAnsi="Times New Roman"/>
                <w:szCs w:val="24"/>
                <w:lang w:val="en"/>
              </w:rPr>
              <w:t>Before eating any food, including snacks</w:t>
            </w:r>
          </w:p>
          <w:p w14:paraId="76918495" w14:textId="4102FA7B" w:rsidR="00382547" w:rsidRDefault="00382547" w:rsidP="613C69D6">
            <w:pPr>
              <w:numPr>
                <w:ilvl w:val="0"/>
                <w:numId w:val="41"/>
              </w:numPr>
              <w:spacing w:beforeAutospacing="1" w:afterAutospacing="1"/>
              <w:ind w:left="319"/>
              <w:rPr>
                <w:rFonts w:ascii="Times New Roman" w:hAnsi="Times New Roman"/>
                <w:b/>
                <w:bCs/>
              </w:rPr>
            </w:pPr>
            <w:r w:rsidRPr="613C69D6">
              <w:rPr>
                <w:rFonts w:ascii="Times New Roman" w:hAnsi="Times New Roman"/>
                <w:lang w:val="en"/>
              </w:rPr>
              <w:t>Before leaving work</w:t>
            </w:r>
          </w:p>
          <w:p w14:paraId="24AA1EB6" w14:textId="1600A599" w:rsidR="00382547" w:rsidRDefault="00382547" w:rsidP="613C69D6">
            <w:pPr>
              <w:numPr>
                <w:ilvl w:val="0"/>
                <w:numId w:val="41"/>
              </w:numPr>
              <w:spacing w:beforeAutospacing="1" w:afterAutospacing="1"/>
              <w:ind w:left="319"/>
              <w:rPr>
                <w:b/>
                <w:bCs/>
              </w:rPr>
            </w:pPr>
            <w:r w:rsidRPr="613C69D6">
              <w:rPr>
                <w:rFonts w:ascii="Times New Roman" w:hAnsi="Times New Roman"/>
                <w:lang w:val="en"/>
              </w:rPr>
              <w:t>On arrival at home</w:t>
            </w:r>
          </w:p>
        </w:tc>
        <w:tc>
          <w:tcPr>
            <w:tcW w:w="425" w:type="dxa"/>
            <w:tcBorders>
              <w:bottom w:val="single" w:sz="4" w:space="0" w:color="auto"/>
            </w:tcBorders>
          </w:tcPr>
          <w:p w14:paraId="2D68F9BF" w14:textId="77777777" w:rsidR="00382547" w:rsidRDefault="00382547" w:rsidP="00382547">
            <w:pPr>
              <w:rPr>
                <w:b/>
                <w:sz w:val="20"/>
              </w:rPr>
            </w:pPr>
          </w:p>
        </w:tc>
        <w:tc>
          <w:tcPr>
            <w:tcW w:w="425" w:type="dxa"/>
            <w:tcBorders>
              <w:bottom w:val="single" w:sz="4" w:space="0" w:color="auto"/>
            </w:tcBorders>
          </w:tcPr>
          <w:p w14:paraId="2F41CEC2" w14:textId="77777777" w:rsidR="00382547" w:rsidRDefault="00382547" w:rsidP="00382547">
            <w:pPr>
              <w:rPr>
                <w:b/>
                <w:sz w:val="20"/>
              </w:rPr>
            </w:pPr>
          </w:p>
        </w:tc>
        <w:tc>
          <w:tcPr>
            <w:tcW w:w="426" w:type="dxa"/>
            <w:tcBorders>
              <w:bottom w:val="single" w:sz="4" w:space="0" w:color="auto"/>
            </w:tcBorders>
          </w:tcPr>
          <w:p w14:paraId="0AA5AF10" w14:textId="77777777" w:rsidR="00382547" w:rsidRDefault="00382547" w:rsidP="00382547">
            <w:pPr>
              <w:rPr>
                <w:b/>
                <w:sz w:val="20"/>
              </w:rPr>
            </w:pPr>
          </w:p>
        </w:tc>
        <w:tc>
          <w:tcPr>
            <w:tcW w:w="3118" w:type="dxa"/>
            <w:tcBorders>
              <w:bottom w:val="single" w:sz="4" w:space="0" w:color="auto"/>
            </w:tcBorders>
          </w:tcPr>
          <w:p w14:paraId="1139B056" w14:textId="77777777" w:rsidR="00382547" w:rsidRDefault="00382547" w:rsidP="00382547">
            <w:pPr>
              <w:rPr>
                <w:b/>
                <w:sz w:val="20"/>
              </w:rPr>
            </w:pPr>
          </w:p>
        </w:tc>
        <w:tc>
          <w:tcPr>
            <w:tcW w:w="1701" w:type="dxa"/>
            <w:tcBorders>
              <w:bottom w:val="single" w:sz="4" w:space="0" w:color="auto"/>
            </w:tcBorders>
          </w:tcPr>
          <w:p w14:paraId="6D2E9D92" w14:textId="77777777" w:rsidR="00382547" w:rsidRDefault="00382547" w:rsidP="00382547">
            <w:pPr>
              <w:rPr>
                <w:b/>
                <w:sz w:val="20"/>
              </w:rPr>
            </w:pPr>
          </w:p>
        </w:tc>
      </w:tr>
      <w:tr w:rsidR="00382547" w14:paraId="0F9C5A44" w14:textId="77777777" w:rsidTr="7C59B2B8">
        <w:trPr>
          <w:trHeight w:val="1570"/>
        </w:trPr>
        <w:tc>
          <w:tcPr>
            <w:tcW w:w="3403" w:type="dxa"/>
            <w:tcBorders>
              <w:top w:val="single" w:sz="4" w:space="0" w:color="auto"/>
              <w:left w:val="single" w:sz="4" w:space="0" w:color="auto"/>
              <w:bottom w:val="single" w:sz="4" w:space="0" w:color="auto"/>
              <w:right w:val="single" w:sz="4" w:space="0" w:color="auto"/>
            </w:tcBorders>
          </w:tcPr>
          <w:p w14:paraId="4A3D0B61" w14:textId="7EAFB90A" w:rsidR="00382547" w:rsidRDefault="00382547" w:rsidP="00382547">
            <w:pPr>
              <w:spacing w:line="259" w:lineRule="auto"/>
              <w:rPr>
                <w:rFonts w:cs="Arial"/>
                <w:sz w:val="20"/>
              </w:rPr>
            </w:pPr>
            <w:r w:rsidRPr="49D93158">
              <w:rPr>
                <w:rFonts w:cs="Arial"/>
                <w:sz w:val="20"/>
              </w:rPr>
              <w:lastRenderedPageBreak/>
              <w:t>Frontline staff having contact with service users</w:t>
            </w:r>
            <w:r>
              <w:rPr>
                <w:rFonts w:cs="Arial"/>
                <w:sz w:val="20"/>
              </w:rPr>
              <w:t xml:space="preserve"> (no signs of symptoms)</w:t>
            </w:r>
          </w:p>
          <w:p w14:paraId="738C230B" w14:textId="77777777" w:rsidR="00382547" w:rsidRDefault="00382547" w:rsidP="00382547">
            <w:pPr>
              <w:rPr>
                <w:rFonts w:cs="Arial"/>
                <w:szCs w:val="24"/>
              </w:rPr>
            </w:pPr>
          </w:p>
          <w:p w14:paraId="62294CA3" w14:textId="77777777" w:rsidR="00382547" w:rsidRDefault="00382547" w:rsidP="00382547">
            <w:pPr>
              <w:rPr>
                <w:rFonts w:cs="Arial"/>
                <w:sz w:val="20"/>
              </w:rPr>
            </w:pPr>
            <w:r>
              <w:rPr>
                <w:rFonts w:cs="Arial"/>
                <w:sz w:val="20"/>
              </w:rPr>
              <w:t xml:space="preserve">Covid-19 (Coronavirus) </w:t>
            </w:r>
          </w:p>
          <w:p w14:paraId="656DFBEE" w14:textId="77777777" w:rsidR="00382547" w:rsidRDefault="00382547" w:rsidP="00382547">
            <w:pPr>
              <w:rPr>
                <w:rFonts w:cs="Arial"/>
                <w:sz w:val="20"/>
              </w:rPr>
            </w:pPr>
          </w:p>
          <w:p w14:paraId="4766B6D2" w14:textId="77777777" w:rsidR="00382547" w:rsidRDefault="00382547" w:rsidP="00382547">
            <w:pPr>
              <w:rPr>
                <w:rFonts w:cs="Arial"/>
                <w:sz w:val="20"/>
              </w:rPr>
            </w:pPr>
          </w:p>
          <w:p w14:paraId="4A807C91" w14:textId="205D8846" w:rsidR="00382547" w:rsidRPr="0004621C" w:rsidRDefault="00382547" w:rsidP="00382547">
            <w:pPr>
              <w:rPr>
                <w:rFonts w:cs="Arial"/>
                <w:sz w:val="20"/>
              </w:rPr>
            </w:pPr>
          </w:p>
        </w:tc>
        <w:tc>
          <w:tcPr>
            <w:tcW w:w="1842" w:type="dxa"/>
            <w:tcBorders>
              <w:top w:val="single" w:sz="4" w:space="0" w:color="auto"/>
              <w:left w:val="nil"/>
              <w:bottom w:val="single" w:sz="4" w:space="0" w:color="auto"/>
              <w:right w:val="single" w:sz="4" w:space="0" w:color="auto"/>
            </w:tcBorders>
          </w:tcPr>
          <w:p w14:paraId="3E379E31" w14:textId="77777777" w:rsidR="00382547" w:rsidRPr="00A00E2E" w:rsidRDefault="00382547" w:rsidP="00382547">
            <w:pPr>
              <w:rPr>
                <w:rFonts w:cs="Arial"/>
                <w:sz w:val="20"/>
              </w:rPr>
            </w:pPr>
            <w:r w:rsidRPr="00A00E2E">
              <w:rPr>
                <w:rFonts w:cs="Arial"/>
                <w:sz w:val="20"/>
              </w:rPr>
              <w:t>Employees</w:t>
            </w:r>
          </w:p>
          <w:p w14:paraId="76BC9DA2" w14:textId="77777777" w:rsidR="00382547" w:rsidRDefault="00382547" w:rsidP="00382547">
            <w:pPr>
              <w:rPr>
                <w:rFonts w:cs="Arial"/>
                <w:szCs w:val="24"/>
              </w:rPr>
            </w:pPr>
            <w:r w:rsidRPr="00A00E2E">
              <w:rPr>
                <w:rFonts w:cs="Arial"/>
                <w:sz w:val="20"/>
              </w:rPr>
              <w:t>Service users</w:t>
            </w:r>
          </w:p>
        </w:tc>
        <w:tc>
          <w:tcPr>
            <w:tcW w:w="4489" w:type="dxa"/>
            <w:tcBorders>
              <w:top w:val="single" w:sz="4" w:space="0" w:color="auto"/>
              <w:left w:val="nil"/>
              <w:bottom w:val="single" w:sz="4" w:space="0" w:color="auto"/>
              <w:right w:val="single" w:sz="4" w:space="0" w:color="auto"/>
            </w:tcBorders>
          </w:tcPr>
          <w:p w14:paraId="325F21C4" w14:textId="0770BD2E" w:rsidR="00382547" w:rsidRPr="00263F7B" w:rsidRDefault="00382547" w:rsidP="00382547">
            <w:pPr>
              <w:rPr>
                <w:rFonts w:cs="Arial"/>
                <w:sz w:val="20"/>
              </w:rPr>
            </w:pPr>
            <w:r w:rsidRPr="57B30A12">
              <w:rPr>
                <w:sz w:val="20"/>
              </w:rPr>
              <w:t xml:space="preserve">Services should have in place processes to establish, where possible, how service users are feeling prior to a visit. Health conditions (e.g. cold, flu like symptoms, corona virus, being tested for virus, have they returned from foreign travel)?   For example, telephone call prior to visit, information from other services, agencies.  </w:t>
            </w:r>
          </w:p>
          <w:p w14:paraId="069F38E5" w14:textId="77777777" w:rsidR="00382547" w:rsidRDefault="00382547" w:rsidP="311B4284">
            <w:pPr>
              <w:rPr>
                <w:sz w:val="20"/>
              </w:rPr>
            </w:pPr>
          </w:p>
          <w:p w14:paraId="430805BE" w14:textId="19AE7107" w:rsidR="311B4284" w:rsidRDefault="00421D5A" w:rsidP="7C59B2B8">
            <w:pPr>
              <w:rPr>
                <w:color w:val="000000" w:themeColor="text1"/>
                <w:sz w:val="20"/>
              </w:rPr>
            </w:pPr>
            <w:r w:rsidRPr="7C59B2B8">
              <w:rPr>
                <w:rStyle w:val="normaltextrun"/>
                <w:rFonts w:cs="Arial"/>
                <w:color w:val="000000" w:themeColor="text1"/>
                <w:sz w:val="20"/>
                <w:shd w:val="clear" w:color="auto" w:fill="FFFFFF"/>
              </w:rPr>
              <w:t>Face coverings to be worn by staff and customers when in public building in customer facing areas when 2 metre distance unable to be maintained.</w:t>
            </w:r>
          </w:p>
          <w:p w14:paraId="30DD613A" w14:textId="3B8240BD" w:rsidR="311B4284" w:rsidRDefault="311B4284" w:rsidP="311B4284">
            <w:pPr>
              <w:rPr>
                <w:sz w:val="20"/>
              </w:rPr>
            </w:pPr>
          </w:p>
          <w:p w14:paraId="255650C1" w14:textId="77777777" w:rsidR="00382547" w:rsidRDefault="00382547" w:rsidP="00382547">
            <w:pPr>
              <w:rPr>
                <w:sz w:val="20"/>
              </w:rPr>
            </w:pPr>
            <w:r>
              <w:rPr>
                <w:sz w:val="20"/>
              </w:rPr>
              <w:t>Check information on systems, if possible:</w:t>
            </w:r>
          </w:p>
          <w:p w14:paraId="7B64D25A" w14:textId="71C23650" w:rsidR="00382547" w:rsidRDefault="00382547" w:rsidP="00382547">
            <w:pPr>
              <w:rPr>
                <w:sz w:val="20"/>
              </w:rPr>
            </w:pPr>
            <w:r w:rsidRPr="455FB71C">
              <w:rPr>
                <w:sz w:val="20"/>
              </w:rPr>
              <w:t xml:space="preserve">CareFirst, </w:t>
            </w:r>
            <w:proofErr w:type="spellStart"/>
            <w:r w:rsidRPr="455FB71C">
              <w:rPr>
                <w:sz w:val="20"/>
              </w:rPr>
              <w:t>i</w:t>
            </w:r>
            <w:proofErr w:type="spellEnd"/>
            <w:r>
              <w:rPr>
                <w:sz w:val="20"/>
              </w:rPr>
              <w:t>-</w:t>
            </w:r>
            <w:r w:rsidRPr="455FB71C">
              <w:rPr>
                <w:sz w:val="20"/>
              </w:rPr>
              <w:t>World.</w:t>
            </w:r>
          </w:p>
          <w:p w14:paraId="61CDD2D9" w14:textId="77777777" w:rsidR="00382547" w:rsidRDefault="00382547" w:rsidP="00382547">
            <w:pPr>
              <w:rPr>
                <w:sz w:val="20"/>
              </w:rPr>
            </w:pPr>
          </w:p>
          <w:p w14:paraId="6D423A0D" w14:textId="003F7702" w:rsidR="00382547" w:rsidRDefault="00382547" w:rsidP="00382547">
            <w:pPr>
              <w:rPr>
                <w:sz w:val="20"/>
                <w:u w:val="single"/>
              </w:rPr>
            </w:pPr>
            <w:r w:rsidRPr="49D93158">
              <w:rPr>
                <w:b/>
                <w:bCs/>
                <w:sz w:val="20"/>
              </w:rPr>
              <w:t>If no symptoms there is no need to change approach current precautions / control measures and follow additional precautions advised by Public Health Scotland</w:t>
            </w:r>
            <w:r w:rsidRPr="49D93158">
              <w:rPr>
                <w:sz w:val="20"/>
              </w:rPr>
              <w:t>.</w:t>
            </w:r>
          </w:p>
          <w:p w14:paraId="37A3D466" w14:textId="77777777" w:rsidR="00382547" w:rsidRDefault="00382547" w:rsidP="00382547">
            <w:pPr>
              <w:rPr>
                <w:rFonts w:cs="Arial"/>
                <w:sz w:val="20"/>
              </w:rPr>
            </w:pPr>
            <w:r>
              <w:rPr>
                <w:rFonts w:cs="Arial"/>
                <w:sz w:val="20"/>
              </w:rPr>
              <w:t xml:space="preserve">  </w:t>
            </w:r>
          </w:p>
          <w:p w14:paraId="23182001" w14:textId="77777777" w:rsidR="00382547" w:rsidRDefault="00382547" w:rsidP="00382547">
            <w:pPr>
              <w:rPr>
                <w:rFonts w:cs="Arial"/>
                <w:sz w:val="20"/>
              </w:rPr>
            </w:pPr>
            <w:r>
              <w:rPr>
                <w:rFonts w:cs="Arial"/>
                <w:sz w:val="20"/>
              </w:rPr>
              <w:t>Minimise physical contact with the person – e.g. no hand shaking.</w:t>
            </w:r>
          </w:p>
          <w:p w14:paraId="6F907CC2" w14:textId="77777777" w:rsidR="00382547" w:rsidRDefault="00382547" w:rsidP="00382547">
            <w:pPr>
              <w:rPr>
                <w:rFonts w:cs="Arial"/>
                <w:sz w:val="20"/>
              </w:rPr>
            </w:pPr>
          </w:p>
          <w:p w14:paraId="150F19BD" w14:textId="77777777" w:rsidR="00382547" w:rsidRDefault="00382547" w:rsidP="00382547">
            <w:pPr>
              <w:rPr>
                <w:rFonts w:cs="Arial"/>
                <w:sz w:val="20"/>
              </w:rPr>
            </w:pPr>
            <w:r w:rsidRPr="455FB71C">
              <w:rPr>
                <w:rFonts w:cs="Arial"/>
                <w:sz w:val="20"/>
              </w:rPr>
              <w:t>Minimise contact with surfaces if possible, e.g. tables, furniture.</w:t>
            </w:r>
          </w:p>
          <w:p w14:paraId="4AF920AD" w14:textId="314D75AC" w:rsidR="00382547" w:rsidRDefault="00382547" w:rsidP="00382547">
            <w:pPr>
              <w:rPr>
                <w:rFonts w:cs="Arial"/>
                <w:sz w:val="20"/>
              </w:rPr>
            </w:pPr>
          </w:p>
          <w:p w14:paraId="3B2059C6" w14:textId="2577306A" w:rsidR="00382547" w:rsidRDefault="00382547" w:rsidP="00382547">
            <w:pPr>
              <w:rPr>
                <w:rFonts w:cs="Arial"/>
                <w:sz w:val="20"/>
              </w:rPr>
            </w:pPr>
            <w:r w:rsidRPr="455FB71C">
              <w:rPr>
                <w:rFonts w:cs="Arial"/>
                <w:sz w:val="20"/>
              </w:rPr>
              <w:t>Avoid touching eyes, nose and mouth with unwashed hands.</w:t>
            </w:r>
          </w:p>
          <w:p w14:paraId="2FA319D8" w14:textId="49F3D0C3" w:rsidR="00382547" w:rsidRDefault="00382547" w:rsidP="00382547">
            <w:pPr>
              <w:rPr>
                <w:rFonts w:cs="Arial"/>
                <w:sz w:val="20"/>
              </w:rPr>
            </w:pPr>
          </w:p>
          <w:p w14:paraId="541262A2" w14:textId="2BD81698" w:rsidR="00382547" w:rsidRDefault="00382547" w:rsidP="00382547">
            <w:r w:rsidRPr="455FB71C">
              <w:rPr>
                <w:rFonts w:eastAsia="Arial" w:cs="Arial"/>
                <w:sz w:val="20"/>
              </w:rPr>
              <w:t>Do not share items that come into contact with your mouth such as cups &amp; bottles</w:t>
            </w:r>
          </w:p>
          <w:p w14:paraId="390F82C0" w14:textId="57C6F7EA" w:rsidR="00382547" w:rsidRDefault="00382547" w:rsidP="00382547">
            <w:pPr>
              <w:rPr>
                <w:rFonts w:cs="Arial"/>
                <w:sz w:val="20"/>
              </w:rPr>
            </w:pPr>
          </w:p>
          <w:p w14:paraId="2A97DD7C" w14:textId="49CFD08A" w:rsidR="00382547" w:rsidRDefault="00382547" w:rsidP="00382547">
            <w:r w:rsidRPr="455FB71C">
              <w:rPr>
                <w:rFonts w:eastAsia="Arial" w:cs="Arial"/>
                <w:sz w:val="20"/>
              </w:rPr>
              <w:t>If unwell do not share items such as bedding, dishes, pencils &amp; towels</w:t>
            </w:r>
          </w:p>
          <w:p w14:paraId="7F5B137D" w14:textId="77777777" w:rsidR="00382547" w:rsidRDefault="00382547" w:rsidP="00382547">
            <w:pPr>
              <w:rPr>
                <w:rFonts w:cs="Arial"/>
                <w:sz w:val="20"/>
              </w:rPr>
            </w:pPr>
          </w:p>
          <w:p w14:paraId="6407AC93" w14:textId="77777777" w:rsidR="00382547" w:rsidRDefault="00382547" w:rsidP="00382547">
            <w:pPr>
              <w:rPr>
                <w:rFonts w:cs="Arial"/>
                <w:sz w:val="20"/>
              </w:rPr>
            </w:pPr>
            <w:r>
              <w:rPr>
                <w:rFonts w:cs="Arial"/>
                <w:sz w:val="20"/>
              </w:rPr>
              <w:t>Practice good hygiene practices</w:t>
            </w:r>
            <w:r w:rsidRPr="00FA3AA8">
              <w:rPr>
                <w:rFonts w:cs="Arial"/>
                <w:sz w:val="20"/>
              </w:rPr>
              <w:t xml:space="preserve"> </w:t>
            </w:r>
            <w:r>
              <w:rPr>
                <w:rFonts w:cs="Arial"/>
                <w:sz w:val="20"/>
              </w:rPr>
              <w:t xml:space="preserve">regular hand washing by all staff and service users. </w:t>
            </w:r>
          </w:p>
          <w:p w14:paraId="15748182" w14:textId="77777777" w:rsidR="00382547" w:rsidRPr="00F21CAB" w:rsidRDefault="00382547" w:rsidP="00382547">
            <w:pPr>
              <w:rPr>
                <w:rFonts w:cs="Arial"/>
                <w:sz w:val="20"/>
              </w:rPr>
            </w:pPr>
            <w:r w:rsidRPr="00F21CAB">
              <w:rPr>
                <w:rFonts w:cs="Arial"/>
                <w:sz w:val="20"/>
              </w:rPr>
              <w:t xml:space="preserve">Preferred options for cleaning hands from HSE </w:t>
            </w:r>
            <w:r>
              <w:rPr>
                <w:rFonts w:cs="Arial"/>
                <w:sz w:val="20"/>
              </w:rPr>
              <w:t>guidance</w:t>
            </w:r>
            <w:r w:rsidRPr="00F21CAB">
              <w:rPr>
                <w:rFonts w:cs="Arial"/>
                <w:sz w:val="20"/>
              </w:rPr>
              <w:t xml:space="preserve"> on this: </w:t>
            </w:r>
          </w:p>
          <w:p w14:paraId="3199269A" w14:textId="77777777" w:rsidR="00382547" w:rsidRPr="00F21CAB" w:rsidRDefault="00382547" w:rsidP="00382547">
            <w:pPr>
              <w:rPr>
                <w:rFonts w:cs="Arial"/>
                <w:sz w:val="20"/>
              </w:rPr>
            </w:pPr>
            <w:r w:rsidRPr="00F21CAB">
              <w:rPr>
                <w:rFonts w:cs="Arial"/>
                <w:sz w:val="20"/>
              </w:rPr>
              <w:t>1. soap and hot water</w:t>
            </w:r>
          </w:p>
          <w:p w14:paraId="5B6ABBA2" w14:textId="77777777" w:rsidR="00382547" w:rsidRPr="00F21CAB" w:rsidRDefault="00382547" w:rsidP="00382547">
            <w:pPr>
              <w:rPr>
                <w:rFonts w:cs="Arial"/>
                <w:sz w:val="20"/>
              </w:rPr>
            </w:pPr>
            <w:r w:rsidRPr="00F21CAB">
              <w:rPr>
                <w:rFonts w:cs="Arial"/>
                <w:sz w:val="20"/>
              </w:rPr>
              <w:t>2. soap and cold water </w:t>
            </w:r>
          </w:p>
          <w:p w14:paraId="28AD1FF4" w14:textId="77777777" w:rsidR="00382547" w:rsidRDefault="00382547" w:rsidP="00382547">
            <w:pPr>
              <w:rPr>
                <w:rFonts w:cs="Arial"/>
                <w:sz w:val="20"/>
              </w:rPr>
            </w:pPr>
            <w:r w:rsidRPr="455FB71C">
              <w:rPr>
                <w:rFonts w:cs="Arial"/>
                <w:sz w:val="20"/>
              </w:rPr>
              <w:t>3. 60% alcohol hand sanitisers</w:t>
            </w:r>
          </w:p>
          <w:p w14:paraId="7443CE9E" w14:textId="52007CA3" w:rsidR="00382547" w:rsidRDefault="00382547" w:rsidP="00382547">
            <w:pPr>
              <w:rPr>
                <w:rFonts w:cs="Arial"/>
                <w:sz w:val="20"/>
              </w:rPr>
            </w:pPr>
          </w:p>
          <w:p w14:paraId="4CBF6B64" w14:textId="2C81F904" w:rsidR="00382547" w:rsidRDefault="00382547" w:rsidP="00382547">
            <w:pPr>
              <w:rPr>
                <w:rFonts w:cs="Arial"/>
                <w:sz w:val="20"/>
              </w:rPr>
            </w:pPr>
            <w:r w:rsidRPr="455FB71C">
              <w:rPr>
                <w:rFonts w:cs="Arial"/>
                <w:sz w:val="20"/>
              </w:rPr>
              <w:t>Wash hands for at least 20 seconds when:</w:t>
            </w:r>
          </w:p>
          <w:p w14:paraId="084AD2E1" w14:textId="638CCF57" w:rsidR="00382547" w:rsidRDefault="00382547" w:rsidP="00382547">
            <w:pPr>
              <w:pStyle w:val="ListParagraph"/>
              <w:numPr>
                <w:ilvl w:val="0"/>
                <w:numId w:val="1"/>
              </w:numPr>
              <w:rPr>
                <w:sz w:val="20"/>
              </w:rPr>
            </w:pPr>
            <w:r w:rsidRPr="455FB71C">
              <w:rPr>
                <w:rFonts w:cs="Arial"/>
                <w:sz w:val="20"/>
              </w:rPr>
              <w:t>Before leaving home</w:t>
            </w:r>
          </w:p>
          <w:p w14:paraId="62C09F10" w14:textId="299A97DB" w:rsidR="00382547" w:rsidRDefault="00382547" w:rsidP="00382547">
            <w:pPr>
              <w:pStyle w:val="ListParagraph"/>
              <w:numPr>
                <w:ilvl w:val="0"/>
                <w:numId w:val="1"/>
              </w:numPr>
              <w:rPr>
                <w:sz w:val="20"/>
              </w:rPr>
            </w:pPr>
            <w:r w:rsidRPr="455FB71C">
              <w:rPr>
                <w:rFonts w:cs="Arial"/>
                <w:sz w:val="20"/>
              </w:rPr>
              <w:t>On arriving at work or other premises</w:t>
            </w:r>
          </w:p>
          <w:p w14:paraId="6C84206E" w14:textId="2B77512E" w:rsidR="00382547" w:rsidRDefault="00382547" w:rsidP="00382547">
            <w:pPr>
              <w:pStyle w:val="ListParagraph"/>
              <w:numPr>
                <w:ilvl w:val="0"/>
                <w:numId w:val="1"/>
              </w:numPr>
              <w:rPr>
                <w:sz w:val="20"/>
              </w:rPr>
            </w:pPr>
            <w:r w:rsidRPr="455FB71C">
              <w:rPr>
                <w:rFonts w:cs="Arial"/>
                <w:sz w:val="20"/>
              </w:rPr>
              <w:t>After using the toilet</w:t>
            </w:r>
          </w:p>
          <w:p w14:paraId="04AB9E99" w14:textId="78D419EA" w:rsidR="00382547" w:rsidRDefault="00382547" w:rsidP="00382547">
            <w:pPr>
              <w:pStyle w:val="ListParagraph"/>
              <w:numPr>
                <w:ilvl w:val="0"/>
                <w:numId w:val="1"/>
              </w:numPr>
              <w:rPr>
                <w:sz w:val="20"/>
              </w:rPr>
            </w:pPr>
            <w:r w:rsidRPr="455FB71C">
              <w:rPr>
                <w:rFonts w:cs="Arial"/>
                <w:sz w:val="20"/>
              </w:rPr>
              <w:t>After breaks</w:t>
            </w:r>
          </w:p>
          <w:p w14:paraId="6CD3B06E" w14:textId="2179B0F4" w:rsidR="00382547" w:rsidRDefault="00382547" w:rsidP="00382547">
            <w:pPr>
              <w:pStyle w:val="ListParagraph"/>
              <w:numPr>
                <w:ilvl w:val="0"/>
                <w:numId w:val="1"/>
              </w:numPr>
              <w:rPr>
                <w:sz w:val="20"/>
              </w:rPr>
            </w:pPr>
            <w:r w:rsidRPr="455FB71C">
              <w:rPr>
                <w:rFonts w:cs="Arial"/>
                <w:sz w:val="20"/>
              </w:rPr>
              <w:t>After sporting activities</w:t>
            </w:r>
          </w:p>
          <w:p w14:paraId="075FC97D" w14:textId="7326541F" w:rsidR="00382547" w:rsidRDefault="00382547" w:rsidP="00382547">
            <w:pPr>
              <w:pStyle w:val="ListParagraph"/>
              <w:numPr>
                <w:ilvl w:val="0"/>
                <w:numId w:val="1"/>
              </w:numPr>
              <w:rPr>
                <w:sz w:val="20"/>
              </w:rPr>
            </w:pPr>
            <w:r w:rsidRPr="455FB71C">
              <w:rPr>
                <w:rFonts w:cs="Arial"/>
                <w:sz w:val="20"/>
              </w:rPr>
              <w:t>Before food preparation</w:t>
            </w:r>
          </w:p>
          <w:p w14:paraId="6E2FD521" w14:textId="5908B3E2" w:rsidR="00382547" w:rsidRDefault="00382547" w:rsidP="00382547">
            <w:pPr>
              <w:pStyle w:val="ListParagraph"/>
              <w:numPr>
                <w:ilvl w:val="0"/>
                <w:numId w:val="1"/>
              </w:numPr>
              <w:rPr>
                <w:sz w:val="20"/>
              </w:rPr>
            </w:pPr>
            <w:r w:rsidRPr="455FB71C">
              <w:rPr>
                <w:rFonts w:cs="Arial"/>
                <w:sz w:val="20"/>
              </w:rPr>
              <w:t>Before eating any food, including snacks</w:t>
            </w:r>
          </w:p>
          <w:p w14:paraId="7F47BB0B" w14:textId="4A5556EC" w:rsidR="00382547" w:rsidRDefault="00382547" w:rsidP="00382547">
            <w:pPr>
              <w:pStyle w:val="ListParagraph"/>
              <w:numPr>
                <w:ilvl w:val="0"/>
                <w:numId w:val="1"/>
              </w:numPr>
              <w:rPr>
                <w:sz w:val="20"/>
              </w:rPr>
            </w:pPr>
            <w:r w:rsidRPr="455FB71C">
              <w:rPr>
                <w:rFonts w:cs="Arial"/>
                <w:sz w:val="20"/>
              </w:rPr>
              <w:t>Before leaving work</w:t>
            </w:r>
          </w:p>
          <w:p w14:paraId="567D4FAE" w14:textId="5D98AFD6" w:rsidR="00382547" w:rsidRDefault="00382547" w:rsidP="00382547">
            <w:pPr>
              <w:pStyle w:val="ListParagraph"/>
              <w:numPr>
                <w:ilvl w:val="0"/>
                <w:numId w:val="1"/>
              </w:numPr>
              <w:rPr>
                <w:sz w:val="20"/>
              </w:rPr>
            </w:pPr>
            <w:r w:rsidRPr="455FB71C">
              <w:rPr>
                <w:rFonts w:cs="Arial"/>
                <w:sz w:val="20"/>
              </w:rPr>
              <w:t>On arrival at home</w:t>
            </w:r>
          </w:p>
          <w:p w14:paraId="32923704" w14:textId="362BFEB9" w:rsidR="00382547" w:rsidRDefault="00382547" w:rsidP="00382547">
            <w:pPr>
              <w:rPr>
                <w:rFonts w:cs="Arial"/>
                <w:sz w:val="20"/>
              </w:rPr>
            </w:pPr>
          </w:p>
          <w:p w14:paraId="14AF8EE9" w14:textId="77777777" w:rsidR="00382547" w:rsidRDefault="00382547" w:rsidP="00382547">
            <w:pPr>
              <w:rPr>
                <w:rFonts w:cs="Arial"/>
                <w:sz w:val="20"/>
              </w:rPr>
            </w:pPr>
          </w:p>
          <w:p w14:paraId="2E0A4E1F" w14:textId="77777777" w:rsidR="00382547" w:rsidRDefault="00382547" w:rsidP="00382547">
            <w:pPr>
              <w:rPr>
                <w:rFonts w:cs="Arial"/>
                <w:sz w:val="20"/>
              </w:rPr>
            </w:pPr>
            <w:r>
              <w:rPr>
                <w:rFonts w:cs="Arial"/>
                <w:sz w:val="20"/>
              </w:rPr>
              <w:t xml:space="preserve">Handwashing posters displayed in workplaces </w:t>
            </w:r>
          </w:p>
          <w:p w14:paraId="7BE4E445" w14:textId="77777777" w:rsidR="00382547" w:rsidRPr="009542A8" w:rsidRDefault="00382547" w:rsidP="00382547">
            <w:pPr>
              <w:rPr>
                <w:rFonts w:cs="Arial"/>
                <w:sz w:val="20"/>
              </w:rPr>
            </w:pPr>
          </w:p>
        </w:tc>
        <w:tc>
          <w:tcPr>
            <w:tcW w:w="425" w:type="dxa"/>
            <w:tcBorders>
              <w:top w:val="single" w:sz="4" w:space="0" w:color="auto"/>
              <w:left w:val="nil"/>
              <w:bottom w:val="single" w:sz="4" w:space="0" w:color="auto"/>
              <w:right w:val="single" w:sz="4" w:space="0" w:color="auto"/>
            </w:tcBorders>
          </w:tcPr>
          <w:p w14:paraId="17162E92" w14:textId="77777777" w:rsidR="00382547"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4905421F" w14:textId="77777777" w:rsidR="00382547" w:rsidRDefault="00382547" w:rsidP="00382547">
            <w:pPr>
              <w:rPr>
                <w:rFonts w:cs="Arial"/>
                <w:sz w:val="22"/>
                <w:szCs w:val="22"/>
              </w:rPr>
            </w:pPr>
          </w:p>
        </w:tc>
        <w:tc>
          <w:tcPr>
            <w:tcW w:w="426" w:type="dxa"/>
            <w:tcBorders>
              <w:top w:val="single" w:sz="4" w:space="0" w:color="auto"/>
              <w:left w:val="nil"/>
              <w:bottom w:val="single" w:sz="4" w:space="0" w:color="auto"/>
              <w:right w:val="single" w:sz="4" w:space="0" w:color="auto"/>
            </w:tcBorders>
          </w:tcPr>
          <w:p w14:paraId="69C68A1B" w14:textId="77777777" w:rsidR="00382547" w:rsidRDefault="00382547" w:rsidP="00382547">
            <w:pPr>
              <w:rPr>
                <w:rFonts w:cs="Arial"/>
                <w:sz w:val="22"/>
                <w:szCs w:val="22"/>
              </w:rPr>
            </w:pPr>
          </w:p>
        </w:tc>
        <w:tc>
          <w:tcPr>
            <w:tcW w:w="3118" w:type="dxa"/>
            <w:tcBorders>
              <w:top w:val="single" w:sz="4" w:space="0" w:color="auto"/>
              <w:left w:val="nil"/>
              <w:right w:val="single" w:sz="4" w:space="0" w:color="auto"/>
            </w:tcBorders>
            <w:shd w:val="clear" w:color="auto" w:fill="auto"/>
          </w:tcPr>
          <w:p w14:paraId="00AD2EC4" w14:textId="524C99FC" w:rsidR="00382547" w:rsidRDefault="00382547" w:rsidP="00382547">
            <w:pPr>
              <w:rPr>
                <w:rFonts w:cs="Arial"/>
                <w:sz w:val="20"/>
              </w:rPr>
            </w:pPr>
            <w:r w:rsidRPr="00F21CAB">
              <w:rPr>
                <w:rFonts w:cs="Arial"/>
                <w:sz w:val="20"/>
              </w:rPr>
              <w:t>If alle</w:t>
            </w:r>
            <w:r>
              <w:rPr>
                <w:rFonts w:cs="Arial"/>
                <w:sz w:val="20"/>
              </w:rPr>
              <w:t>r</w:t>
            </w:r>
            <w:r w:rsidRPr="00F21CAB">
              <w:rPr>
                <w:rFonts w:cs="Arial"/>
                <w:sz w:val="20"/>
              </w:rPr>
              <w:t>g</w:t>
            </w:r>
            <w:r>
              <w:rPr>
                <w:rFonts w:cs="Arial"/>
                <w:sz w:val="20"/>
              </w:rPr>
              <w:t>i</w:t>
            </w:r>
            <w:r w:rsidRPr="00F21CAB">
              <w:rPr>
                <w:rFonts w:cs="Arial"/>
                <w:sz w:val="20"/>
              </w:rPr>
              <w:t xml:space="preserve">es to hand gel </w:t>
            </w:r>
            <w:r>
              <w:rPr>
                <w:rFonts w:cs="Arial"/>
                <w:sz w:val="20"/>
              </w:rPr>
              <w:t xml:space="preserve">consider the provision of </w:t>
            </w:r>
            <w:r w:rsidRPr="00F21CAB">
              <w:rPr>
                <w:rFonts w:cs="Arial"/>
                <w:sz w:val="20"/>
              </w:rPr>
              <w:t>bottles of (tap) water, soap and paper towels</w:t>
            </w:r>
            <w:r>
              <w:rPr>
                <w:rFonts w:cs="Arial"/>
                <w:sz w:val="20"/>
              </w:rPr>
              <w:t xml:space="preserve"> w</w:t>
            </w:r>
            <w:r w:rsidRPr="00F21CAB">
              <w:rPr>
                <w:rFonts w:cs="Arial"/>
                <w:sz w:val="20"/>
              </w:rPr>
              <w:t>ith them to remove the need for hand gels.</w:t>
            </w:r>
          </w:p>
          <w:p w14:paraId="0EE7B979" w14:textId="77777777" w:rsidR="00382547" w:rsidRDefault="00382547" w:rsidP="00382547">
            <w:pPr>
              <w:rPr>
                <w:rFonts w:cs="Arial"/>
                <w:sz w:val="20"/>
              </w:rPr>
            </w:pPr>
          </w:p>
          <w:p w14:paraId="6AC30723" w14:textId="64833C28" w:rsidR="00382547" w:rsidRDefault="00382547" w:rsidP="00382547">
            <w:pPr>
              <w:rPr>
                <w:rFonts w:cs="Arial"/>
                <w:sz w:val="20"/>
              </w:rPr>
            </w:pPr>
            <w:r>
              <w:rPr>
                <w:rFonts w:cs="Arial"/>
                <w:sz w:val="20"/>
              </w:rPr>
              <w:t>Questionnaire may be necessary for initial enquiry to the service user / about the service user to quantify whether symptomatic.</w:t>
            </w:r>
          </w:p>
          <w:p w14:paraId="19A7A8CB" w14:textId="50033A8D" w:rsidR="00382547" w:rsidRDefault="00382547" w:rsidP="00382547">
            <w:pPr>
              <w:rPr>
                <w:rFonts w:cs="Arial"/>
                <w:sz w:val="20"/>
              </w:rPr>
            </w:pPr>
          </w:p>
          <w:p w14:paraId="41685095" w14:textId="331A8458" w:rsidR="00382547" w:rsidRDefault="00382547" w:rsidP="00382547">
            <w:pPr>
              <w:rPr>
                <w:rFonts w:cs="Arial"/>
                <w:sz w:val="20"/>
              </w:rPr>
            </w:pPr>
            <w:r>
              <w:rPr>
                <w:rFonts w:cs="Arial"/>
                <w:sz w:val="20"/>
              </w:rPr>
              <w:t xml:space="preserve">Regular handwashing and use of disinfectants can cause dermatitis so checks in place by supervisors to ensure no skin conditions developing </w:t>
            </w:r>
          </w:p>
          <w:p w14:paraId="428CF614" w14:textId="77777777" w:rsidR="00382547" w:rsidRDefault="00382547" w:rsidP="00382547">
            <w:pPr>
              <w:rPr>
                <w:rFonts w:cs="Arial"/>
                <w:sz w:val="20"/>
              </w:rPr>
            </w:pPr>
          </w:p>
          <w:p w14:paraId="291BB9F3" w14:textId="456869E9" w:rsidR="00382547" w:rsidRPr="00E12418" w:rsidRDefault="00382547" w:rsidP="00382547">
            <w:pPr>
              <w:rPr>
                <w:rFonts w:cs="Arial"/>
                <w:sz w:val="20"/>
              </w:rPr>
            </w:pPr>
            <w:r>
              <w:rPr>
                <w:rFonts w:cs="Arial"/>
                <w:sz w:val="20"/>
              </w:rPr>
              <w:t xml:space="preserve">Consideration of whether </w:t>
            </w:r>
            <w:r w:rsidRPr="00E12418">
              <w:rPr>
                <w:rFonts w:cs="Arial"/>
                <w:sz w:val="20"/>
              </w:rPr>
              <w:t>Non-emergency works re-scheduled</w:t>
            </w:r>
            <w:r>
              <w:rPr>
                <w:rFonts w:cs="Arial"/>
                <w:sz w:val="20"/>
              </w:rPr>
              <w:t xml:space="preserve"> if service user refuses entry or does not comply with ACC risk assessment</w:t>
            </w:r>
            <w:r w:rsidRPr="00E12418">
              <w:rPr>
                <w:rFonts w:cs="Arial"/>
                <w:sz w:val="20"/>
              </w:rPr>
              <w:t xml:space="preserve">. </w:t>
            </w:r>
          </w:p>
        </w:tc>
        <w:tc>
          <w:tcPr>
            <w:tcW w:w="1701" w:type="dxa"/>
            <w:tcBorders>
              <w:top w:val="single" w:sz="4" w:space="0" w:color="auto"/>
              <w:left w:val="nil"/>
              <w:bottom w:val="single" w:sz="4" w:space="0" w:color="auto"/>
              <w:right w:val="single" w:sz="4" w:space="0" w:color="auto"/>
            </w:tcBorders>
          </w:tcPr>
          <w:p w14:paraId="27B96D21" w14:textId="77777777" w:rsidR="00382547" w:rsidRPr="00BB616A" w:rsidRDefault="00382547" w:rsidP="00382547">
            <w:pPr>
              <w:rPr>
                <w:rFonts w:cs="Arial"/>
                <w:szCs w:val="24"/>
              </w:rPr>
            </w:pPr>
          </w:p>
        </w:tc>
      </w:tr>
      <w:tr w:rsidR="00141549" w14:paraId="46D54730" w14:textId="77777777" w:rsidTr="7C59B2B8">
        <w:trPr>
          <w:trHeight w:val="1428"/>
        </w:trPr>
        <w:tc>
          <w:tcPr>
            <w:tcW w:w="3403" w:type="dxa"/>
            <w:tcBorders>
              <w:top w:val="single" w:sz="4" w:space="0" w:color="auto"/>
              <w:left w:val="single" w:sz="4" w:space="0" w:color="auto"/>
              <w:bottom w:val="single" w:sz="4" w:space="0" w:color="auto"/>
              <w:right w:val="single" w:sz="4" w:space="0" w:color="auto"/>
            </w:tcBorders>
          </w:tcPr>
          <w:p w14:paraId="7F18C890" w14:textId="2DAA081B" w:rsidR="00141549" w:rsidRPr="004368B2" w:rsidRDefault="00141549" w:rsidP="00141549">
            <w:pPr>
              <w:spacing w:line="259" w:lineRule="auto"/>
              <w:rPr>
                <w:rFonts w:cs="Arial"/>
                <w:sz w:val="20"/>
              </w:rPr>
            </w:pPr>
            <w:r w:rsidRPr="004368B2">
              <w:rPr>
                <w:rFonts w:cs="Arial"/>
                <w:sz w:val="20"/>
              </w:rPr>
              <w:t xml:space="preserve">Employees having contact </w:t>
            </w:r>
            <w:r>
              <w:rPr>
                <w:rFonts w:cs="Arial"/>
                <w:sz w:val="20"/>
              </w:rPr>
              <w:t xml:space="preserve">in </w:t>
            </w:r>
            <w:r w:rsidR="001D2E2A">
              <w:rPr>
                <w:rFonts w:cs="Arial"/>
                <w:sz w:val="20"/>
              </w:rPr>
              <w:t>workplace</w:t>
            </w:r>
            <w:r>
              <w:rPr>
                <w:rFonts w:cs="Arial"/>
                <w:sz w:val="20"/>
              </w:rPr>
              <w:t xml:space="preserve"> </w:t>
            </w:r>
            <w:r w:rsidRPr="004368B2">
              <w:rPr>
                <w:rFonts w:cs="Arial"/>
                <w:sz w:val="20"/>
              </w:rPr>
              <w:t>with other employees with no symptoms</w:t>
            </w:r>
          </w:p>
          <w:p w14:paraId="478F3F29" w14:textId="77777777" w:rsidR="00141549" w:rsidRPr="00A555BF" w:rsidRDefault="00141549" w:rsidP="00382547">
            <w:pPr>
              <w:rPr>
                <w:rFonts w:cs="Arial"/>
                <w:sz w:val="20"/>
                <w:lang w:val="en-US" w:eastAsia="en-US"/>
              </w:rPr>
            </w:pPr>
          </w:p>
        </w:tc>
        <w:tc>
          <w:tcPr>
            <w:tcW w:w="1842" w:type="dxa"/>
            <w:tcBorders>
              <w:top w:val="single" w:sz="4" w:space="0" w:color="auto"/>
              <w:left w:val="nil"/>
              <w:bottom w:val="single" w:sz="4" w:space="0" w:color="auto"/>
              <w:right w:val="single" w:sz="4" w:space="0" w:color="auto"/>
            </w:tcBorders>
          </w:tcPr>
          <w:p w14:paraId="5D76E6AD" w14:textId="2BED8B04" w:rsidR="00141549" w:rsidRPr="006F2AF6" w:rsidRDefault="00F77630" w:rsidP="00382547">
            <w:pPr>
              <w:pStyle w:val="Heading1"/>
              <w:rPr>
                <w:rFonts w:cs="Arial"/>
                <w:b w:val="0"/>
                <w:sz w:val="20"/>
              </w:rPr>
            </w:pPr>
            <w:r>
              <w:rPr>
                <w:rFonts w:cs="Arial"/>
                <w:b w:val="0"/>
                <w:sz w:val="20"/>
              </w:rPr>
              <w:t>employees</w:t>
            </w:r>
          </w:p>
        </w:tc>
        <w:tc>
          <w:tcPr>
            <w:tcW w:w="4489" w:type="dxa"/>
            <w:tcBorders>
              <w:top w:val="single" w:sz="4" w:space="0" w:color="auto"/>
              <w:left w:val="nil"/>
              <w:bottom w:val="single" w:sz="4" w:space="0" w:color="auto"/>
              <w:right w:val="single" w:sz="4" w:space="0" w:color="auto"/>
            </w:tcBorders>
          </w:tcPr>
          <w:p w14:paraId="357C726F" w14:textId="5A7B6C69" w:rsidR="00141549" w:rsidRDefault="00F77630" w:rsidP="001D2E2A">
            <w:pPr>
              <w:autoSpaceDE w:val="0"/>
              <w:autoSpaceDN w:val="0"/>
              <w:adjustRightInd w:val="0"/>
              <w:ind w:left="318"/>
              <w:rPr>
                <w:color w:val="333333"/>
                <w:sz w:val="20"/>
              </w:rPr>
            </w:pPr>
            <w:r>
              <w:rPr>
                <w:rFonts w:cs="Arial"/>
                <w:sz w:val="20"/>
              </w:rPr>
              <w:t>Face coverings to be worn in workplaces when not at desk, table or work space</w:t>
            </w:r>
          </w:p>
        </w:tc>
        <w:tc>
          <w:tcPr>
            <w:tcW w:w="425" w:type="dxa"/>
            <w:tcBorders>
              <w:top w:val="single" w:sz="4" w:space="0" w:color="auto"/>
              <w:left w:val="nil"/>
              <w:bottom w:val="single" w:sz="4" w:space="0" w:color="auto"/>
              <w:right w:val="single" w:sz="4" w:space="0" w:color="auto"/>
            </w:tcBorders>
          </w:tcPr>
          <w:p w14:paraId="023EE245" w14:textId="77777777" w:rsidR="00141549" w:rsidRPr="006D4255" w:rsidRDefault="00141549"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417B31A8" w14:textId="77777777" w:rsidR="00141549" w:rsidRPr="006D4255" w:rsidRDefault="00141549" w:rsidP="00382547">
            <w:pPr>
              <w:rPr>
                <w:rFonts w:cs="Arial"/>
                <w:sz w:val="22"/>
                <w:szCs w:val="22"/>
              </w:rPr>
            </w:pPr>
          </w:p>
        </w:tc>
        <w:tc>
          <w:tcPr>
            <w:tcW w:w="426" w:type="dxa"/>
            <w:tcBorders>
              <w:top w:val="single" w:sz="4" w:space="0" w:color="auto"/>
              <w:left w:val="nil"/>
              <w:bottom w:val="single" w:sz="4" w:space="0" w:color="auto"/>
              <w:right w:val="single" w:sz="4" w:space="0" w:color="auto"/>
            </w:tcBorders>
          </w:tcPr>
          <w:p w14:paraId="2E2CC38A" w14:textId="77777777" w:rsidR="00141549" w:rsidRPr="006D4255" w:rsidRDefault="00141549" w:rsidP="00382547">
            <w:pPr>
              <w:rPr>
                <w:rFonts w:cs="Arial"/>
                <w:sz w:val="22"/>
                <w:szCs w:val="22"/>
              </w:rPr>
            </w:pPr>
          </w:p>
        </w:tc>
        <w:tc>
          <w:tcPr>
            <w:tcW w:w="3118" w:type="dxa"/>
            <w:tcBorders>
              <w:left w:val="nil"/>
              <w:bottom w:val="single" w:sz="4" w:space="0" w:color="auto"/>
              <w:right w:val="single" w:sz="4" w:space="0" w:color="auto"/>
            </w:tcBorders>
            <w:shd w:val="clear" w:color="auto" w:fill="auto"/>
            <w:vAlign w:val="center"/>
          </w:tcPr>
          <w:p w14:paraId="065656E2" w14:textId="77777777" w:rsidR="00141549" w:rsidRPr="00BB616A" w:rsidRDefault="00141549"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394FD619" w14:textId="77777777" w:rsidR="00141549" w:rsidRPr="00BB616A" w:rsidRDefault="00141549" w:rsidP="00382547">
            <w:pPr>
              <w:rPr>
                <w:rFonts w:cs="Arial"/>
                <w:szCs w:val="24"/>
              </w:rPr>
            </w:pPr>
          </w:p>
        </w:tc>
      </w:tr>
      <w:tr w:rsidR="00382547" w14:paraId="7B139F42" w14:textId="77777777" w:rsidTr="7C59B2B8">
        <w:trPr>
          <w:trHeight w:val="1428"/>
        </w:trPr>
        <w:tc>
          <w:tcPr>
            <w:tcW w:w="3403" w:type="dxa"/>
            <w:tcBorders>
              <w:top w:val="single" w:sz="4" w:space="0" w:color="auto"/>
              <w:left w:val="single" w:sz="4" w:space="0" w:color="auto"/>
              <w:bottom w:val="single" w:sz="4" w:space="0" w:color="auto"/>
              <w:right w:val="single" w:sz="4" w:space="0" w:color="auto"/>
            </w:tcBorders>
          </w:tcPr>
          <w:p w14:paraId="71E5EF1C" w14:textId="77777777" w:rsidR="00382547" w:rsidRPr="00A555BF" w:rsidRDefault="00382547" w:rsidP="00382547">
            <w:pPr>
              <w:rPr>
                <w:rFonts w:cs="Arial"/>
                <w:sz w:val="20"/>
                <w:lang w:val="en-US" w:eastAsia="en-US"/>
              </w:rPr>
            </w:pPr>
            <w:r w:rsidRPr="00A555BF">
              <w:rPr>
                <w:rFonts w:cs="Arial"/>
                <w:sz w:val="20"/>
                <w:lang w:val="en-US" w:eastAsia="en-US"/>
              </w:rPr>
              <w:t xml:space="preserve">Employee becomes unwell </w:t>
            </w:r>
          </w:p>
          <w:p w14:paraId="1D12F44B" w14:textId="77777777" w:rsidR="00382547" w:rsidRPr="00A555BF" w:rsidRDefault="00382547" w:rsidP="00382547">
            <w:pPr>
              <w:rPr>
                <w:rFonts w:cs="Arial"/>
                <w:sz w:val="20"/>
                <w:lang w:val="en-US" w:eastAsia="en-US"/>
              </w:rPr>
            </w:pPr>
          </w:p>
          <w:p w14:paraId="52A7208F" w14:textId="77777777" w:rsidR="00382547" w:rsidRPr="00A555BF" w:rsidRDefault="00382547" w:rsidP="00382547">
            <w:pPr>
              <w:pStyle w:val="NormalWeb"/>
              <w:rPr>
                <w:rFonts w:ascii="Arial" w:hAnsi="Arial" w:cs="Arial"/>
                <w:sz w:val="20"/>
                <w:szCs w:val="20"/>
                <w:lang w:val="en-US" w:eastAsia="en-US"/>
              </w:rPr>
            </w:pPr>
            <w:r w:rsidRPr="00A555BF">
              <w:rPr>
                <w:rFonts w:ascii="Arial" w:hAnsi="Arial" w:cs="Arial"/>
                <w:sz w:val="20"/>
                <w:szCs w:val="20"/>
                <w:lang w:val="en-US" w:eastAsia="en-US"/>
              </w:rPr>
              <w:t>If you develop any of the symptoms either:</w:t>
            </w:r>
          </w:p>
          <w:p w14:paraId="7098E740" w14:textId="77777777" w:rsidR="00382547" w:rsidRPr="00A555BF" w:rsidRDefault="00382547" w:rsidP="00382547">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 xml:space="preserve">a </w:t>
            </w:r>
            <w:r w:rsidRPr="00A555BF">
              <w:rPr>
                <w:rFonts w:cs="Arial"/>
                <w:b/>
                <w:sz w:val="20"/>
                <w:lang w:val="en-US" w:eastAsia="en-US"/>
              </w:rPr>
              <w:t>high temperature</w:t>
            </w:r>
            <w:r w:rsidRPr="00A555BF">
              <w:rPr>
                <w:rFonts w:cs="Arial"/>
                <w:sz w:val="20"/>
                <w:lang w:val="en-US" w:eastAsia="en-US"/>
              </w:rPr>
              <w:t xml:space="preserve"> – this means you feel hot to touch on your chest or back (you </w:t>
            </w:r>
            <w:r w:rsidRPr="00A555BF">
              <w:rPr>
                <w:rFonts w:cs="Arial"/>
                <w:sz w:val="20"/>
                <w:lang w:val="en-US" w:eastAsia="en-US"/>
              </w:rPr>
              <w:lastRenderedPageBreak/>
              <w:t>do not need to measure your temperature)</w:t>
            </w:r>
          </w:p>
          <w:p w14:paraId="34EC86F3" w14:textId="2DC98C68" w:rsidR="00382547" w:rsidRDefault="00382547" w:rsidP="00382547">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a new, continuous</w:t>
            </w:r>
            <w:r w:rsidRPr="00A555BF">
              <w:rPr>
                <w:rFonts w:cs="Arial"/>
                <w:b/>
                <w:sz w:val="20"/>
                <w:lang w:val="en-US" w:eastAsia="en-US"/>
              </w:rPr>
              <w:t xml:space="preserve"> cough</w:t>
            </w:r>
            <w:r w:rsidRPr="00A555BF">
              <w:rPr>
                <w:rFonts w:cs="Arial"/>
                <w:sz w:val="20"/>
                <w:lang w:val="en-US" w:eastAsia="en-US"/>
              </w:rPr>
              <w:t xml:space="preserve"> – this means coughing a lot for more than an hour, or 3 or more coughing episodes in 24 hours (if you usually have a cough, it may be worse than usual)</w:t>
            </w:r>
          </w:p>
          <w:p w14:paraId="281C2C27" w14:textId="6264399A" w:rsidR="00D4113B" w:rsidRPr="00A555BF" w:rsidRDefault="009C0B8E" w:rsidP="00382547">
            <w:pPr>
              <w:numPr>
                <w:ilvl w:val="0"/>
                <w:numId w:val="37"/>
              </w:numPr>
              <w:spacing w:before="100" w:beforeAutospacing="1" w:after="100" w:afterAutospacing="1"/>
              <w:rPr>
                <w:rFonts w:cs="Arial"/>
                <w:sz w:val="20"/>
                <w:lang w:val="en-US" w:eastAsia="en-US"/>
              </w:rPr>
            </w:pPr>
            <w:r w:rsidRPr="00527AD6">
              <w:rPr>
                <w:rFonts w:cs="Arial"/>
                <w:b/>
                <w:bCs/>
                <w:color w:val="0B0C0C"/>
                <w:sz w:val="20"/>
                <w:shd w:val="clear" w:color="auto" w:fill="FFFFFF"/>
              </w:rPr>
              <w:t>a loss of, or change in, your normal sense of taste or smell</w:t>
            </w:r>
            <w:r>
              <w:rPr>
                <w:rFonts w:cs="Arial"/>
                <w:b/>
                <w:bCs/>
                <w:color w:val="0B0C0C"/>
                <w:sz w:val="20"/>
                <w:shd w:val="clear" w:color="auto" w:fill="FFFFFF"/>
              </w:rPr>
              <w:t xml:space="preserve"> – </w:t>
            </w:r>
            <w:r w:rsidRPr="00A8613E">
              <w:rPr>
                <w:rFonts w:cs="Arial"/>
                <w:color w:val="0B0C0C"/>
                <w:sz w:val="20"/>
                <w:shd w:val="clear" w:color="auto" w:fill="FFFFFF"/>
              </w:rPr>
              <w:t>(</w:t>
            </w:r>
            <w:r w:rsidRPr="00B53C51">
              <w:rPr>
                <w:rFonts w:cs="Arial"/>
                <w:color w:val="212B32"/>
                <w:sz w:val="20"/>
                <w:shd w:val="clear" w:color="auto" w:fill="F0F4F5"/>
              </w:rPr>
              <w:t>this means you've noticed you cannot smell or taste anything, or things smell or taste different to normal</w:t>
            </w:r>
            <w:r w:rsidRPr="00A8613E">
              <w:rPr>
                <w:rFonts w:cs="Arial"/>
                <w:color w:val="0B0C0C"/>
                <w:sz w:val="20"/>
                <w:shd w:val="clear" w:color="auto" w:fill="FFFFFF"/>
              </w:rPr>
              <w:t>)</w:t>
            </w:r>
          </w:p>
          <w:p w14:paraId="7B32A31B" w14:textId="7101E620" w:rsidR="00382547" w:rsidRPr="00A555BF" w:rsidRDefault="00382547" w:rsidP="00382547">
            <w:pPr>
              <w:rPr>
                <w:rFonts w:cs="Arial"/>
                <w:sz w:val="20"/>
                <w:lang w:val="en-US" w:eastAsia="en-US"/>
              </w:rPr>
            </w:pPr>
          </w:p>
        </w:tc>
        <w:tc>
          <w:tcPr>
            <w:tcW w:w="1842" w:type="dxa"/>
            <w:tcBorders>
              <w:top w:val="single" w:sz="4" w:space="0" w:color="auto"/>
              <w:left w:val="nil"/>
              <w:bottom w:val="single" w:sz="4" w:space="0" w:color="auto"/>
              <w:right w:val="single" w:sz="4" w:space="0" w:color="auto"/>
            </w:tcBorders>
          </w:tcPr>
          <w:p w14:paraId="60A8360C" w14:textId="77777777" w:rsidR="00382547" w:rsidRPr="006F2AF6" w:rsidRDefault="00382547" w:rsidP="00382547">
            <w:pPr>
              <w:pStyle w:val="Heading1"/>
              <w:rPr>
                <w:rFonts w:cs="Arial"/>
                <w:b w:val="0"/>
                <w:sz w:val="20"/>
              </w:rPr>
            </w:pPr>
            <w:r w:rsidRPr="006F2AF6">
              <w:rPr>
                <w:rFonts w:cs="Arial"/>
                <w:b w:val="0"/>
                <w:sz w:val="20"/>
              </w:rPr>
              <w:lastRenderedPageBreak/>
              <w:t>Employees</w:t>
            </w:r>
          </w:p>
          <w:p w14:paraId="302E5249" w14:textId="77777777" w:rsidR="00382547" w:rsidRPr="003E3781" w:rsidRDefault="00382547" w:rsidP="00382547">
            <w:r>
              <w:rPr>
                <w:sz w:val="20"/>
              </w:rPr>
              <w:t>Service Users</w:t>
            </w:r>
          </w:p>
        </w:tc>
        <w:tc>
          <w:tcPr>
            <w:tcW w:w="4489" w:type="dxa"/>
            <w:tcBorders>
              <w:top w:val="single" w:sz="4" w:space="0" w:color="auto"/>
              <w:left w:val="nil"/>
              <w:bottom w:val="single" w:sz="4" w:space="0" w:color="auto"/>
              <w:right w:val="single" w:sz="4" w:space="0" w:color="auto"/>
            </w:tcBorders>
          </w:tcPr>
          <w:p w14:paraId="357FCE54" w14:textId="77777777" w:rsidR="00382547" w:rsidRPr="001106F2" w:rsidRDefault="00382547" w:rsidP="00382547">
            <w:pPr>
              <w:numPr>
                <w:ilvl w:val="0"/>
                <w:numId w:val="32"/>
              </w:numPr>
              <w:tabs>
                <w:tab w:val="clear" w:pos="720"/>
                <w:tab w:val="num" w:pos="318"/>
              </w:tabs>
              <w:autoSpaceDE w:val="0"/>
              <w:autoSpaceDN w:val="0"/>
              <w:adjustRightInd w:val="0"/>
              <w:ind w:left="318" w:hanging="284"/>
              <w:rPr>
                <w:rFonts w:cs="Arial"/>
                <w:sz w:val="20"/>
                <w:lang w:val="en-US" w:eastAsia="en-US"/>
              </w:rPr>
            </w:pPr>
            <w:r>
              <w:rPr>
                <w:color w:val="333333"/>
                <w:sz w:val="20"/>
              </w:rPr>
              <w:t>You should follow current NHS guidance</w:t>
            </w:r>
          </w:p>
          <w:p w14:paraId="47A36B86" w14:textId="77777777" w:rsidR="00382547" w:rsidRDefault="00382547" w:rsidP="00382547">
            <w:pPr>
              <w:autoSpaceDE w:val="0"/>
              <w:autoSpaceDN w:val="0"/>
              <w:adjustRightInd w:val="0"/>
              <w:ind w:left="318"/>
              <w:rPr>
                <w:color w:val="333333"/>
                <w:sz w:val="20"/>
              </w:rPr>
            </w:pPr>
          </w:p>
          <w:p w14:paraId="1B82658D" w14:textId="031B4143" w:rsidR="00382547" w:rsidRPr="001106F2" w:rsidRDefault="00382547" w:rsidP="00382547">
            <w:pPr>
              <w:autoSpaceDE w:val="0"/>
              <w:autoSpaceDN w:val="0"/>
              <w:adjustRightInd w:val="0"/>
              <w:ind w:left="318"/>
              <w:rPr>
                <w:rFonts w:cs="Arial"/>
                <w:sz w:val="20"/>
                <w:lang w:val="en-US" w:eastAsia="en-US"/>
              </w:rPr>
            </w:pPr>
            <w:r>
              <w:rPr>
                <w:color w:val="333333"/>
                <w:sz w:val="20"/>
              </w:rPr>
              <w:t xml:space="preserve"> </w:t>
            </w:r>
            <w:hyperlink r:id="rId11" w:history="1">
              <w:r w:rsidRPr="00AA704E">
                <w:rPr>
                  <w:rStyle w:val="Hyperlink"/>
                  <w:sz w:val="20"/>
                </w:rPr>
                <w:t>https://www.nhs.uk/conditions/coronavirus-covid-19/</w:t>
              </w:r>
            </w:hyperlink>
          </w:p>
          <w:p w14:paraId="752C9209" w14:textId="30613030" w:rsidR="00382547" w:rsidRDefault="00382547" w:rsidP="00382547">
            <w:pPr>
              <w:autoSpaceDE w:val="0"/>
              <w:autoSpaceDN w:val="0"/>
              <w:adjustRightInd w:val="0"/>
              <w:rPr>
                <w:color w:val="333333"/>
                <w:sz w:val="20"/>
              </w:rPr>
            </w:pPr>
            <w:r>
              <w:rPr>
                <w:color w:val="333333"/>
                <w:sz w:val="20"/>
              </w:rPr>
              <w:t xml:space="preserve"> </w:t>
            </w:r>
          </w:p>
          <w:p w14:paraId="7179F453" w14:textId="618C44BD" w:rsidR="00382547" w:rsidRDefault="00382547" w:rsidP="00382547">
            <w:pPr>
              <w:autoSpaceDE w:val="0"/>
              <w:autoSpaceDN w:val="0"/>
              <w:adjustRightInd w:val="0"/>
              <w:rPr>
                <w:color w:val="333333"/>
                <w:sz w:val="20"/>
              </w:rPr>
            </w:pPr>
            <w:r>
              <w:rPr>
                <w:color w:val="333333"/>
                <w:sz w:val="20"/>
              </w:rPr>
              <w:t>You should stay at home or self-isolate:</w:t>
            </w:r>
          </w:p>
          <w:p w14:paraId="1B2C3568" w14:textId="29AEC157" w:rsidR="00382547" w:rsidRPr="001106F2" w:rsidRDefault="00382547" w:rsidP="00382547">
            <w:pPr>
              <w:numPr>
                <w:ilvl w:val="0"/>
                <w:numId w:val="38"/>
              </w:numPr>
              <w:spacing w:before="100" w:beforeAutospacing="1" w:after="100" w:afterAutospacing="1"/>
              <w:rPr>
                <w:color w:val="333333"/>
                <w:sz w:val="20"/>
              </w:rPr>
            </w:pPr>
            <w:r w:rsidRPr="001106F2">
              <w:rPr>
                <w:color w:val="333333"/>
                <w:sz w:val="20"/>
              </w:rPr>
              <w:t xml:space="preserve">if you have symptoms of coronavirus, </w:t>
            </w:r>
            <w:r w:rsidRPr="001106F2">
              <w:rPr>
                <w:color w:val="333333"/>
                <w:sz w:val="20"/>
              </w:rPr>
              <w:lastRenderedPageBreak/>
              <w:t xml:space="preserve">you'll need to stay at home for </w:t>
            </w:r>
            <w:r w:rsidR="0097147B">
              <w:rPr>
                <w:color w:val="333333"/>
                <w:sz w:val="20"/>
              </w:rPr>
              <w:t>10</w:t>
            </w:r>
            <w:r w:rsidRPr="001106F2">
              <w:rPr>
                <w:color w:val="333333"/>
                <w:sz w:val="20"/>
              </w:rPr>
              <w:t xml:space="preserve"> days</w:t>
            </w:r>
          </w:p>
          <w:p w14:paraId="0A09A6E2" w14:textId="77777777" w:rsidR="00382547" w:rsidRPr="001106F2" w:rsidRDefault="00382547" w:rsidP="00382547">
            <w:pPr>
              <w:numPr>
                <w:ilvl w:val="0"/>
                <w:numId w:val="38"/>
              </w:numPr>
              <w:spacing w:before="100" w:beforeAutospacing="1" w:after="100" w:afterAutospacing="1"/>
              <w:rPr>
                <w:color w:val="333333"/>
                <w:sz w:val="20"/>
              </w:rPr>
            </w:pPr>
            <w:r w:rsidRPr="001106F2">
              <w:rPr>
                <w:color w:val="333333"/>
                <w:sz w:val="20"/>
              </w:rPr>
              <w:t>if you live with someone who has symptoms, you'll need to stay at home for 14 days from the day the first person in the home started having symptoms</w:t>
            </w:r>
          </w:p>
          <w:p w14:paraId="2F53E63F" w14:textId="77777777" w:rsidR="00382547" w:rsidRPr="001106F2" w:rsidRDefault="00382547" w:rsidP="00382547">
            <w:pPr>
              <w:spacing w:after="240"/>
              <w:rPr>
                <w:color w:val="333333"/>
                <w:sz w:val="20"/>
              </w:rPr>
            </w:pPr>
            <w:r w:rsidRPr="001106F2">
              <w:rPr>
                <w:color w:val="333333"/>
                <w:sz w:val="20"/>
              </w:rPr>
              <w:t>If you live with someone who is 70 or over, has a long-term condition, is pregnant or has a weakened immune system, try to find somewhere else for them to stay for 14 days.</w:t>
            </w:r>
          </w:p>
          <w:p w14:paraId="40B4D6EE" w14:textId="77777777" w:rsidR="00382547" w:rsidRPr="001106F2" w:rsidRDefault="00382547" w:rsidP="00382547">
            <w:pPr>
              <w:spacing w:after="240"/>
              <w:rPr>
                <w:color w:val="333333"/>
                <w:sz w:val="20"/>
              </w:rPr>
            </w:pPr>
            <w:r w:rsidRPr="001106F2">
              <w:rPr>
                <w:color w:val="333333"/>
                <w:sz w:val="20"/>
              </w:rPr>
              <w:t>If you have to stay at home together, try to keep away from each other as much as possible.</w:t>
            </w:r>
          </w:p>
          <w:p w14:paraId="15687C98" w14:textId="77777777" w:rsidR="00382547" w:rsidRPr="00B60627" w:rsidRDefault="00382547" w:rsidP="00382547">
            <w:pPr>
              <w:autoSpaceDE w:val="0"/>
              <w:autoSpaceDN w:val="0"/>
              <w:adjustRightInd w:val="0"/>
              <w:rPr>
                <w:rFonts w:cs="Arial"/>
                <w:sz w:val="20"/>
                <w:lang w:val="en-US" w:eastAsia="en-US"/>
              </w:rPr>
            </w:pPr>
          </w:p>
          <w:p w14:paraId="2F44835D" w14:textId="77777777" w:rsidR="00382547" w:rsidRDefault="00382547" w:rsidP="00382547">
            <w:pPr>
              <w:tabs>
                <w:tab w:val="num" w:pos="318"/>
              </w:tabs>
              <w:autoSpaceDE w:val="0"/>
              <w:autoSpaceDN w:val="0"/>
              <w:adjustRightInd w:val="0"/>
              <w:ind w:left="34" w:hanging="284"/>
              <w:rPr>
                <w:rFonts w:cs="Arial"/>
                <w:sz w:val="20"/>
                <w:lang w:val="en-US" w:eastAsia="en-US"/>
              </w:rPr>
            </w:pPr>
          </w:p>
          <w:p w14:paraId="59501885" w14:textId="77777777" w:rsidR="00382547" w:rsidRPr="00AA7484" w:rsidRDefault="00382547" w:rsidP="00382547">
            <w:pPr>
              <w:autoSpaceDE w:val="0"/>
              <w:autoSpaceDN w:val="0"/>
              <w:adjustRightInd w:val="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70C98E77"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7F6B5780" w14:textId="77777777" w:rsidR="00382547" w:rsidRPr="006D4255" w:rsidRDefault="00382547" w:rsidP="00382547">
            <w:pPr>
              <w:rPr>
                <w:rFonts w:cs="Arial"/>
                <w:sz w:val="22"/>
                <w:szCs w:val="22"/>
              </w:rPr>
            </w:pPr>
          </w:p>
        </w:tc>
        <w:tc>
          <w:tcPr>
            <w:tcW w:w="426" w:type="dxa"/>
            <w:tcBorders>
              <w:top w:val="single" w:sz="4" w:space="0" w:color="auto"/>
              <w:left w:val="nil"/>
              <w:bottom w:val="single" w:sz="4" w:space="0" w:color="auto"/>
              <w:right w:val="single" w:sz="4" w:space="0" w:color="auto"/>
            </w:tcBorders>
          </w:tcPr>
          <w:p w14:paraId="5408B579" w14:textId="77777777" w:rsidR="00382547" w:rsidRPr="006D4255" w:rsidRDefault="00382547" w:rsidP="00382547">
            <w:pPr>
              <w:rPr>
                <w:rFonts w:cs="Arial"/>
                <w:sz w:val="22"/>
                <w:szCs w:val="22"/>
              </w:rPr>
            </w:pPr>
          </w:p>
        </w:tc>
        <w:tc>
          <w:tcPr>
            <w:tcW w:w="3118" w:type="dxa"/>
            <w:tcBorders>
              <w:left w:val="nil"/>
              <w:bottom w:val="single" w:sz="4" w:space="0" w:color="auto"/>
              <w:right w:val="single" w:sz="4" w:space="0" w:color="auto"/>
            </w:tcBorders>
            <w:shd w:val="clear" w:color="auto" w:fill="auto"/>
            <w:vAlign w:val="center"/>
          </w:tcPr>
          <w:p w14:paraId="6D26B30E" w14:textId="77777777" w:rsidR="00382547" w:rsidRPr="00BB616A" w:rsidRDefault="00382547"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00B00099" w14:textId="77777777" w:rsidR="00382547" w:rsidRPr="00BB616A" w:rsidRDefault="00382547" w:rsidP="00382547">
            <w:pPr>
              <w:rPr>
                <w:rFonts w:cs="Arial"/>
                <w:szCs w:val="24"/>
              </w:rPr>
            </w:pPr>
          </w:p>
        </w:tc>
      </w:tr>
    </w:tbl>
    <w:p w14:paraId="5FFE4EB4" w14:textId="77777777" w:rsidR="00724790" w:rsidRDefault="00724790" w:rsidP="00840025">
      <w:pPr>
        <w:pStyle w:val="Caption"/>
      </w:pPr>
    </w:p>
    <w:sectPr w:rsidR="00724790">
      <w:headerReference w:type="default" r:id="rId12"/>
      <w:footerReference w:type="default" r:id="rId13"/>
      <w:pgSz w:w="16840" w:h="11907" w:orient="landscape" w:code="9"/>
      <w:pgMar w:top="127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FCC8" w14:textId="77777777" w:rsidR="00A509E2" w:rsidRDefault="00A509E2">
      <w:r>
        <w:separator/>
      </w:r>
    </w:p>
  </w:endnote>
  <w:endnote w:type="continuationSeparator" w:id="0">
    <w:p w14:paraId="73454849" w14:textId="77777777" w:rsidR="00A509E2" w:rsidRDefault="00A509E2">
      <w:r>
        <w:continuationSeparator/>
      </w:r>
    </w:p>
  </w:endnote>
  <w:endnote w:type="continuationNotice" w:id="1">
    <w:p w14:paraId="5DCC3C9D" w14:textId="77777777" w:rsidR="00A509E2" w:rsidRDefault="00A50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075" w14:textId="5D6F9EE0" w:rsidR="006A5D94" w:rsidRDefault="006A5D94">
    <w:pPr>
      <w:pStyle w:val="Footer"/>
    </w:pPr>
    <w:r>
      <w:t xml:space="preserve">Issue </w:t>
    </w:r>
    <w:r w:rsidR="003801E9">
      <w:t>3</w:t>
    </w:r>
    <w:r>
      <w:t xml:space="preserve"> </w:t>
    </w:r>
    <w:r w:rsidR="003801E9">
      <w:t>2</w:t>
    </w:r>
    <w:r w:rsidR="00BE1CDF">
      <w:t>3/</w:t>
    </w:r>
    <w:r w:rsidR="003801E9">
      <w:t>1</w:t>
    </w:r>
    <w:r w:rsidR="00BE1CDF">
      <w:t>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8FB1" w14:textId="77777777" w:rsidR="00A509E2" w:rsidRDefault="00A509E2">
      <w:r>
        <w:separator/>
      </w:r>
    </w:p>
  </w:footnote>
  <w:footnote w:type="continuationSeparator" w:id="0">
    <w:p w14:paraId="0DC522B9" w14:textId="77777777" w:rsidR="00A509E2" w:rsidRDefault="00A509E2">
      <w:r>
        <w:continuationSeparator/>
      </w:r>
    </w:p>
  </w:footnote>
  <w:footnote w:type="continuationNotice" w:id="1">
    <w:p w14:paraId="33D675AF" w14:textId="77777777" w:rsidR="00A509E2" w:rsidRDefault="00A50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46A8" w14:textId="3624DEEC" w:rsidR="006A5D94" w:rsidRPr="000B0420" w:rsidRDefault="003801E9">
    <w:pPr>
      <w:pStyle w:val="Header"/>
      <w:jc w:val="center"/>
      <w:rPr>
        <w:b/>
        <w:i/>
        <w:color w:val="FF0000"/>
      </w:rPr>
    </w:pPr>
    <w:r>
      <w:rPr>
        <w:b/>
        <w:i/>
        <w:noProof/>
        <w:color w:val="FF0000"/>
      </w:rPr>
      <w:pict w14:anchorId="176E6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9.6pt;margin-top:-6.65pt;width:64.8pt;height:57.6pt;z-index:251658240" o:allowincell="f">
          <v:imagedata r:id="rId1" o:title="A"/>
          <w10:wrap type="topAndBottom"/>
        </v:shape>
      </w:pict>
    </w:r>
    <w:r w:rsidR="7C59B2B8" w:rsidRPr="7C59B2B8">
      <w:rPr>
        <w:b/>
        <w:bCs/>
        <w:i/>
        <w:iCs/>
        <w:color w:val="FF0000"/>
      </w:rPr>
      <w:t>DRAFT</w:t>
    </w:r>
  </w:p>
  <w:p w14:paraId="68E356BF" w14:textId="77777777" w:rsidR="006A5D94" w:rsidRDefault="006A5D94">
    <w:pPr>
      <w:pStyle w:val="Header"/>
      <w:jc w:val="center"/>
      <w:rPr>
        <w:b/>
      </w:rPr>
    </w:pPr>
    <w:r>
      <w:rPr>
        <w:b/>
      </w:rPr>
      <w:t>General Risk Assessment (additional controls)</w:t>
    </w:r>
  </w:p>
  <w:p w14:paraId="7483D4AB" w14:textId="4472CCB3" w:rsidR="006A5D94" w:rsidRDefault="006A5D94">
    <w:pPr>
      <w:pStyle w:val="Header"/>
      <w:rPr>
        <w:b/>
        <w:sz w:val="20"/>
      </w:rPr>
    </w:pPr>
    <w:r>
      <w:rPr>
        <w:b/>
        <w:sz w:val="20"/>
      </w:rPr>
      <w:t>Area/Process/Activities Assessed: coronavirus</w:t>
    </w:r>
    <w:r w:rsidR="002E5573">
      <w:rPr>
        <w:b/>
        <w:sz w:val="20"/>
      </w:rPr>
      <w:t xml:space="preserve"> high risk staff</w:t>
    </w:r>
  </w:p>
  <w:p w14:paraId="0082AAEC" w14:textId="77777777" w:rsidR="006A5D94" w:rsidRDefault="006A5D94">
    <w:pPr>
      <w:pStyle w:val="Header"/>
      <w:rPr>
        <w:b/>
        <w:sz w:val="20"/>
      </w:rPr>
    </w:pPr>
  </w:p>
  <w:p w14:paraId="2FE3CA85" w14:textId="77777777" w:rsidR="006A5D94" w:rsidRDefault="006A5D94">
    <w:pPr>
      <w:pStyle w:val="Header"/>
      <w:rPr>
        <w:b/>
        <w:sz w:val="20"/>
      </w:rPr>
    </w:pPr>
    <w:r>
      <w:rPr>
        <w:b/>
        <w:sz w:val="20"/>
      </w:rPr>
      <w:t xml:space="preserve">Line Manager endorsement signature: </w:t>
    </w:r>
    <w:r>
      <w:rPr>
        <w:b/>
        <w:sz w:val="20"/>
      </w:rPr>
      <w:tab/>
    </w:r>
    <w:r>
      <w:rPr>
        <w:b/>
        <w:sz w:val="20"/>
      </w:rPr>
      <w:tab/>
    </w:r>
    <w:r>
      <w:rPr>
        <w:b/>
        <w:sz w:val="20"/>
      </w:rPr>
      <w:tab/>
    </w:r>
    <w:r>
      <w:rPr>
        <w:b/>
        <w:sz w:val="20"/>
      </w:rPr>
      <w:tab/>
      <w:t>Date:</w:t>
    </w:r>
    <w:r>
      <w:rPr>
        <w:b/>
        <w:sz w:val="20"/>
      </w:rPr>
      <w:tab/>
    </w:r>
    <w:r>
      <w:rPr>
        <w:b/>
        <w:sz w:val="20"/>
      </w:rPr>
      <w:tab/>
    </w:r>
    <w:r>
      <w:rPr>
        <w:b/>
        <w:sz w:val="20"/>
      </w:rPr>
      <w:tab/>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EF2"/>
    <w:multiLevelType w:val="hybridMultilevel"/>
    <w:tmpl w:val="362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3072"/>
    <w:multiLevelType w:val="hybridMultilevel"/>
    <w:tmpl w:val="7B9A42F2"/>
    <w:lvl w:ilvl="0" w:tplc="EB18C002">
      <w:start w:val="1"/>
      <w:numFmt w:val="bullet"/>
      <w:lvlText w:val=""/>
      <w:lvlJc w:val="left"/>
      <w:pPr>
        <w:tabs>
          <w:tab w:val="num" w:pos="720"/>
        </w:tabs>
        <w:ind w:left="720" w:hanging="360"/>
      </w:pPr>
      <w:rPr>
        <w:rFonts w:ascii="Symbol" w:hAnsi="Symbol" w:hint="default"/>
        <w:sz w:val="20"/>
      </w:rPr>
    </w:lvl>
    <w:lvl w:ilvl="1" w:tplc="A3126C3C" w:tentative="1">
      <w:start w:val="1"/>
      <w:numFmt w:val="bullet"/>
      <w:lvlText w:val="o"/>
      <w:lvlJc w:val="left"/>
      <w:pPr>
        <w:tabs>
          <w:tab w:val="num" w:pos="1440"/>
        </w:tabs>
        <w:ind w:left="1440" w:hanging="360"/>
      </w:pPr>
      <w:rPr>
        <w:rFonts w:ascii="Courier New" w:hAnsi="Courier New" w:hint="default"/>
        <w:sz w:val="20"/>
      </w:rPr>
    </w:lvl>
    <w:lvl w:ilvl="2" w:tplc="B15E1488" w:tentative="1">
      <w:start w:val="1"/>
      <w:numFmt w:val="bullet"/>
      <w:lvlText w:val=""/>
      <w:lvlJc w:val="left"/>
      <w:pPr>
        <w:tabs>
          <w:tab w:val="num" w:pos="2160"/>
        </w:tabs>
        <w:ind w:left="2160" w:hanging="360"/>
      </w:pPr>
      <w:rPr>
        <w:rFonts w:ascii="Wingdings" w:hAnsi="Wingdings" w:hint="default"/>
        <w:sz w:val="20"/>
      </w:rPr>
    </w:lvl>
    <w:lvl w:ilvl="3" w:tplc="EE96B4B4" w:tentative="1">
      <w:start w:val="1"/>
      <w:numFmt w:val="bullet"/>
      <w:lvlText w:val=""/>
      <w:lvlJc w:val="left"/>
      <w:pPr>
        <w:tabs>
          <w:tab w:val="num" w:pos="2880"/>
        </w:tabs>
        <w:ind w:left="2880" w:hanging="360"/>
      </w:pPr>
      <w:rPr>
        <w:rFonts w:ascii="Wingdings" w:hAnsi="Wingdings" w:hint="default"/>
        <w:sz w:val="20"/>
      </w:rPr>
    </w:lvl>
    <w:lvl w:ilvl="4" w:tplc="09487D8E" w:tentative="1">
      <w:start w:val="1"/>
      <w:numFmt w:val="bullet"/>
      <w:lvlText w:val=""/>
      <w:lvlJc w:val="left"/>
      <w:pPr>
        <w:tabs>
          <w:tab w:val="num" w:pos="3600"/>
        </w:tabs>
        <w:ind w:left="3600" w:hanging="360"/>
      </w:pPr>
      <w:rPr>
        <w:rFonts w:ascii="Wingdings" w:hAnsi="Wingdings" w:hint="default"/>
        <w:sz w:val="20"/>
      </w:rPr>
    </w:lvl>
    <w:lvl w:ilvl="5" w:tplc="348E8546" w:tentative="1">
      <w:start w:val="1"/>
      <w:numFmt w:val="bullet"/>
      <w:lvlText w:val=""/>
      <w:lvlJc w:val="left"/>
      <w:pPr>
        <w:tabs>
          <w:tab w:val="num" w:pos="4320"/>
        </w:tabs>
        <w:ind w:left="4320" w:hanging="360"/>
      </w:pPr>
      <w:rPr>
        <w:rFonts w:ascii="Wingdings" w:hAnsi="Wingdings" w:hint="default"/>
        <w:sz w:val="20"/>
      </w:rPr>
    </w:lvl>
    <w:lvl w:ilvl="6" w:tplc="56625C4E" w:tentative="1">
      <w:start w:val="1"/>
      <w:numFmt w:val="bullet"/>
      <w:lvlText w:val=""/>
      <w:lvlJc w:val="left"/>
      <w:pPr>
        <w:tabs>
          <w:tab w:val="num" w:pos="5040"/>
        </w:tabs>
        <w:ind w:left="5040" w:hanging="360"/>
      </w:pPr>
      <w:rPr>
        <w:rFonts w:ascii="Wingdings" w:hAnsi="Wingdings" w:hint="default"/>
        <w:sz w:val="20"/>
      </w:rPr>
    </w:lvl>
    <w:lvl w:ilvl="7" w:tplc="A5CAE19A" w:tentative="1">
      <w:start w:val="1"/>
      <w:numFmt w:val="bullet"/>
      <w:lvlText w:val=""/>
      <w:lvlJc w:val="left"/>
      <w:pPr>
        <w:tabs>
          <w:tab w:val="num" w:pos="5760"/>
        </w:tabs>
        <w:ind w:left="5760" w:hanging="360"/>
      </w:pPr>
      <w:rPr>
        <w:rFonts w:ascii="Wingdings" w:hAnsi="Wingdings" w:hint="default"/>
        <w:sz w:val="20"/>
      </w:rPr>
    </w:lvl>
    <w:lvl w:ilvl="8" w:tplc="5A3883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A75"/>
    <w:multiLevelType w:val="hybridMultilevel"/>
    <w:tmpl w:val="F2FC3EA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7263"/>
    <w:multiLevelType w:val="hybridMultilevel"/>
    <w:tmpl w:val="4926A35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20207"/>
    <w:multiLevelType w:val="hybridMultilevel"/>
    <w:tmpl w:val="F1107DF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A1AB7"/>
    <w:multiLevelType w:val="hybridMultilevel"/>
    <w:tmpl w:val="2BACC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840DD"/>
    <w:multiLevelType w:val="hybridMultilevel"/>
    <w:tmpl w:val="517A14E8"/>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C1752"/>
    <w:multiLevelType w:val="hybridMultilevel"/>
    <w:tmpl w:val="BD5043C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05FC"/>
    <w:multiLevelType w:val="hybridMultilevel"/>
    <w:tmpl w:val="65585196"/>
    <w:lvl w:ilvl="0" w:tplc="81B0CEEC">
      <w:start w:val="1"/>
      <w:numFmt w:val="bullet"/>
      <w:lvlText w:val=""/>
      <w:lvlJc w:val="left"/>
      <w:pPr>
        <w:tabs>
          <w:tab w:val="num" w:pos="720"/>
        </w:tabs>
        <w:ind w:left="720" w:hanging="360"/>
      </w:pPr>
      <w:rPr>
        <w:rFonts w:ascii="Symbol" w:hAnsi="Symbol" w:hint="default"/>
      </w:rPr>
    </w:lvl>
    <w:lvl w:ilvl="1" w:tplc="B2A8539E">
      <w:start w:val="1"/>
      <w:numFmt w:val="bullet"/>
      <w:lvlText w:val="o"/>
      <w:lvlJc w:val="left"/>
      <w:pPr>
        <w:tabs>
          <w:tab w:val="num" w:pos="1440"/>
        </w:tabs>
        <w:ind w:left="1440" w:hanging="360"/>
      </w:pPr>
      <w:rPr>
        <w:rFonts w:ascii="Courier New" w:hAnsi="Courier New" w:cs="Courier New" w:hint="default"/>
      </w:rPr>
    </w:lvl>
    <w:lvl w:ilvl="2" w:tplc="32C40486">
      <w:start w:val="1"/>
      <w:numFmt w:val="bullet"/>
      <w:lvlText w:val=""/>
      <w:lvlJc w:val="left"/>
      <w:pPr>
        <w:tabs>
          <w:tab w:val="num" w:pos="2160"/>
        </w:tabs>
        <w:ind w:left="2160" w:hanging="360"/>
      </w:pPr>
      <w:rPr>
        <w:rFonts w:ascii="Wingdings" w:hAnsi="Wingdings" w:hint="default"/>
      </w:rPr>
    </w:lvl>
    <w:lvl w:ilvl="3" w:tplc="E71E00D0">
      <w:start w:val="1"/>
      <w:numFmt w:val="bullet"/>
      <w:lvlText w:val=""/>
      <w:lvlJc w:val="left"/>
      <w:pPr>
        <w:tabs>
          <w:tab w:val="num" w:pos="2880"/>
        </w:tabs>
        <w:ind w:left="2880" w:hanging="360"/>
      </w:pPr>
      <w:rPr>
        <w:rFonts w:ascii="Symbol" w:hAnsi="Symbol" w:hint="default"/>
      </w:rPr>
    </w:lvl>
    <w:lvl w:ilvl="4" w:tplc="6AF6C256">
      <w:start w:val="1"/>
      <w:numFmt w:val="bullet"/>
      <w:lvlText w:val="o"/>
      <w:lvlJc w:val="left"/>
      <w:pPr>
        <w:tabs>
          <w:tab w:val="num" w:pos="3600"/>
        </w:tabs>
        <w:ind w:left="3600" w:hanging="360"/>
      </w:pPr>
      <w:rPr>
        <w:rFonts w:ascii="Courier New" w:hAnsi="Courier New" w:cs="Courier New" w:hint="default"/>
      </w:rPr>
    </w:lvl>
    <w:lvl w:ilvl="5" w:tplc="D9D8E1C6">
      <w:start w:val="1"/>
      <w:numFmt w:val="bullet"/>
      <w:lvlText w:val=""/>
      <w:lvlJc w:val="left"/>
      <w:pPr>
        <w:tabs>
          <w:tab w:val="num" w:pos="4320"/>
        </w:tabs>
        <w:ind w:left="4320" w:hanging="360"/>
      </w:pPr>
      <w:rPr>
        <w:rFonts w:ascii="Wingdings" w:hAnsi="Wingdings" w:hint="default"/>
      </w:rPr>
    </w:lvl>
    <w:lvl w:ilvl="6" w:tplc="142E8080">
      <w:start w:val="1"/>
      <w:numFmt w:val="bullet"/>
      <w:lvlText w:val=""/>
      <w:lvlJc w:val="left"/>
      <w:pPr>
        <w:tabs>
          <w:tab w:val="num" w:pos="5040"/>
        </w:tabs>
        <w:ind w:left="5040" w:hanging="360"/>
      </w:pPr>
      <w:rPr>
        <w:rFonts w:ascii="Symbol" w:hAnsi="Symbol" w:hint="default"/>
      </w:rPr>
    </w:lvl>
    <w:lvl w:ilvl="7" w:tplc="3594BBD6">
      <w:start w:val="1"/>
      <w:numFmt w:val="bullet"/>
      <w:lvlText w:val="o"/>
      <w:lvlJc w:val="left"/>
      <w:pPr>
        <w:tabs>
          <w:tab w:val="num" w:pos="5760"/>
        </w:tabs>
        <w:ind w:left="5760" w:hanging="360"/>
      </w:pPr>
      <w:rPr>
        <w:rFonts w:ascii="Courier New" w:hAnsi="Courier New" w:cs="Courier New" w:hint="default"/>
      </w:rPr>
    </w:lvl>
    <w:lvl w:ilvl="8" w:tplc="72A8FA7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41113"/>
    <w:multiLevelType w:val="hybridMultilevel"/>
    <w:tmpl w:val="5C6AC52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0" w15:restartNumberingAfterBreak="0">
    <w:nsid w:val="29F67B9A"/>
    <w:multiLevelType w:val="hybridMultilevel"/>
    <w:tmpl w:val="BDE4797A"/>
    <w:lvl w:ilvl="0" w:tplc="446A1D9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D2404"/>
    <w:multiLevelType w:val="hybridMultilevel"/>
    <w:tmpl w:val="1390C760"/>
    <w:lvl w:ilvl="0" w:tplc="00786FF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338C9"/>
    <w:multiLevelType w:val="hybridMultilevel"/>
    <w:tmpl w:val="AE382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E271F"/>
    <w:multiLevelType w:val="hybridMultilevel"/>
    <w:tmpl w:val="12746FF6"/>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47620"/>
    <w:multiLevelType w:val="hybridMultilevel"/>
    <w:tmpl w:val="E8B4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75C"/>
    <w:multiLevelType w:val="hybridMultilevel"/>
    <w:tmpl w:val="9A10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464A0"/>
    <w:multiLevelType w:val="hybridMultilevel"/>
    <w:tmpl w:val="2F761938"/>
    <w:lvl w:ilvl="0" w:tplc="4F363E42">
      <w:start w:val="1"/>
      <w:numFmt w:val="bullet"/>
      <w:lvlText w:val=""/>
      <w:lvlJc w:val="left"/>
      <w:pPr>
        <w:tabs>
          <w:tab w:val="num" w:pos="720"/>
        </w:tabs>
        <w:ind w:left="720" w:hanging="360"/>
      </w:pPr>
      <w:rPr>
        <w:rFonts w:ascii="Symbol" w:hAnsi="Symbol" w:hint="default"/>
        <w:sz w:val="20"/>
      </w:rPr>
    </w:lvl>
    <w:lvl w:ilvl="1" w:tplc="DAFEBB4C" w:tentative="1">
      <w:start w:val="1"/>
      <w:numFmt w:val="bullet"/>
      <w:lvlText w:val=""/>
      <w:lvlJc w:val="left"/>
      <w:pPr>
        <w:tabs>
          <w:tab w:val="num" w:pos="1440"/>
        </w:tabs>
        <w:ind w:left="1440" w:hanging="360"/>
      </w:pPr>
      <w:rPr>
        <w:rFonts w:ascii="Symbol" w:hAnsi="Symbol" w:hint="default"/>
        <w:sz w:val="20"/>
      </w:rPr>
    </w:lvl>
    <w:lvl w:ilvl="2" w:tplc="E8BAD6AC" w:tentative="1">
      <w:start w:val="1"/>
      <w:numFmt w:val="bullet"/>
      <w:lvlText w:val=""/>
      <w:lvlJc w:val="left"/>
      <w:pPr>
        <w:tabs>
          <w:tab w:val="num" w:pos="2160"/>
        </w:tabs>
        <w:ind w:left="2160" w:hanging="360"/>
      </w:pPr>
      <w:rPr>
        <w:rFonts w:ascii="Symbol" w:hAnsi="Symbol" w:hint="default"/>
        <w:sz w:val="20"/>
      </w:rPr>
    </w:lvl>
    <w:lvl w:ilvl="3" w:tplc="0046FCD0" w:tentative="1">
      <w:start w:val="1"/>
      <w:numFmt w:val="bullet"/>
      <w:lvlText w:val=""/>
      <w:lvlJc w:val="left"/>
      <w:pPr>
        <w:tabs>
          <w:tab w:val="num" w:pos="2880"/>
        </w:tabs>
        <w:ind w:left="2880" w:hanging="360"/>
      </w:pPr>
      <w:rPr>
        <w:rFonts w:ascii="Symbol" w:hAnsi="Symbol" w:hint="default"/>
        <w:sz w:val="20"/>
      </w:rPr>
    </w:lvl>
    <w:lvl w:ilvl="4" w:tplc="41023EA8" w:tentative="1">
      <w:start w:val="1"/>
      <w:numFmt w:val="bullet"/>
      <w:lvlText w:val=""/>
      <w:lvlJc w:val="left"/>
      <w:pPr>
        <w:tabs>
          <w:tab w:val="num" w:pos="3600"/>
        </w:tabs>
        <w:ind w:left="3600" w:hanging="360"/>
      </w:pPr>
      <w:rPr>
        <w:rFonts w:ascii="Symbol" w:hAnsi="Symbol" w:hint="default"/>
        <w:sz w:val="20"/>
      </w:rPr>
    </w:lvl>
    <w:lvl w:ilvl="5" w:tplc="43D83BB6" w:tentative="1">
      <w:start w:val="1"/>
      <w:numFmt w:val="bullet"/>
      <w:lvlText w:val=""/>
      <w:lvlJc w:val="left"/>
      <w:pPr>
        <w:tabs>
          <w:tab w:val="num" w:pos="4320"/>
        </w:tabs>
        <w:ind w:left="4320" w:hanging="360"/>
      </w:pPr>
      <w:rPr>
        <w:rFonts w:ascii="Symbol" w:hAnsi="Symbol" w:hint="default"/>
        <w:sz w:val="20"/>
      </w:rPr>
    </w:lvl>
    <w:lvl w:ilvl="6" w:tplc="43B4A24A" w:tentative="1">
      <w:start w:val="1"/>
      <w:numFmt w:val="bullet"/>
      <w:lvlText w:val=""/>
      <w:lvlJc w:val="left"/>
      <w:pPr>
        <w:tabs>
          <w:tab w:val="num" w:pos="5040"/>
        </w:tabs>
        <w:ind w:left="5040" w:hanging="360"/>
      </w:pPr>
      <w:rPr>
        <w:rFonts w:ascii="Symbol" w:hAnsi="Symbol" w:hint="default"/>
        <w:sz w:val="20"/>
      </w:rPr>
    </w:lvl>
    <w:lvl w:ilvl="7" w:tplc="72E642E8" w:tentative="1">
      <w:start w:val="1"/>
      <w:numFmt w:val="bullet"/>
      <w:lvlText w:val=""/>
      <w:lvlJc w:val="left"/>
      <w:pPr>
        <w:tabs>
          <w:tab w:val="num" w:pos="5760"/>
        </w:tabs>
        <w:ind w:left="5760" w:hanging="360"/>
      </w:pPr>
      <w:rPr>
        <w:rFonts w:ascii="Symbol" w:hAnsi="Symbol" w:hint="default"/>
        <w:sz w:val="20"/>
      </w:rPr>
    </w:lvl>
    <w:lvl w:ilvl="8" w:tplc="1C2668E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A0DC5"/>
    <w:multiLevelType w:val="hybridMultilevel"/>
    <w:tmpl w:val="E9A6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A64B8"/>
    <w:multiLevelType w:val="hybridMultilevel"/>
    <w:tmpl w:val="6558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21A9"/>
    <w:multiLevelType w:val="hybridMultilevel"/>
    <w:tmpl w:val="7ED42FD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D51D1"/>
    <w:multiLevelType w:val="hybridMultilevel"/>
    <w:tmpl w:val="18E099F2"/>
    <w:lvl w:ilvl="0" w:tplc="5454810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8581A67"/>
    <w:multiLevelType w:val="hybridMultilevel"/>
    <w:tmpl w:val="F8BE525C"/>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2" w15:restartNumberingAfterBreak="0">
    <w:nsid w:val="4A572E77"/>
    <w:multiLevelType w:val="hybridMultilevel"/>
    <w:tmpl w:val="16D2C344"/>
    <w:lvl w:ilvl="0" w:tplc="1B9A6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D5D58"/>
    <w:multiLevelType w:val="hybridMultilevel"/>
    <w:tmpl w:val="5AEA450C"/>
    <w:lvl w:ilvl="0" w:tplc="667E476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D6D12"/>
    <w:multiLevelType w:val="hybridMultilevel"/>
    <w:tmpl w:val="F62A73BA"/>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B7661"/>
    <w:multiLevelType w:val="hybridMultilevel"/>
    <w:tmpl w:val="FBDCCA00"/>
    <w:lvl w:ilvl="0" w:tplc="CFAA390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58CF"/>
    <w:multiLevelType w:val="hybridMultilevel"/>
    <w:tmpl w:val="9EF6DF5A"/>
    <w:lvl w:ilvl="0" w:tplc="0A827A9A">
      <w:start w:val="1"/>
      <w:numFmt w:val="bullet"/>
      <w:lvlText w:val=""/>
      <w:lvlJc w:val="left"/>
      <w:pPr>
        <w:tabs>
          <w:tab w:val="num" w:pos="720"/>
        </w:tabs>
        <w:ind w:left="720" w:hanging="360"/>
      </w:pPr>
      <w:rPr>
        <w:rFonts w:ascii="Symbol" w:hAnsi="Symbol" w:hint="default"/>
        <w:sz w:val="20"/>
      </w:rPr>
    </w:lvl>
    <w:lvl w:ilvl="1" w:tplc="FE582E58" w:tentative="1">
      <w:start w:val="1"/>
      <w:numFmt w:val="bullet"/>
      <w:lvlText w:val=""/>
      <w:lvlJc w:val="left"/>
      <w:pPr>
        <w:tabs>
          <w:tab w:val="num" w:pos="1440"/>
        </w:tabs>
        <w:ind w:left="1440" w:hanging="360"/>
      </w:pPr>
      <w:rPr>
        <w:rFonts w:ascii="Symbol" w:hAnsi="Symbol" w:hint="default"/>
        <w:sz w:val="20"/>
      </w:rPr>
    </w:lvl>
    <w:lvl w:ilvl="2" w:tplc="2C1EF676" w:tentative="1">
      <w:start w:val="1"/>
      <w:numFmt w:val="bullet"/>
      <w:lvlText w:val=""/>
      <w:lvlJc w:val="left"/>
      <w:pPr>
        <w:tabs>
          <w:tab w:val="num" w:pos="2160"/>
        </w:tabs>
        <w:ind w:left="2160" w:hanging="360"/>
      </w:pPr>
      <w:rPr>
        <w:rFonts w:ascii="Symbol" w:hAnsi="Symbol" w:hint="default"/>
        <w:sz w:val="20"/>
      </w:rPr>
    </w:lvl>
    <w:lvl w:ilvl="3" w:tplc="AAFAE7A6" w:tentative="1">
      <w:start w:val="1"/>
      <w:numFmt w:val="bullet"/>
      <w:lvlText w:val=""/>
      <w:lvlJc w:val="left"/>
      <w:pPr>
        <w:tabs>
          <w:tab w:val="num" w:pos="2880"/>
        </w:tabs>
        <w:ind w:left="2880" w:hanging="360"/>
      </w:pPr>
      <w:rPr>
        <w:rFonts w:ascii="Symbol" w:hAnsi="Symbol" w:hint="default"/>
        <w:sz w:val="20"/>
      </w:rPr>
    </w:lvl>
    <w:lvl w:ilvl="4" w:tplc="4BF2FC8C" w:tentative="1">
      <w:start w:val="1"/>
      <w:numFmt w:val="bullet"/>
      <w:lvlText w:val=""/>
      <w:lvlJc w:val="left"/>
      <w:pPr>
        <w:tabs>
          <w:tab w:val="num" w:pos="3600"/>
        </w:tabs>
        <w:ind w:left="3600" w:hanging="360"/>
      </w:pPr>
      <w:rPr>
        <w:rFonts w:ascii="Symbol" w:hAnsi="Symbol" w:hint="default"/>
        <w:sz w:val="20"/>
      </w:rPr>
    </w:lvl>
    <w:lvl w:ilvl="5" w:tplc="43020764" w:tentative="1">
      <w:start w:val="1"/>
      <w:numFmt w:val="bullet"/>
      <w:lvlText w:val=""/>
      <w:lvlJc w:val="left"/>
      <w:pPr>
        <w:tabs>
          <w:tab w:val="num" w:pos="4320"/>
        </w:tabs>
        <w:ind w:left="4320" w:hanging="360"/>
      </w:pPr>
      <w:rPr>
        <w:rFonts w:ascii="Symbol" w:hAnsi="Symbol" w:hint="default"/>
        <w:sz w:val="20"/>
      </w:rPr>
    </w:lvl>
    <w:lvl w:ilvl="6" w:tplc="C40226D8" w:tentative="1">
      <w:start w:val="1"/>
      <w:numFmt w:val="bullet"/>
      <w:lvlText w:val=""/>
      <w:lvlJc w:val="left"/>
      <w:pPr>
        <w:tabs>
          <w:tab w:val="num" w:pos="5040"/>
        </w:tabs>
        <w:ind w:left="5040" w:hanging="360"/>
      </w:pPr>
      <w:rPr>
        <w:rFonts w:ascii="Symbol" w:hAnsi="Symbol" w:hint="default"/>
        <w:sz w:val="20"/>
      </w:rPr>
    </w:lvl>
    <w:lvl w:ilvl="7" w:tplc="838C2BB4" w:tentative="1">
      <w:start w:val="1"/>
      <w:numFmt w:val="bullet"/>
      <w:lvlText w:val=""/>
      <w:lvlJc w:val="left"/>
      <w:pPr>
        <w:tabs>
          <w:tab w:val="num" w:pos="5760"/>
        </w:tabs>
        <w:ind w:left="5760" w:hanging="360"/>
      </w:pPr>
      <w:rPr>
        <w:rFonts w:ascii="Symbol" w:hAnsi="Symbol" w:hint="default"/>
        <w:sz w:val="20"/>
      </w:rPr>
    </w:lvl>
    <w:lvl w:ilvl="8" w:tplc="E6DE917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32820"/>
    <w:multiLevelType w:val="hybridMultilevel"/>
    <w:tmpl w:val="98B6E8F0"/>
    <w:lvl w:ilvl="0" w:tplc="4CAA8FD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F66B4"/>
    <w:multiLevelType w:val="hybridMultilevel"/>
    <w:tmpl w:val="1FE6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F356D"/>
    <w:multiLevelType w:val="hybridMultilevel"/>
    <w:tmpl w:val="8326E0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75E"/>
    <w:multiLevelType w:val="hybridMultilevel"/>
    <w:tmpl w:val="FE12AFB8"/>
    <w:lvl w:ilvl="0" w:tplc="2BD4B5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31D92"/>
    <w:multiLevelType w:val="hybridMultilevel"/>
    <w:tmpl w:val="2648FB98"/>
    <w:lvl w:ilvl="0" w:tplc="877068B4">
      <w:start w:val="1"/>
      <w:numFmt w:val="bullet"/>
      <w:lvlText w:val=""/>
      <w:lvlJc w:val="left"/>
      <w:pPr>
        <w:ind w:left="720" w:hanging="360"/>
      </w:pPr>
      <w:rPr>
        <w:rFonts w:ascii="Symbol" w:hAnsi="Symbol" w:hint="default"/>
      </w:rPr>
    </w:lvl>
    <w:lvl w:ilvl="1" w:tplc="3FF4FF52">
      <w:start w:val="1"/>
      <w:numFmt w:val="bullet"/>
      <w:lvlText w:val="o"/>
      <w:lvlJc w:val="left"/>
      <w:pPr>
        <w:ind w:left="1440" w:hanging="360"/>
      </w:pPr>
      <w:rPr>
        <w:rFonts w:ascii="Courier New" w:hAnsi="Courier New" w:hint="default"/>
      </w:rPr>
    </w:lvl>
    <w:lvl w:ilvl="2" w:tplc="B8F2D33E">
      <w:start w:val="1"/>
      <w:numFmt w:val="bullet"/>
      <w:lvlText w:val=""/>
      <w:lvlJc w:val="left"/>
      <w:pPr>
        <w:ind w:left="2160" w:hanging="360"/>
      </w:pPr>
      <w:rPr>
        <w:rFonts w:ascii="Wingdings" w:hAnsi="Wingdings" w:hint="default"/>
      </w:rPr>
    </w:lvl>
    <w:lvl w:ilvl="3" w:tplc="7F06AF24">
      <w:start w:val="1"/>
      <w:numFmt w:val="bullet"/>
      <w:lvlText w:val=""/>
      <w:lvlJc w:val="left"/>
      <w:pPr>
        <w:ind w:left="2880" w:hanging="360"/>
      </w:pPr>
      <w:rPr>
        <w:rFonts w:ascii="Symbol" w:hAnsi="Symbol" w:hint="default"/>
      </w:rPr>
    </w:lvl>
    <w:lvl w:ilvl="4" w:tplc="A2287E18">
      <w:start w:val="1"/>
      <w:numFmt w:val="bullet"/>
      <w:lvlText w:val="o"/>
      <w:lvlJc w:val="left"/>
      <w:pPr>
        <w:ind w:left="3600" w:hanging="360"/>
      </w:pPr>
      <w:rPr>
        <w:rFonts w:ascii="Courier New" w:hAnsi="Courier New" w:hint="default"/>
      </w:rPr>
    </w:lvl>
    <w:lvl w:ilvl="5" w:tplc="C150905A">
      <w:start w:val="1"/>
      <w:numFmt w:val="bullet"/>
      <w:lvlText w:val=""/>
      <w:lvlJc w:val="left"/>
      <w:pPr>
        <w:ind w:left="4320" w:hanging="360"/>
      </w:pPr>
      <w:rPr>
        <w:rFonts w:ascii="Wingdings" w:hAnsi="Wingdings" w:hint="default"/>
      </w:rPr>
    </w:lvl>
    <w:lvl w:ilvl="6" w:tplc="62BC1D2A">
      <w:start w:val="1"/>
      <w:numFmt w:val="bullet"/>
      <w:lvlText w:val=""/>
      <w:lvlJc w:val="left"/>
      <w:pPr>
        <w:ind w:left="5040" w:hanging="360"/>
      </w:pPr>
      <w:rPr>
        <w:rFonts w:ascii="Symbol" w:hAnsi="Symbol" w:hint="default"/>
      </w:rPr>
    </w:lvl>
    <w:lvl w:ilvl="7" w:tplc="593EFD0C">
      <w:start w:val="1"/>
      <w:numFmt w:val="bullet"/>
      <w:lvlText w:val="o"/>
      <w:lvlJc w:val="left"/>
      <w:pPr>
        <w:ind w:left="5760" w:hanging="360"/>
      </w:pPr>
      <w:rPr>
        <w:rFonts w:ascii="Courier New" w:hAnsi="Courier New" w:hint="default"/>
      </w:rPr>
    </w:lvl>
    <w:lvl w:ilvl="8" w:tplc="5CB6308C">
      <w:start w:val="1"/>
      <w:numFmt w:val="bullet"/>
      <w:lvlText w:val=""/>
      <w:lvlJc w:val="left"/>
      <w:pPr>
        <w:ind w:left="6480" w:hanging="360"/>
      </w:pPr>
      <w:rPr>
        <w:rFonts w:ascii="Wingdings" w:hAnsi="Wingdings" w:hint="default"/>
      </w:rPr>
    </w:lvl>
  </w:abstractNum>
  <w:abstractNum w:abstractNumId="32" w15:restartNumberingAfterBreak="0">
    <w:nsid w:val="6CBE1329"/>
    <w:multiLevelType w:val="hybridMultilevel"/>
    <w:tmpl w:val="E75C59E2"/>
    <w:lvl w:ilvl="0" w:tplc="870C62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82541"/>
    <w:multiLevelType w:val="hybridMultilevel"/>
    <w:tmpl w:val="F28C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A0045"/>
    <w:multiLevelType w:val="hybridMultilevel"/>
    <w:tmpl w:val="1B58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319BD"/>
    <w:multiLevelType w:val="hybridMultilevel"/>
    <w:tmpl w:val="2F727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CD3836"/>
    <w:multiLevelType w:val="hybridMultilevel"/>
    <w:tmpl w:val="0DD6374E"/>
    <w:lvl w:ilvl="0" w:tplc="0E5A170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D2841"/>
    <w:multiLevelType w:val="hybridMultilevel"/>
    <w:tmpl w:val="DFD2F70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C7EB3"/>
    <w:multiLevelType w:val="hybridMultilevel"/>
    <w:tmpl w:val="C2B8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801C7"/>
    <w:multiLevelType w:val="hybridMultilevel"/>
    <w:tmpl w:val="AA40004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C01A5"/>
    <w:multiLevelType w:val="hybridMultilevel"/>
    <w:tmpl w:val="65FCD83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01563"/>
    <w:multiLevelType w:val="hybridMultilevel"/>
    <w:tmpl w:val="45D0CC24"/>
    <w:lvl w:ilvl="0" w:tplc="21868B18">
      <w:start w:val="1"/>
      <w:numFmt w:val="bullet"/>
      <w:lvlText w:val=""/>
      <w:lvlJc w:val="left"/>
      <w:pPr>
        <w:tabs>
          <w:tab w:val="num" w:pos="720"/>
        </w:tabs>
        <w:ind w:left="720" w:hanging="360"/>
      </w:pPr>
      <w:rPr>
        <w:rFonts w:ascii="Symbol" w:hAnsi="Symbol" w:hint="default"/>
        <w:sz w:val="20"/>
      </w:rPr>
    </w:lvl>
    <w:lvl w:ilvl="1" w:tplc="BB064CEA" w:tentative="1">
      <w:start w:val="1"/>
      <w:numFmt w:val="bullet"/>
      <w:lvlText w:val="o"/>
      <w:lvlJc w:val="left"/>
      <w:pPr>
        <w:tabs>
          <w:tab w:val="num" w:pos="1440"/>
        </w:tabs>
        <w:ind w:left="1440" w:hanging="360"/>
      </w:pPr>
      <w:rPr>
        <w:rFonts w:ascii="Courier New" w:hAnsi="Courier New" w:hint="default"/>
        <w:sz w:val="20"/>
      </w:rPr>
    </w:lvl>
    <w:lvl w:ilvl="2" w:tplc="3D28B3F8" w:tentative="1">
      <w:start w:val="1"/>
      <w:numFmt w:val="bullet"/>
      <w:lvlText w:val=""/>
      <w:lvlJc w:val="left"/>
      <w:pPr>
        <w:tabs>
          <w:tab w:val="num" w:pos="2160"/>
        </w:tabs>
        <w:ind w:left="2160" w:hanging="360"/>
      </w:pPr>
      <w:rPr>
        <w:rFonts w:ascii="Wingdings" w:hAnsi="Wingdings" w:hint="default"/>
        <w:sz w:val="20"/>
      </w:rPr>
    </w:lvl>
    <w:lvl w:ilvl="3" w:tplc="E1D41862" w:tentative="1">
      <w:start w:val="1"/>
      <w:numFmt w:val="bullet"/>
      <w:lvlText w:val=""/>
      <w:lvlJc w:val="left"/>
      <w:pPr>
        <w:tabs>
          <w:tab w:val="num" w:pos="2880"/>
        </w:tabs>
        <w:ind w:left="2880" w:hanging="360"/>
      </w:pPr>
      <w:rPr>
        <w:rFonts w:ascii="Wingdings" w:hAnsi="Wingdings" w:hint="default"/>
        <w:sz w:val="20"/>
      </w:rPr>
    </w:lvl>
    <w:lvl w:ilvl="4" w:tplc="EA52E5A8" w:tentative="1">
      <w:start w:val="1"/>
      <w:numFmt w:val="bullet"/>
      <w:lvlText w:val=""/>
      <w:lvlJc w:val="left"/>
      <w:pPr>
        <w:tabs>
          <w:tab w:val="num" w:pos="3600"/>
        </w:tabs>
        <w:ind w:left="3600" w:hanging="360"/>
      </w:pPr>
      <w:rPr>
        <w:rFonts w:ascii="Wingdings" w:hAnsi="Wingdings" w:hint="default"/>
        <w:sz w:val="20"/>
      </w:rPr>
    </w:lvl>
    <w:lvl w:ilvl="5" w:tplc="09B2585E" w:tentative="1">
      <w:start w:val="1"/>
      <w:numFmt w:val="bullet"/>
      <w:lvlText w:val=""/>
      <w:lvlJc w:val="left"/>
      <w:pPr>
        <w:tabs>
          <w:tab w:val="num" w:pos="4320"/>
        </w:tabs>
        <w:ind w:left="4320" w:hanging="360"/>
      </w:pPr>
      <w:rPr>
        <w:rFonts w:ascii="Wingdings" w:hAnsi="Wingdings" w:hint="default"/>
        <w:sz w:val="20"/>
      </w:rPr>
    </w:lvl>
    <w:lvl w:ilvl="6" w:tplc="A38CB8AE" w:tentative="1">
      <w:start w:val="1"/>
      <w:numFmt w:val="bullet"/>
      <w:lvlText w:val=""/>
      <w:lvlJc w:val="left"/>
      <w:pPr>
        <w:tabs>
          <w:tab w:val="num" w:pos="5040"/>
        </w:tabs>
        <w:ind w:left="5040" w:hanging="360"/>
      </w:pPr>
      <w:rPr>
        <w:rFonts w:ascii="Wingdings" w:hAnsi="Wingdings" w:hint="default"/>
        <w:sz w:val="20"/>
      </w:rPr>
    </w:lvl>
    <w:lvl w:ilvl="7" w:tplc="596629E2" w:tentative="1">
      <w:start w:val="1"/>
      <w:numFmt w:val="bullet"/>
      <w:lvlText w:val=""/>
      <w:lvlJc w:val="left"/>
      <w:pPr>
        <w:tabs>
          <w:tab w:val="num" w:pos="5760"/>
        </w:tabs>
        <w:ind w:left="5760" w:hanging="360"/>
      </w:pPr>
      <w:rPr>
        <w:rFonts w:ascii="Wingdings" w:hAnsi="Wingdings" w:hint="default"/>
        <w:sz w:val="20"/>
      </w:rPr>
    </w:lvl>
    <w:lvl w:ilvl="8" w:tplc="5094B14A"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5"/>
  </w:num>
  <w:num w:numId="4">
    <w:abstractNumId w:val="12"/>
  </w:num>
  <w:num w:numId="5">
    <w:abstractNumId w:val="19"/>
  </w:num>
  <w:num w:numId="6">
    <w:abstractNumId w:val="24"/>
  </w:num>
  <w:num w:numId="7">
    <w:abstractNumId w:val="2"/>
  </w:num>
  <w:num w:numId="8">
    <w:abstractNumId w:val="13"/>
  </w:num>
  <w:num w:numId="9">
    <w:abstractNumId w:val="40"/>
  </w:num>
  <w:num w:numId="10">
    <w:abstractNumId w:val="7"/>
  </w:num>
  <w:num w:numId="11">
    <w:abstractNumId w:val="3"/>
  </w:num>
  <w:num w:numId="12">
    <w:abstractNumId w:val="39"/>
  </w:num>
  <w:num w:numId="13">
    <w:abstractNumId w:val="4"/>
  </w:num>
  <w:num w:numId="14">
    <w:abstractNumId w:val="37"/>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num>
  <w:num w:numId="19">
    <w:abstractNumId w:val="22"/>
  </w:num>
  <w:num w:numId="20">
    <w:abstractNumId w:val="36"/>
  </w:num>
  <w:num w:numId="21">
    <w:abstractNumId w:val="11"/>
  </w:num>
  <w:num w:numId="22">
    <w:abstractNumId w:val="23"/>
  </w:num>
  <w:num w:numId="23">
    <w:abstractNumId w:val="27"/>
  </w:num>
  <w:num w:numId="24">
    <w:abstractNumId w:val="10"/>
  </w:num>
  <w:num w:numId="25">
    <w:abstractNumId w:val="30"/>
  </w:num>
  <w:num w:numId="26">
    <w:abstractNumId w:val="32"/>
  </w:num>
  <w:num w:numId="27">
    <w:abstractNumId w:val="18"/>
  </w:num>
  <w:num w:numId="28">
    <w:abstractNumId w:val="14"/>
  </w:num>
  <w:num w:numId="29">
    <w:abstractNumId w:val="8"/>
  </w:num>
  <w:num w:numId="30">
    <w:abstractNumId w:val="15"/>
  </w:num>
  <w:num w:numId="31">
    <w:abstractNumId w:val="29"/>
  </w:num>
  <w:num w:numId="32">
    <w:abstractNumId w:val="38"/>
  </w:num>
  <w:num w:numId="33">
    <w:abstractNumId w:val="33"/>
  </w:num>
  <w:num w:numId="34">
    <w:abstractNumId w:val="17"/>
  </w:num>
  <w:num w:numId="35">
    <w:abstractNumId w:val="34"/>
  </w:num>
  <w:num w:numId="36">
    <w:abstractNumId w:val="1"/>
  </w:num>
  <w:num w:numId="37">
    <w:abstractNumId w:val="26"/>
  </w:num>
  <w:num w:numId="38">
    <w:abstractNumId w:val="16"/>
  </w:num>
  <w:num w:numId="39">
    <w:abstractNumId w:val="41"/>
  </w:num>
  <w:num w:numId="40">
    <w:abstractNumId w:val="0"/>
  </w:num>
  <w:num w:numId="41">
    <w:abstractNumId w:val="28"/>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7F"/>
    <w:rsid w:val="0000483E"/>
    <w:rsid w:val="0000576C"/>
    <w:rsid w:val="00013E6C"/>
    <w:rsid w:val="00017848"/>
    <w:rsid w:val="00034D24"/>
    <w:rsid w:val="00036673"/>
    <w:rsid w:val="0003782B"/>
    <w:rsid w:val="00042971"/>
    <w:rsid w:val="0004621C"/>
    <w:rsid w:val="0005424C"/>
    <w:rsid w:val="00056B26"/>
    <w:rsid w:val="00061103"/>
    <w:rsid w:val="000616C6"/>
    <w:rsid w:val="000769D3"/>
    <w:rsid w:val="00081D1B"/>
    <w:rsid w:val="00084D9E"/>
    <w:rsid w:val="00085B5D"/>
    <w:rsid w:val="00093CB3"/>
    <w:rsid w:val="00095C15"/>
    <w:rsid w:val="000A5499"/>
    <w:rsid w:val="000A5AF0"/>
    <w:rsid w:val="000A6019"/>
    <w:rsid w:val="000B0420"/>
    <w:rsid w:val="000B1BD1"/>
    <w:rsid w:val="000B4E5D"/>
    <w:rsid w:val="000B6E97"/>
    <w:rsid w:val="000C3D2B"/>
    <w:rsid w:val="000D2FD5"/>
    <w:rsid w:val="000F07D1"/>
    <w:rsid w:val="000F3FEF"/>
    <w:rsid w:val="001106F2"/>
    <w:rsid w:val="00116AC2"/>
    <w:rsid w:val="001262A8"/>
    <w:rsid w:val="00130347"/>
    <w:rsid w:val="00133F38"/>
    <w:rsid w:val="00141549"/>
    <w:rsid w:val="00182FC5"/>
    <w:rsid w:val="00187515"/>
    <w:rsid w:val="001A6F1F"/>
    <w:rsid w:val="001B2BB0"/>
    <w:rsid w:val="001B2FDC"/>
    <w:rsid w:val="001B4361"/>
    <w:rsid w:val="001C16CB"/>
    <w:rsid w:val="001D1990"/>
    <w:rsid w:val="001D2E2A"/>
    <w:rsid w:val="001D56AD"/>
    <w:rsid w:val="0020046C"/>
    <w:rsid w:val="00203F71"/>
    <w:rsid w:val="00222798"/>
    <w:rsid w:val="002244BE"/>
    <w:rsid w:val="0024670D"/>
    <w:rsid w:val="00247ACB"/>
    <w:rsid w:val="00257670"/>
    <w:rsid w:val="00260F07"/>
    <w:rsid w:val="00263F7B"/>
    <w:rsid w:val="00270A33"/>
    <w:rsid w:val="002710DF"/>
    <w:rsid w:val="00276829"/>
    <w:rsid w:val="002830CD"/>
    <w:rsid w:val="002904BF"/>
    <w:rsid w:val="00291918"/>
    <w:rsid w:val="002A376C"/>
    <w:rsid w:val="002A61C7"/>
    <w:rsid w:val="002B5FC0"/>
    <w:rsid w:val="002C7045"/>
    <w:rsid w:val="002D6AB8"/>
    <w:rsid w:val="002E5573"/>
    <w:rsid w:val="002E6368"/>
    <w:rsid w:val="002E6520"/>
    <w:rsid w:val="0030457A"/>
    <w:rsid w:val="00321021"/>
    <w:rsid w:val="003218DB"/>
    <w:rsid w:val="00321F58"/>
    <w:rsid w:val="003333D9"/>
    <w:rsid w:val="00334547"/>
    <w:rsid w:val="0033525D"/>
    <w:rsid w:val="00343A17"/>
    <w:rsid w:val="00344882"/>
    <w:rsid w:val="003801E9"/>
    <w:rsid w:val="00382547"/>
    <w:rsid w:val="00382624"/>
    <w:rsid w:val="003A5CB2"/>
    <w:rsid w:val="003A7A9E"/>
    <w:rsid w:val="003A7AA5"/>
    <w:rsid w:val="003B5C92"/>
    <w:rsid w:val="003C5E1B"/>
    <w:rsid w:val="003C649D"/>
    <w:rsid w:val="003D319C"/>
    <w:rsid w:val="003E3781"/>
    <w:rsid w:val="003E3F45"/>
    <w:rsid w:val="00402BB6"/>
    <w:rsid w:val="00405B81"/>
    <w:rsid w:val="0041710D"/>
    <w:rsid w:val="00421D5A"/>
    <w:rsid w:val="00422DD2"/>
    <w:rsid w:val="00426638"/>
    <w:rsid w:val="00426CA3"/>
    <w:rsid w:val="00440BF1"/>
    <w:rsid w:val="00440E8A"/>
    <w:rsid w:val="00441D4B"/>
    <w:rsid w:val="00464211"/>
    <w:rsid w:val="00477A1D"/>
    <w:rsid w:val="00483424"/>
    <w:rsid w:val="0049149A"/>
    <w:rsid w:val="00493F82"/>
    <w:rsid w:val="004A0C47"/>
    <w:rsid w:val="004A25C1"/>
    <w:rsid w:val="004B4400"/>
    <w:rsid w:val="004B7423"/>
    <w:rsid w:val="004C0002"/>
    <w:rsid w:val="004C084E"/>
    <w:rsid w:val="004C2119"/>
    <w:rsid w:val="004C3130"/>
    <w:rsid w:val="004D448C"/>
    <w:rsid w:val="004D758D"/>
    <w:rsid w:val="004E21A2"/>
    <w:rsid w:val="004E470F"/>
    <w:rsid w:val="004F54E7"/>
    <w:rsid w:val="00501877"/>
    <w:rsid w:val="00523464"/>
    <w:rsid w:val="00527925"/>
    <w:rsid w:val="00530936"/>
    <w:rsid w:val="00542C07"/>
    <w:rsid w:val="005437F1"/>
    <w:rsid w:val="00544760"/>
    <w:rsid w:val="00577509"/>
    <w:rsid w:val="00583A14"/>
    <w:rsid w:val="005948BC"/>
    <w:rsid w:val="005A41B0"/>
    <w:rsid w:val="005B192A"/>
    <w:rsid w:val="005C3070"/>
    <w:rsid w:val="005D59A9"/>
    <w:rsid w:val="005E057F"/>
    <w:rsid w:val="005F57E9"/>
    <w:rsid w:val="005F5FFD"/>
    <w:rsid w:val="005F677F"/>
    <w:rsid w:val="00601CB9"/>
    <w:rsid w:val="0060581C"/>
    <w:rsid w:val="00612986"/>
    <w:rsid w:val="00612AC4"/>
    <w:rsid w:val="00616CD9"/>
    <w:rsid w:val="0062423F"/>
    <w:rsid w:val="0062710C"/>
    <w:rsid w:val="00630952"/>
    <w:rsid w:val="00644A38"/>
    <w:rsid w:val="00653305"/>
    <w:rsid w:val="00655942"/>
    <w:rsid w:val="00677037"/>
    <w:rsid w:val="00677C50"/>
    <w:rsid w:val="006859A6"/>
    <w:rsid w:val="00691CB0"/>
    <w:rsid w:val="006929F4"/>
    <w:rsid w:val="00693C70"/>
    <w:rsid w:val="00695FCF"/>
    <w:rsid w:val="00697D34"/>
    <w:rsid w:val="006A15EE"/>
    <w:rsid w:val="006A5D94"/>
    <w:rsid w:val="006B35AA"/>
    <w:rsid w:val="006B398F"/>
    <w:rsid w:val="006B402C"/>
    <w:rsid w:val="006B4445"/>
    <w:rsid w:val="006B44DB"/>
    <w:rsid w:val="006B5B59"/>
    <w:rsid w:val="006C3974"/>
    <w:rsid w:val="006C466F"/>
    <w:rsid w:val="006D381D"/>
    <w:rsid w:val="006D3B33"/>
    <w:rsid w:val="006D4255"/>
    <w:rsid w:val="006D57A0"/>
    <w:rsid w:val="006E5E15"/>
    <w:rsid w:val="006F2AF6"/>
    <w:rsid w:val="006F4FD8"/>
    <w:rsid w:val="00704145"/>
    <w:rsid w:val="007110F0"/>
    <w:rsid w:val="0071510C"/>
    <w:rsid w:val="007231B6"/>
    <w:rsid w:val="00724790"/>
    <w:rsid w:val="00725F22"/>
    <w:rsid w:val="00727667"/>
    <w:rsid w:val="00727927"/>
    <w:rsid w:val="00731CF6"/>
    <w:rsid w:val="00737C55"/>
    <w:rsid w:val="00742397"/>
    <w:rsid w:val="007540DD"/>
    <w:rsid w:val="007652C2"/>
    <w:rsid w:val="0076626F"/>
    <w:rsid w:val="00784663"/>
    <w:rsid w:val="007A1943"/>
    <w:rsid w:val="007A3D36"/>
    <w:rsid w:val="007A6472"/>
    <w:rsid w:val="007A6EDC"/>
    <w:rsid w:val="007A7ADE"/>
    <w:rsid w:val="007B1BC9"/>
    <w:rsid w:val="007C0659"/>
    <w:rsid w:val="007C3047"/>
    <w:rsid w:val="007D4B63"/>
    <w:rsid w:val="007D5215"/>
    <w:rsid w:val="007D66E4"/>
    <w:rsid w:val="007F56A8"/>
    <w:rsid w:val="007F606B"/>
    <w:rsid w:val="007F6F6F"/>
    <w:rsid w:val="00806897"/>
    <w:rsid w:val="0080787F"/>
    <w:rsid w:val="00810474"/>
    <w:rsid w:val="0081394A"/>
    <w:rsid w:val="0082127A"/>
    <w:rsid w:val="00822FC4"/>
    <w:rsid w:val="0083610B"/>
    <w:rsid w:val="00840025"/>
    <w:rsid w:val="00841C6D"/>
    <w:rsid w:val="00853264"/>
    <w:rsid w:val="00855841"/>
    <w:rsid w:val="00861CC9"/>
    <w:rsid w:val="008739BE"/>
    <w:rsid w:val="00875239"/>
    <w:rsid w:val="00880856"/>
    <w:rsid w:val="0089323A"/>
    <w:rsid w:val="00895E4F"/>
    <w:rsid w:val="00896775"/>
    <w:rsid w:val="008A38C0"/>
    <w:rsid w:val="008A7014"/>
    <w:rsid w:val="008B0287"/>
    <w:rsid w:val="008B7D6A"/>
    <w:rsid w:val="008E484A"/>
    <w:rsid w:val="008E4C7F"/>
    <w:rsid w:val="008E5070"/>
    <w:rsid w:val="008E73C3"/>
    <w:rsid w:val="008E7CB2"/>
    <w:rsid w:val="00900696"/>
    <w:rsid w:val="009070E0"/>
    <w:rsid w:val="009170AD"/>
    <w:rsid w:val="00922646"/>
    <w:rsid w:val="009243B9"/>
    <w:rsid w:val="00924D80"/>
    <w:rsid w:val="0092524F"/>
    <w:rsid w:val="0093189D"/>
    <w:rsid w:val="00942D88"/>
    <w:rsid w:val="00945C4C"/>
    <w:rsid w:val="00950F5E"/>
    <w:rsid w:val="009542A8"/>
    <w:rsid w:val="00962A1E"/>
    <w:rsid w:val="00964238"/>
    <w:rsid w:val="0097147B"/>
    <w:rsid w:val="009750A9"/>
    <w:rsid w:val="00986EF2"/>
    <w:rsid w:val="009B0975"/>
    <w:rsid w:val="009B33B3"/>
    <w:rsid w:val="009B3626"/>
    <w:rsid w:val="009B6F42"/>
    <w:rsid w:val="009C0B8E"/>
    <w:rsid w:val="009C5976"/>
    <w:rsid w:val="009D0FAF"/>
    <w:rsid w:val="009D13E6"/>
    <w:rsid w:val="009D247D"/>
    <w:rsid w:val="009D4704"/>
    <w:rsid w:val="009E5CBE"/>
    <w:rsid w:val="009F07C6"/>
    <w:rsid w:val="009F52FC"/>
    <w:rsid w:val="009F7894"/>
    <w:rsid w:val="00A00E2E"/>
    <w:rsid w:val="00A051FC"/>
    <w:rsid w:val="00A109D9"/>
    <w:rsid w:val="00A13518"/>
    <w:rsid w:val="00A275DA"/>
    <w:rsid w:val="00A3388E"/>
    <w:rsid w:val="00A41543"/>
    <w:rsid w:val="00A44EEF"/>
    <w:rsid w:val="00A47423"/>
    <w:rsid w:val="00A509E2"/>
    <w:rsid w:val="00A50B56"/>
    <w:rsid w:val="00A555BF"/>
    <w:rsid w:val="00A57EF1"/>
    <w:rsid w:val="00A64822"/>
    <w:rsid w:val="00A70F09"/>
    <w:rsid w:val="00A7174B"/>
    <w:rsid w:val="00A75529"/>
    <w:rsid w:val="00A75DF5"/>
    <w:rsid w:val="00A7750E"/>
    <w:rsid w:val="00A77CC6"/>
    <w:rsid w:val="00A84B50"/>
    <w:rsid w:val="00A853D8"/>
    <w:rsid w:val="00A967E5"/>
    <w:rsid w:val="00A97F7F"/>
    <w:rsid w:val="00AA083E"/>
    <w:rsid w:val="00AA37E3"/>
    <w:rsid w:val="00AA480D"/>
    <w:rsid w:val="00AA48DA"/>
    <w:rsid w:val="00AA7484"/>
    <w:rsid w:val="00AB0361"/>
    <w:rsid w:val="00AC12A7"/>
    <w:rsid w:val="00AC41E8"/>
    <w:rsid w:val="00AC5515"/>
    <w:rsid w:val="00AC57E7"/>
    <w:rsid w:val="00AC7BA9"/>
    <w:rsid w:val="00AD08FD"/>
    <w:rsid w:val="00AD3A25"/>
    <w:rsid w:val="00AD6C6C"/>
    <w:rsid w:val="00AF0883"/>
    <w:rsid w:val="00AF5732"/>
    <w:rsid w:val="00AF7C06"/>
    <w:rsid w:val="00B01004"/>
    <w:rsid w:val="00B04096"/>
    <w:rsid w:val="00B05386"/>
    <w:rsid w:val="00B137C9"/>
    <w:rsid w:val="00B2453B"/>
    <w:rsid w:val="00B34B77"/>
    <w:rsid w:val="00B35EC7"/>
    <w:rsid w:val="00B42177"/>
    <w:rsid w:val="00B44AEB"/>
    <w:rsid w:val="00B44FC8"/>
    <w:rsid w:val="00B45DA6"/>
    <w:rsid w:val="00B52F6F"/>
    <w:rsid w:val="00B53C12"/>
    <w:rsid w:val="00B55CFD"/>
    <w:rsid w:val="00B56F7D"/>
    <w:rsid w:val="00B57058"/>
    <w:rsid w:val="00B571DA"/>
    <w:rsid w:val="00B60627"/>
    <w:rsid w:val="00B6437C"/>
    <w:rsid w:val="00B73B3A"/>
    <w:rsid w:val="00B74AED"/>
    <w:rsid w:val="00BA721A"/>
    <w:rsid w:val="00BB05CF"/>
    <w:rsid w:val="00BB616A"/>
    <w:rsid w:val="00BC022A"/>
    <w:rsid w:val="00BC2120"/>
    <w:rsid w:val="00BE1CDF"/>
    <w:rsid w:val="00BE2413"/>
    <w:rsid w:val="00BE4107"/>
    <w:rsid w:val="00BE4F29"/>
    <w:rsid w:val="00BE5466"/>
    <w:rsid w:val="00BF1015"/>
    <w:rsid w:val="00BF1600"/>
    <w:rsid w:val="00BF72B6"/>
    <w:rsid w:val="00C10291"/>
    <w:rsid w:val="00C117E6"/>
    <w:rsid w:val="00C1658B"/>
    <w:rsid w:val="00C17192"/>
    <w:rsid w:val="00C375B1"/>
    <w:rsid w:val="00C468B4"/>
    <w:rsid w:val="00C47B14"/>
    <w:rsid w:val="00C65F3E"/>
    <w:rsid w:val="00C75A4E"/>
    <w:rsid w:val="00C902C6"/>
    <w:rsid w:val="00CB0528"/>
    <w:rsid w:val="00CB624A"/>
    <w:rsid w:val="00CC32C3"/>
    <w:rsid w:val="00CD1425"/>
    <w:rsid w:val="00CD240B"/>
    <w:rsid w:val="00CD3774"/>
    <w:rsid w:val="00CE0369"/>
    <w:rsid w:val="00CE662A"/>
    <w:rsid w:val="00CF38E0"/>
    <w:rsid w:val="00CF466B"/>
    <w:rsid w:val="00CF5EDF"/>
    <w:rsid w:val="00CF70D2"/>
    <w:rsid w:val="00D00EC2"/>
    <w:rsid w:val="00D0510D"/>
    <w:rsid w:val="00D071BC"/>
    <w:rsid w:val="00D10139"/>
    <w:rsid w:val="00D10239"/>
    <w:rsid w:val="00D111FE"/>
    <w:rsid w:val="00D16FE8"/>
    <w:rsid w:val="00D3463F"/>
    <w:rsid w:val="00D4113B"/>
    <w:rsid w:val="00D420FC"/>
    <w:rsid w:val="00D43C67"/>
    <w:rsid w:val="00D678E1"/>
    <w:rsid w:val="00D73731"/>
    <w:rsid w:val="00D849E9"/>
    <w:rsid w:val="00D904C9"/>
    <w:rsid w:val="00D93C31"/>
    <w:rsid w:val="00DB2DF7"/>
    <w:rsid w:val="00DC0493"/>
    <w:rsid w:val="00DC3C38"/>
    <w:rsid w:val="00DC7EAE"/>
    <w:rsid w:val="00DD0E0E"/>
    <w:rsid w:val="00DD44BB"/>
    <w:rsid w:val="00DD4DE9"/>
    <w:rsid w:val="00DF3D0C"/>
    <w:rsid w:val="00DF4E6A"/>
    <w:rsid w:val="00DF73F7"/>
    <w:rsid w:val="00E0494D"/>
    <w:rsid w:val="00E12330"/>
    <w:rsid w:val="00E12418"/>
    <w:rsid w:val="00E26867"/>
    <w:rsid w:val="00E45A10"/>
    <w:rsid w:val="00E55520"/>
    <w:rsid w:val="00E621FB"/>
    <w:rsid w:val="00E846BE"/>
    <w:rsid w:val="00E85EBA"/>
    <w:rsid w:val="00E861C6"/>
    <w:rsid w:val="00EB0779"/>
    <w:rsid w:val="00EB1B84"/>
    <w:rsid w:val="00ED2AAA"/>
    <w:rsid w:val="00EE23C9"/>
    <w:rsid w:val="00F21CAB"/>
    <w:rsid w:val="00F337DA"/>
    <w:rsid w:val="00F45034"/>
    <w:rsid w:val="00F5447E"/>
    <w:rsid w:val="00F560D7"/>
    <w:rsid w:val="00F61E73"/>
    <w:rsid w:val="00F62ABC"/>
    <w:rsid w:val="00F7372A"/>
    <w:rsid w:val="00F73CF3"/>
    <w:rsid w:val="00F77630"/>
    <w:rsid w:val="00F8150C"/>
    <w:rsid w:val="00F96CDD"/>
    <w:rsid w:val="00FA3AA8"/>
    <w:rsid w:val="00FA41EB"/>
    <w:rsid w:val="00FB0A22"/>
    <w:rsid w:val="00FB67CD"/>
    <w:rsid w:val="00FC301E"/>
    <w:rsid w:val="00FD21A7"/>
    <w:rsid w:val="00FD61CA"/>
    <w:rsid w:val="00FD642E"/>
    <w:rsid w:val="00FD7329"/>
    <w:rsid w:val="00FE0D5F"/>
    <w:rsid w:val="311B4284"/>
    <w:rsid w:val="3A234C13"/>
    <w:rsid w:val="3FF956A5"/>
    <w:rsid w:val="455FB71C"/>
    <w:rsid w:val="49D93158"/>
    <w:rsid w:val="57B30A12"/>
    <w:rsid w:val="613C69D6"/>
    <w:rsid w:val="6AA7FAA7"/>
    <w:rsid w:val="7C59B2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8D8D0"/>
  <w15:chartTrackingRefBased/>
  <w15:docId w15:val="{CA32E04F-7FFB-42C3-8393-3177EA8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sz w:val="20"/>
    </w:rPr>
  </w:style>
  <w:style w:type="paragraph" w:styleId="BalloonText">
    <w:name w:val="Balloon Text"/>
    <w:basedOn w:val="Normal"/>
    <w:link w:val="BalloonTextChar"/>
    <w:rsid w:val="00DF3D0C"/>
    <w:rPr>
      <w:rFonts w:ascii="Segoe UI" w:hAnsi="Segoe UI" w:cs="Segoe UI"/>
      <w:sz w:val="18"/>
      <w:szCs w:val="18"/>
    </w:rPr>
  </w:style>
  <w:style w:type="character" w:customStyle="1" w:styleId="BalloonTextChar">
    <w:name w:val="Balloon Text Char"/>
    <w:link w:val="BalloonText"/>
    <w:rsid w:val="00DF3D0C"/>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rsid w:val="00B60627"/>
    <w:rPr>
      <w:color w:val="0563C1"/>
      <w:u w:val="single"/>
    </w:rPr>
  </w:style>
  <w:style w:type="character" w:styleId="UnresolvedMention">
    <w:name w:val="Unresolved Mention"/>
    <w:uiPriority w:val="99"/>
    <w:semiHidden/>
    <w:unhideWhenUsed/>
    <w:rsid w:val="00B60627"/>
    <w:rPr>
      <w:color w:val="605E5C"/>
      <w:shd w:val="clear" w:color="auto" w:fill="E1DFDD"/>
    </w:rPr>
  </w:style>
  <w:style w:type="paragraph" w:customStyle="1" w:styleId="Default">
    <w:name w:val="Default"/>
    <w:rsid w:val="005C3070"/>
    <w:pPr>
      <w:autoSpaceDE w:val="0"/>
      <w:autoSpaceDN w:val="0"/>
      <w:adjustRightInd w:val="0"/>
    </w:pPr>
    <w:rPr>
      <w:rFonts w:ascii="Arial" w:hAnsi="Arial" w:cs="Arial"/>
      <w:color w:val="000000"/>
      <w:sz w:val="24"/>
      <w:szCs w:val="24"/>
    </w:rPr>
  </w:style>
  <w:style w:type="character" w:styleId="FollowedHyperlink">
    <w:name w:val="FollowedHyperlink"/>
    <w:rsid w:val="005C3070"/>
    <w:rPr>
      <w:color w:val="954F72"/>
      <w:u w:val="single"/>
    </w:rPr>
  </w:style>
  <w:style w:type="paragraph" w:styleId="NormalWeb">
    <w:name w:val="Normal (Web)"/>
    <w:basedOn w:val="Normal"/>
    <w:rsid w:val="005C3070"/>
    <w:rPr>
      <w:rFonts w:ascii="Times New Roman" w:hAnsi="Times New Roman"/>
      <w:szCs w:val="24"/>
    </w:rPr>
  </w:style>
  <w:style w:type="character" w:customStyle="1" w:styleId="normaltextrun">
    <w:name w:val="normaltextrun"/>
    <w:rsid w:val="0042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108">
      <w:bodyDiv w:val="1"/>
      <w:marLeft w:val="0"/>
      <w:marRight w:val="0"/>
      <w:marTop w:val="0"/>
      <w:marBottom w:val="0"/>
      <w:divBdr>
        <w:top w:val="none" w:sz="0" w:space="0" w:color="auto"/>
        <w:left w:val="none" w:sz="0" w:space="0" w:color="auto"/>
        <w:bottom w:val="none" w:sz="0" w:space="0" w:color="auto"/>
        <w:right w:val="none" w:sz="0" w:space="0" w:color="auto"/>
      </w:divBdr>
      <w:divsChild>
        <w:div w:id="1103501834">
          <w:marLeft w:val="240"/>
          <w:marRight w:val="240"/>
          <w:marTop w:val="0"/>
          <w:marBottom w:val="0"/>
          <w:divBdr>
            <w:top w:val="none" w:sz="0" w:space="0" w:color="auto"/>
            <w:left w:val="none" w:sz="0" w:space="0" w:color="auto"/>
            <w:bottom w:val="none" w:sz="0" w:space="0" w:color="auto"/>
            <w:right w:val="none" w:sz="0" w:space="0" w:color="auto"/>
          </w:divBdr>
          <w:divsChild>
            <w:div w:id="491793856">
              <w:marLeft w:val="-240"/>
              <w:marRight w:val="-240"/>
              <w:marTop w:val="0"/>
              <w:marBottom w:val="0"/>
              <w:divBdr>
                <w:top w:val="none" w:sz="0" w:space="0" w:color="auto"/>
                <w:left w:val="none" w:sz="0" w:space="0" w:color="auto"/>
                <w:bottom w:val="none" w:sz="0" w:space="0" w:color="auto"/>
                <w:right w:val="none" w:sz="0" w:space="0" w:color="auto"/>
              </w:divBdr>
              <w:divsChild>
                <w:div w:id="405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591">
      <w:bodyDiv w:val="1"/>
      <w:marLeft w:val="0"/>
      <w:marRight w:val="0"/>
      <w:marTop w:val="0"/>
      <w:marBottom w:val="0"/>
      <w:divBdr>
        <w:top w:val="none" w:sz="0" w:space="0" w:color="auto"/>
        <w:left w:val="none" w:sz="0" w:space="0" w:color="auto"/>
        <w:bottom w:val="none" w:sz="0" w:space="0" w:color="auto"/>
        <w:right w:val="none" w:sz="0" w:space="0" w:color="auto"/>
      </w:divBdr>
      <w:divsChild>
        <w:div w:id="1275211679">
          <w:marLeft w:val="0"/>
          <w:marRight w:val="0"/>
          <w:marTop w:val="0"/>
          <w:marBottom w:val="0"/>
          <w:divBdr>
            <w:top w:val="none" w:sz="0" w:space="0" w:color="auto"/>
            <w:left w:val="none" w:sz="0" w:space="0" w:color="auto"/>
            <w:bottom w:val="none" w:sz="0" w:space="0" w:color="auto"/>
            <w:right w:val="none" w:sz="0" w:space="0" w:color="auto"/>
          </w:divBdr>
          <w:divsChild>
            <w:div w:id="1347294104">
              <w:marLeft w:val="0"/>
              <w:marRight w:val="0"/>
              <w:marTop w:val="0"/>
              <w:marBottom w:val="0"/>
              <w:divBdr>
                <w:top w:val="none" w:sz="0" w:space="0" w:color="auto"/>
                <w:left w:val="none" w:sz="0" w:space="0" w:color="auto"/>
                <w:bottom w:val="none" w:sz="0" w:space="0" w:color="auto"/>
                <w:right w:val="none" w:sz="0" w:space="0" w:color="auto"/>
              </w:divBdr>
              <w:divsChild>
                <w:div w:id="1681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7761">
      <w:bodyDiv w:val="1"/>
      <w:marLeft w:val="0"/>
      <w:marRight w:val="0"/>
      <w:marTop w:val="0"/>
      <w:marBottom w:val="0"/>
      <w:divBdr>
        <w:top w:val="none" w:sz="0" w:space="0" w:color="auto"/>
        <w:left w:val="none" w:sz="0" w:space="0" w:color="auto"/>
        <w:bottom w:val="none" w:sz="0" w:space="0" w:color="auto"/>
        <w:right w:val="none" w:sz="0" w:space="0" w:color="auto"/>
      </w:divBdr>
    </w:div>
    <w:div w:id="1084106378">
      <w:bodyDiv w:val="1"/>
      <w:marLeft w:val="0"/>
      <w:marRight w:val="0"/>
      <w:marTop w:val="0"/>
      <w:marBottom w:val="0"/>
      <w:divBdr>
        <w:top w:val="none" w:sz="0" w:space="0" w:color="auto"/>
        <w:left w:val="none" w:sz="0" w:space="0" w:color="auto"/>
        <w:bottom w:val="none" w:sz="0" w:space="0" w:color="auto"/>
        <w:right w:val="none" w:sz="0" w:space="0" w:color="auto"/>
      </w:divBdr>
    </w:div>
    <w:div w:id="1388265623">
      <w:bodyDiv w:val="1"/>
      <w:marLeft w:val="0"/>
      <w:marRight w:val="0"/>
      <w:marTop w:val="0"/>
      <w:marBottom w:val="0"/>
      <w:divBdr>
        <w:top w:val="none" w:sz="0" w:space="0" w:color="auto"/>
        <w:left w:val="none" w:sz="0" w:space="0" w:color="auto"/>
        <w:bottom w:val="none" w:sz="0" w:space="0" w:color="auto"/>
        <w:right w:val="none" w:sz="0" w:space="0" w:color="auto"/>
      </w:divBdr>
      <w:divsChild>
        <w:div w:id="746148805">
          <w:marLeft w:val="240"/>
          <w:marRight w:val="240"/>
          <w:marTop w:val="0"/>
          <w:marBottom w:val="0"/>
          <w:divBdr>
            <w:top w:val="none" w:sz="0" w:space="0" w:color="auto"/>
            <w:left w:val="none" w:sz="0" w:space="0" w:color="auto"/>
            <w:bottom w:val="none" w:sz="0" w:space="0" w:color="auto"/>
            <w:right w:val="none" w:sz="0" w:space="0" w:color="auto"/>
          </w:divBdr>
          <w:divsChild>
            <w:div w:id="1608929827">
              <w:marLeft w:val="-240"/>
              <w:marRight w:val="-240"/>
              <w:marTop w:val="0"/>
              <w:marBottom w:val="0"/>
              <w:divBdr>
                <w:top w:val="none" w:sz="0" w:space="0" w:color="auto"/>
                <w:left w:val="none" w:sz="0" w:space="0" w:color="auto"/>
                <w:bottom w:val="none" w:sz="0" w:space="0" w:color="auto"/>
                <w:right w:val="none" w:sz="0" w:space="0" w:color="auto"/>
              </w:divBdr>
              <w:divsChild>
                <w:div w:id="168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berdeencitycouncilo365.sharepoint.com/sites/Service-Assurance/Shared%20Documents/General/Health%20and%20Safety/01MgmtSystem/Coronavirus/guidance/Guidance%20on%20Vulnerable%20Workers%20with%20Asthma.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0648c3-171d-4a18-ae60-ff9615e8835f">
      <UserInfo>
        <DisplayName>Mark Askew</DisplayName>
        <AccountId>26</AccountId>
        <AccountType/>
      </UserInfo>
      <UserInfo>
        <DisplayName>Andrew Moat</DisplayName>
        <AccountId>25</AccountId>
        <AccountType/>
      </UserInfo>
      <UserInfo>
        <DisplayName>Caroline Duguid</DisplayName>
        <AccountId>28</AccountId>
        <AccountType/>
      </UserInfo>
      <UserInfo>
        <DisplayName>Darren Buck</DisplayName>
        <AccountId>38</AccountId>
        <AccountType/>
      </UserInfo>
      <UserInfo>
        <DisplayName>Vikki Cuthbert</DisplayName>
        <AccountId>15</AccountId>
        <AccountType/>
      </UserInfo>
      <UserInfo>
        <DisplayName>Lindsay MacInnes</DisplayName>
        <AccountId>490</AccountId>
        <AccountType/>
      </UserInfo>
      <UserInfo>
        <DisplayName>Lesley Strachan</DisplayName>
        <AccountId>1503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7" ma:contentTypeDescription="Create a new document." ma:contentTypeScope="" ma:versionID="2132cfeca8efb03af6cc0c444bd3e6bf">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fb1ee05fe4e9933911bbfcdc7f07c56d"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EF365-33E8-4165-8621-5B39D0071B3D}">
  <ds:schemaRefs>
    <ds:schemaRef ds:uri="http://purl.org/dc/dcmitype/"/>
    <ds:schemaRef ds:uri="270648c3-171d-4a18-ae60-ff9615e8835f"/>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b5f5217b-d9cd-4cd1-9167-f0a1139cb938"/>
  </ds:schemaRefs>
</ds:datastoreItem>
</file>

<file path=customXml/itemProps2.xml><?xml version="1.0" encoding="utf-8"?>
<ds:datastoreItem xmlns:ds="http://schemas.openxmlformats.org/officeDocument/2006/customXml" ds:itemID="{FC022D6D-DC32-491F-832C-86CCA18D87D1}">
  <ds:schemaRefs>
    <ds:schemaRef ds:uri="http://schemas.microsoft.com/sharepoint/v3/contenttype/forms"/>
  </ds:schemaRefs>
</ds:datastoreItem>
</file>

<file path=customXml/itemProps3.xml><?xml version="1.0" encoding="utf-8"?>
<ds:datastoreItem xmlns:ds="http://schemas.openxmlformats.org/officeDocument/2006/customXml" ds:itemID="{AB38E7A7-64E7-4C76-B6E8-2509868F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6005</Characters>
  <Application>Microsoft Office Word</Application>
  <DocSecurity>0</DocSecurity>
  <Lines>50</Lines>
  <Paragraphs>14</Paragraphs>
  <ScaleCrop>false</ScaleCrop>
  <Company>ACC</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Munro</dc:creator>
  <cp:keywords/>
  <dc:description/>
  <cp:lastModifiedBy>Andrew Moat</cp:lastModifiedBy>
  <cp:revision>3</cp:revision>
  <cp:lastPrinted>2020-03-11T08:33:00Z</cp:lastPrinted>
  <dcterms:created xsi:type="dcterms:W3CDTF">2020-10-23T13:09:00Z</dcterms:created>
  <dcterms:modified xsi:type="dcterms:W3CDTF">2020-10-23T13:17:00Z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