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D2" w:rsidRPr="00385477" w:rsidRDefault="00E63F83">
      <w:pPr>
        <w:rPr>
          <w:rFonts w:ascii="Arial" w:hAnsi="Arial" w:cs="Arial"/>
          <w:b/>
          <w:sz w:val="24"/>
          <w:szCs w:val="24"/>
        </w:rPr>
      </w:pPr>
      <w:r w:rsidRPr="00385477">
        <w:rPr>
          <w:rFonts w:ascii="Arial" w:hAnsi="Arial" w:cs="Arial"/>
          <w:b/>
          <w:sz w:val="24"/>
          <w:szCs w:val="24"/>
        </w:rPr>
        <w:t>Notice of Entitlement and Intention</w:t>
      </w:r>
      <w:r w:rsidR="000841DE">
        <w:rPr>
          <w:rFonts w:ascii="Arial" w:hAnsi="Arial" w:cs="Arial"/>
          <w:b/>
          <w:sz w:val="24"/>
          <w:szCs w:val="24"/>
        </w:rPr>
        <w:t xml:space="preserve"> - Teachers</w:t>
      </w:r>
      <w:bookmarkStart w:id="0" w:name="_GoBack"/>
      <w:bookmarkEnd w:id="0"/>
    </w:p>
    <w:p w:rsidR="00385477" w:rsidRPr="00385477" w:rsidRDefault="00E63F83" w:rsidP="00385477">
      <w:pPr>
        <w:autoSpaceDE w:val="0"/>
        <w:autoSpaceDN w:val="0"/>
        <w:adjustRightInd w:val="0"/>
        <w:spacing w:after="0" w:line="240" w:lineRule="auto"/>
        <w:rPr>
          <w:rFonts w:ascii="Arial" w:hAnsi="Arial" w:cs="Arial"/>
          <w:sz w:val="24"/>
          <w:szCs w:val="24"/>
        </w:rPr>
      </w:pPr>
      <w:r w:rsidRPr="00385477">
        <w:rPr>
          <w:rFonts w:ascii="Arial" w:hAnsi="Arial" w:cs="Arial"/>
          <w:sz w:val="24"/>
          <w:szCs w:val="24"/>
        </w:rPr>
        <w:t xml:space="preserve">It is up to the employee and their partner to establish eligibility </w:t>
      </w:r>
      <w:r w:rsidR="00276BC0" w:rsidRPr="00385477">
        <w:rPr>
          <w:rFonts w:ascii="Arial" w:hAnsi="Arial" w:cs="Arial"/>
          <w:sz w:val="24"/>
          <w:szCs w:val="24"/>
        </w:rPr>
        <w:t>and decide whether they wish to share leave and pay or use the default maternity/adoption/paternity arrangements.</w:t>
      </w:r>
      <w:r w:rsidR="00385477" w:rsidRPr="00385477">
        <w:rPr>
          <w:rFonts w:ascii="Arial" w:hAnsi="Arial" w:cs="Arial"/>
          <w:sz w:val="24"/>
          <w:szCs w:val="24"/>
        </w:rPr>
        <w:t xml:space="preserve"> </w:t>
      </w:r>
    </w:p>
    <w:p w:rsidR="00385477" w:rsidRPr="00385477" w:rsidRDefault="00385477" w:rsidP="00385477">
      <w:pPr>
        <w:autoSpaceDE w:val="0"/>
        <w:autoSpaceDN w:val="0"/>
        <w:adjustRightInd w:val="0"/>
        <w:spacing w:after="0" w:line="240" w:lineRule="auto"/>
        <w:rPr>
          <w:rFonts w:ascii="Arial" w:hAnsi="Arial" w:cs="Arial"/>
          <w:sz w:val="24"/>
          <w:szCs w:val="24"/>
        </w:rPr>
      </w:pPr>
    </w:p>
    <w:p w:rsidR="00385477" w:rsidRPr="00385477" w:rsidRDefault="00276BC0" w:rsidP="00385477">
      <w:pPr>
        <w:autoSpaceDE w:val="0"/>
        <w:autoSpaceDN w:val="0"/>
        <w:adjustRightInd w:val="0"/>
        <w:spacing w:after="0" w:line="240" w:lineRule="auto"/>
        <w:rPr>
          <w:rFonts w:ascii="Arial" w:hAnsi="Arial" w:cs="Arial"/>
          <w:color w:val="000000"/>
          <w:sz w:val="24"/>
          <w:szCs w:val="24"/>
        </w:rPr>
      </w:pPr>
      <w:r w:rsidRPr="00385477">
        <w:rPr>
          <w:rFonts w:ascii="Arial" w:hAnsi="Arial" w:cs="Arial"/>
          <w:sz w:val="24"/>
          <w:szCs w:val="24"/>
        </w:rPr>
        <w:t xml:space="preserve">The employee, whether the mother or </w:t>
      </w:r>
      <w:proofErr w:type="gramStart"/>
      <w:r w:rsidRPr="00385477">
        <w:rPr>
          <w:rFonts w:ascii="Arial" w:hAnsi="Arial" w:cs="Arial"/>
          <w:sz w:val="24"/>
          <w:szCs w:val="24"/>
        </w:rPr>
        <w:t>partner,</w:t>
      </w:r>
      <w:proofErr w:type="gramEnd"/>
      <w:r w:rsidRPr="00385477">
        <w:rPr>
          <w:rFonts w:ascii="Arial" w:hAnsi="Arial" w:cs="Arial"/>
          <w:sz w:val="24"/>
          <w:szCs w:val="24"/>
        </w:rPr>
        <w:t xml:space="preserve"> must provide a </w:t>
      </w:r>
      <w:r w:rsidRPr="00385477">
        <w:rPr>
          <w:rFonts w:ascii="Arial" w:hAnsi="Arial" w:cs="Arial"/>
          <w:b/>
          <w:bCs/>
          <w:sz w:val="24"/>
          <w:szCs w:val="24"/>
        </w:rPr>
        <w:t xml:space="preserve">non-binding Notice of Entitlement and Intention </w:t>
      </w:r>
      <w:r w:rsidRPr="00385477">
        <w:rPr>
          <w:rFonts w:ascii="Arial" w:hAnsi="Arial" w:cs="Arial"/>
          <w:b/>
          <w:sz w:val="24"/>
          <w:szCs w:val="24"/>
        </w:rPr>
        <w:t>at least 8 weeks before</w:t>
      </w:r>
      <w:r w:rsidRPr="00385477">
        <w:rPr>
          <w:rFonts w:ascii="Arial" w:hAnsi="Arial" w:cs="Arial"/>
          <w:sz w:val="24"/>
          <w:szCs w:val="24"/>
        </w:rPr>
        <w:t xml:space="preserve"> the start date of the first period of SPL to be taken by the employee.  Your eligibility is verified by HR at this stage.</w:t>
      </w:r>
      <w:r w:rsidR="00385477" w:rsidRPr="00385477">
        <w:rPr>
          <w:rFonts w:ascii="Arial" w:hAnsi="Arial" w:cs="Arial"/>
          <w:sz w:val="24"/>
          <w:szCs w:val="24"/>
        </w:rPr>
        <w:t xml:space="preserve">  </w:t>
      </w:r>
    </w:p>
    <w:p w:rsidR="00385477" w:rsidRPr="00385477" w:rsidRDefault="00385477" w:rsidP="00CD5068">
      <w:pPr>
        <w:pStyle w:val="Default"/>
      </w:pPr>
    </w:p>
    <w:p w:rsidR="00CD5068" w:rsidRPr="00385477" w:rsidRDefault="00502B33" w:rsidP="00CD5068">
      <w:pPr>
        <w:pStyle w:val="Default"/>
      </w:pPr>
      <w:r w:rsidRPr="00385477">
        <w:t xml:space="preserve">The notice requires </w:t>
      </w:r>
      <w:r w:rsidR="00152841" w:rsidRPr="00385477">
        <w:t xml:space="preserve">specific information </w:t>
      </w:r>
      <w:r w:rsidRPr="00385477">
        <w:t>to be provided including t</w:t>
      </w:r>
      <w:r w:rsidR="00152841" w:rsidRPr="00385477">
        <w:t>he employee’s name, mother or partners name, start and end dates of maternity/adoption leave</w:t>
      </w:r>
      <w:r w:rsidR="007D6875" w:rsidRPr="00385477">
        <w:t>, the total amount of</w:t>
      </w:r>
      <w:r w:rsidRPr="00385477">
        <w:t xml:space="preserve"> Shared Parental Leave available</w:t>
      </w:r>
      <w:r w:rsidR="007D6875" w:rsidRPr="00385477">
        <w:t>,</w:t>
      </w:r>
      <w:r w:rsidR="00152841" w:rsidRPr="00385477">
        <w:t xml:space="preserve"> all </w:t>
      </w:r>
      <w:r w:rsidR="007D6875" w:rsidRPr="00385477">
        <w:t xml:space="preserve">specified </w:t>
      </w:r>
      <w:r w:rsidR="00152841" w:rsidRPr="00385477">
        <w:t>on the Notic</w:t>
      </w:r>
      <w:r w:rsidRPr="00385477">
        <w:t xml:space="preserve">e of Entitlement and Intention.  In addition to this, both </w:t>
      </w:r>
      <w:r w:rsidR="00152841" w:rsidRPr="00385477">
        <w:t xml:space="preserve">the employee and </w:t>
      </w:r>
      <w:r w:rsidRPr="00385477">
        <w:t xml:space="preserve">their </w:t>
      </w:r>
      <w:r w:rsidR="00152841" w:rsidRPr="00385477">
        <w:t>partner must sign a declaration which confirms the following:</w:t>
      </w:r>
    </w:p>
    <w:p w:rsidR="00147983" w:rsidRPr="00385477" w:rsidRDefault="00147983" w:rsidP="00CD5068">
      <w:pPr>
        <w:pStyle w:val="Defaul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tblGrid>
      <w:tr w:rsidR="007D6875" w:rsidRPr="00385477" w:rsidTr="00AB6CA4">
        <w:trPr>
          <w:trHeight w:val="250"/>
        </w:trPr>
        <w:tc>
          <w:tcPr>
            <w:tcW w:w="4590" w:type="dxa"/>
          </w:tcPr>
          <w:p w:rsidR="007D6875" w:rsidRPr="00385477" w:rsidRDefault="007D6875" w:rsidP="007D6875">
            <w:pPr>
              <w:autoSpaceDE w:val="0"/>
              <w:autoSpaceDN w:val="0"/>
              <w:adjustRightInd w:val="0"/>
              <w:spacing w:after="0" w:line="240" w:lineRule="auto"/>
              <w:rPr>
                <w:rFonts w:ascii="Arial" w:hAnsi="Arial" w:cs="Arial"/>
                <w:b/>
                <w:color w:val="000000"/>
                <w:sz w:val="24"/>
                <w:szCs w:val="24"/>
              </w:rPr>
            </w:pPr>
            <w:r w:rsidRPr="00385477">
              <w:rPr>
                <w:rFonts w:ascii="Arial" w:hAnsi="Arial" w:cs="Arial"/>
                <w:b/>
                <w:sz w:val="24"/>
                <w:szCs w:val="24"/>
              </w:rPr>
              <w:t>The Employee’s Signed Declaration</w:t>
            </w:r>
          </w:p>
        </w:tc>
        <w:tc>
          <w:tcPr>
            <w:tcW w:w="4590" w:type="dxa"/>
          </w:tcPr>
          <w:p w:rsidR="007D6875" w:rsidRPr="00385477" w:rsidRDefault="007D6875" w:rsidP="00147983">
            <w:pPr>
              <w:autoSpaceDE w:val="0"/>
              <w:autoSpaceDN w:val="0"/>
              <w:adjustRightInd w:val="0"/>
              <w:spacing w:after="0" w:line="240" w:lineRule="auto"/>
              <w:rPr>
                <w:rFonts w:ascii="Arial" w:hAnsi="Arial" w:cs="Arial"/>
                <w:color w:val="000000"/>
                <w:sz w:val="24"/>
                <w:szCs w:val="24"/>
              </w:rPr>
            </w:pPr>
            <w:r w:rsidRPr="00385477">
              <w:rPr>
                <w:rFonts w:ascii="Arial" w:hAnsi="Arial" w:cs="Arial"/>
                <w:b/>
                <w:bCs/>
                <w:color w:val="000000"/>
                <w:sz w:val="24"/>
                <w:szCs w:val="24"/>
              </w:rPr>
              <w:t xml:space="preserve">Partner’s Signed Declaration </w:t>
            </w:r>
          </w:p>
        </w:tc>
      </w:tr>
      <w:tr w:rsidR="007D6875" w:rsidRPr="00385477" w:rsidTr="00AB6CA4">
        <w:trPr>
          <w:trHeight w:val="50"/>
        </w:trPr>
        <w:tc>
          <w:tcPr>
            <w:tcW w:w="4590" w:type="dxa"/>
          </w:tcPr>
          <w:p w:rsidR="007D6875" w:rsidRPr="00385477" w:rsidRDefault="007D6875" w:rsidP="00147983">
            <w:pPr>
              <w:autoSpaceDE w:val="0"/>
              <w:autoSpaceDN w:val="0"/>
              <w:adjustRightInd w:val="0"/>
              <w:spacing w:after="0" w:line="240" w:lineRule="auto"/>
              <w:rPr>
                <w:rFonts w:ascii="Arial" w:hAnsi="Arial" w:cs="Arial"/>
                <w:sz w:val="24"/>
                <w:szCs w:val="24"/>
              </w:rPr>
            </w:pP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They meet or will meet the eligibility criteria and are entitled to take SPL.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If the mother, that they have returned to work from maternity/adoption leave or commit to curtailing their maternity/adoption leave early.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If they are not the mother they must confirm that they are either the father of the child or spouse, civil partner or partner of the mother.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 information they provided in the Notice is accurate.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Have main responsibility for the child and will immediately notify the Council if this ceases.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If they cease to be eligible they will immediately notify the Council. </w:t>
            </w:r>
          </w:p>
          <w:p w:rsidR="007D6875" w:rsidRPr="00385477" w:rsidRDefault="007D6875" w:rsidP="00147983">
            <w:pPr>
              <w:autoSpaceDE w:val="0"/>
              <w:autoSpaceDN w:val="0"/>
              <w:adjustRightInd w:val="0"/>
              <w:spacing w:after="0" w:line="240" w:lineRule="auto"/>
              <w:rPr>
                <w:rFonts w:ascii="Arial" w:hAnsi="Arial" w:cs="Arial"/>
                <w:color w:val="000000"/>
                <w:sz w:val="24"/>
                <w:szCs w:val="24"/>
              </w:rPr>
            </w:pPr>
          </w:p>
        </w:tc>
        <w:tc>
          <w:tcPr>
            <w:tcW w:w="4590" w:type="dxa"/>
          </w:tcPr>
          <w:p w:rsidR="007D6875" w:rsidRPr="00385477" w:rsidRDefault="007D6875" w:rsidP="00147983">
            <w:pPr>
              <w:autoSpaceDE w:val="0"/>
              <w:autoSpaceDN w:val="0"/>
              <w:adjustRightInd w:val="0"/>
              <w:spacing w:after="0" w:line="240" w:lineRule="auto"/>
              <w:rPr>
                <w:rFonts w:ascii="Arial" w:hAnsi="Arial" w:cs="Arial"/>
                <w:sz w:val="24"/>
                <w:szCs w:val="24"/>
              </w:rPr>
            </w:pP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Partner or mother’s name, address and national insurance number (or a declaration that the partner does not have a National Insurance Number)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That they are the mother of the child or they are the father of the child or the spouse/civil partner/partner of the mother.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They passed the requirements of the Earnings and Employment Test and at the date of the child’s birth or placement had the main responsibility for the child, along with the employee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They consent to the amount of SPL the employee intends to take. </w:t>
            </w:r>
          </w:p>
          <w:p w:rsidR="007D6875" w:rsidRPr="00385477"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They consent to the Council processing the information contained in the declaration. </w:t>
            </w:r>
          </w:p>
          <w:p w:rsidR="007D6875" w:rsidRPr="00AB6CA4" w:rsidRDefault="007D6875" w:rsidP="00147983">
            <w:pPr>
              <w:pStyle w:val="ListParagraph"/>
              <w:numPr>
                <w:ilvl w:val="0"/>
                <w:numId w:val="1"/>
              </w:num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If the partner is the mother, they will immediately inform their partner should they cease to satisfy eligibility condition</w:t>
            </w:r>
            <w:r w:rsidR="000841DE">
              <w:rPr>
                <w:rFonts w:ascii="Arial" w:hAnsi="Arial" w:cs="Arial"/>
                <w:color w:val="000000"/>
                <w:sz w:val="24"/>
                <w:szCs w:val="24"/>
              </w:rPr>
              <w:t>s</w:t>
            </w:r>
            <w:r w:rsidRPr="00385477">
              <w:rPr>
                <w:rFonts w:ascii="Arial" w:hAnsi="Arial" w:cs="Arial"/>
                <w:color w:val="000000"/>
                <w:sz w:val="24"/>
                <w:szCs w:val="24"/>
              </w:rPr>
              <w:t xml:space="preserve"> </w:t>
            </w:r>
          </w:p>
        </w:tc>
      </w:tr>
    </w:tbl>
    <w:p w:rsidR="00385477" w:rsidRPr="00385477" w:rsidRDefault="00385477" w:rsidP="00385477">
      <w:pPr>
        <w:autoSpaceDE w:val="0"/>
        <w:autoSpaceDN w:val="0"/>
        <w:adjustRightInd w:val="0"/>
        <w:spacing w:after="0" w:line="240" w:lineRule="auto"/>
        <w:rPr>
          <w:rFonts w:ascii="Arial" w:hAnsi="Arial" w:cs="Arial"/>
          <w:color w:val="000000"/>
          <w:sz w:val="24"/>
          <w:szCs w:val="24"/>
        </w:rPr>
      </w:pPr>
    </w:p>
    <w:p w:rsidR="00385477" w:rsidRPr="00385477" w:rsidRDefault="00385477" w:rsidP="00385477">
      <w:pPr>
        <w:autoSpaceDE w:val="0"/>
        <w:autoSpaceDN w:val="0"/>
        <w:adjustRightInd w:val="0"/>
        <w:spacing w:after="0" w:line="240" w:lineRule="auto"/>
        <w:rPr>
          <w:rFonts w:ascii="Arial" w:hAnsi="Arial" w:cs="Arial"/>
          <w:color w:val="000000"/>
          <w:sz w:val="24"/>
          <w:szCs w:val="24"/>
        </w:rPr>
      </w:pPr>
      <w:r w:rsidRPr="00385477">
        <w:rPr>
          <w:rFonts w:ascii="Arial" w:hAnsi="Arial" w:cs="Arial"/>
          <w:color w:val="000000"/>
          <w:sz w:val="24"/>
          <w:szCs w:val="24"/>
        </w:rPr>
        <w:t xml:space="preserve">The employee can </w:t>
      </w:r>
      <w:r w:rsidRPr="00385477">
        <w:rPr>
          <w:rFonts w:ascii="Arial" w:hAnsi="Arial" w:cs="Arial"/>
          <w:b/>
          <w:color w:val="000000"/>
          <w:sz w:val="24"/>
          <w:szCs w:val="24"/>
        </w:rPr>
        <w:t>vary or cancel</w:t>
      </w:r>
      <w:r w:rsidRPr="00385477">
        <w:rPr>
          <w:rFonts w:ascii="Arial" w:hAnsi="Arial" w:cs="Arial"/>
          <w:color w:val="000000"/>
          <w:sz w:val="24"/>
          <w:szCs w:val="24"/>
        </w:rPr>
        <w:t xml:space="preserve"> their proposed SPL dates following the submission of a Notice of Entitlement and Intention.  You must complete and provide a </w:t>
      </w:r>
      <w:r w:rsidRPr="00385477">
        <w:rPr>
          <w:rFonts w:ascii="Arial" w:hAnsi="Arial" w:cs="Arial"/>
          <w:b/>
          <w:color w:val="000000"/>
          <w:sz w:val="24"/>
          <w:szCs w:val="24"/>
        </w:rPr>
        <w:t>Notice of Variation of Entitlement and Intention</w:t>
      </w:r>
      <w:r w:rsidRPr="00385477">
        <w:rPr>
          <w:rFonts w:ascii="Arial" w:hAnsi="Arial" w:cs="Arial"/>
          <w:color w:val="000000"/>
          <w:sz w:val="24"/>
          <w:szCs w:val="24"/>
        </w:rPr>
        <w:t xml:space="preserve">.   The variation also contains a declaration required to be signed by both the employee and their partner that they agree to the variation.  </w:t>
      </w:r>
      <w:r w:rsidR="000841DE" w:rsidRPr="00385477">
        <w:rPr>
          <w:rFonts w:ascii="Arial" w:hAnsi="Arial" w:cs="Arial"/>
          <w:sz w:val="24"/>
          <w:szCs w:val="24"/>
        </w:rPr>
        <w:t xml:space="preserve">Any indication of leave intended to be taken in a </w:t>
      </w:r>
      <w:r w:rsidR="000841DE" w:rsidRPr="000841DE">
        <w:rPr>
          <w:rFonts w:ascii="Arial" w:hAnsi="Arial" w:cs="Arial"/>
          <w:sz w:val="24"/>
          <w:szCs w:val="24"/>
        </w:rPr>
        <w:t>Variation</w:t>
      </w:r>
      <w:r w:rsidR="000841DE" w:rsidRPr="00385477">
        <w:rPr>
          <w:rFonts w:ascii="Arial" w:hAnsi="Arial" w:cs="Arial"/>
          <w:sz w:val="24"/>
          <w:szCs w:val="24"/>
        </w:rPr>
        <w:t xml:space="preserve"> of Notice of Entitlement and Intention is </w:t>
      </w:r>
      <w:r w:rsidR="000841DE" w:rsidRPr="00385477">
        <w:rPr>
          <w:rFonts w:ascii="Arial" w:hAnsi="Arial" w:cs="Arial"/>
          <w:b/>
          <w:bCs/>
          <w:sz w:val="24"/>
          <w:szCs w:val="24"/>
        </w:rPr>
        <w:t xml:space="preserve">non-binding </w:t>
      </w:r>
      <w:r w:rsidR="000841DE" w:rsidRPr="00385477">
        <w:rPr>
          <w:rFonts w:ascii="Arial" w:hAnsi="Arial" w:cs="Arial"/>
          <w:sz w:val="24"/>
          <w:szCs w:val="24"/>
        </w:rPr>
        <w:t xml:space="preserve">until you provide a Period of Leave Notice in relation to that period of leave. </w:t>
      </w:r>
      <w:r w:rsidR="000841DE">
        <w:rPr>
          <w:rFonts w:ascii="Arial" w:hAnsi="Arial" w:cs="Arial"/>
          <w:sz w:val="24"/>
          <w:szCs w:val="24"/>
        </w:rPr>
        <w:t xml:space="preserve"> </w:t>
      </w:r>
      <w:r w:rsidRPr="00385477">
        <w:rPr>
          <w:rFonts w:ascii="Arial" w:hAnsi="Arial" w:cs="Arial"/>
          <w:color w:val="000000"/>
          <w:sz w:val="24"/>
          <w:szCs w:val="24"/>
        </w:rPr>
        <w:t>There is no limit on the number of Variations of Notice of Entitlement and Intention that an employee can make.</w:t>
      </w:r>
    </w:p>
    <w:p w:rsidR="00385477" w:rsidRPr="00385477" w:rsidRDefault="00385477">
      <w:pPr>
        <w:pStyle w:val="Default"/>
      </w:pPr>
    </w:p>
    <w:sectPr w:rsidR="00385477" w:rsidRPr="00385477" w:rsidSect="00AB6CA4">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3BE"/>
    <w:multiLevelType w:val="hybridMultilevel"/>
    <w:tmpl w:val="C9289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F83"/>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3E8B"/>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034C"/>
    <w:rsid w:val="0008313C"/>
    <w:rsid w:val="000841DE"/>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AE2"/>
    <w:rsid w:val="000B6FE5"/>
    <w:rsid w:val="000C02CB"/>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983"/>
    <w:rsid w:val="00147FC8"/>
    <w:rsid w:val="0015003E"/>
    <w:rsid w:val="0015229E"/>
    <w:rsid w:val="0015258A"/>
    <w:rsid w:val="00152841"/>
    <w:rsid w:val="0015549D"/>
    <w:rsid w:val="001557C4"/>
    <w:rsid w:val="001561BF"/>
    <w:rsid w:val="001568A6"/>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4EDA"/>
    <w:rsid w:val="00256140"/>
    <w:rsid w:val="00256168"/>
    <w:rsid w:val="00256B8C"/>
    <w:rsid w:val="00257B37"/>
    <w:rsid w:val="00257C89"/>
    <w:rsid w:val="00261DDA"/>
    <w:rsid w:val="00262329"/>
    <w:rsid w:val="00264815"/>
    <w:rsid w:val="002649A9"/>
    <w:rsid w:val="002664DF"/>
    <w:rsid w:val="0026671B"/>
    <w:rsid w:val="00270F4A"/>
    <w:rsid w:val="00271468"/>
    <w:rsid w:val="00271B85"/>
    <w:rsid w:val="00273B0D"/>
    <w:rsid w:val="002743E7"/>
    <w:rsid w:val="002754CF"/>
    <w:rsid w:val="002762CD"/>
    <w:rsid w:val="00276BC0"/>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4E37"/>
    <w:rsid w:val="002D5AC5"/>
    <w:rsid w:val="002D5F6C"/>
    <w:rsid w:val="002D69E8"/>
    <w:rsid w:val="002D6DA3"/>
    <w:rsid w:val="002D6E7E"/>
    <w:rsid w:val="002E1791"/>
    <w:rsid w:val="002E26EB"/>
    <w:rsid w:val="002E4745"/>
    <w:rsid w:val="002E4C34"/>
    <w:rsid w:val="002E53FA"/>
    <w:rsid w:val="002E751F"/>
    <w:rsid w:val="002F0C90"/>
    <w:rsid w:val="002F0E80"/>
    <w:rsid w:val="002F27A1"/>
    <w:rsid w:val="002F2D16"/>
    <w:rsid w:val="002F5D40"/>
    <w:rsid w:val="002F7B32"/>
    <w:rsid w:val="003003F2"/>
    <w:rsid w:val="00300820"/>
    <w:rsid w:val="00302749"/>
    <w:rsid w:val="00303012"/>
    <w:rsid w:val="00304150"/>
    <w:rsid w:val="00305C1D"/>
    <w:rsid w:val="00306189"/>
    <w:rsid w:val="003104D4"/>
    <w:rsid w:val="00311151"/>
    <w:rsid w:val="00312B81"/>
    <w:rsid w:val="0031433D"/>
    <w:rsid w:val="0031454D"/>
    <w:rsid w:val="0031706C"/>
    <w:rsid w:val="003178C0"/>
    <w:rsid w:val="003200F3"/>
    <w:rsid w:val="00320F3F"/>
    <w:rsid w:val="00323AC9"/>
    <w:rsid w:val="00323E2F"/>
    <w:rsid w:val="00325D88"/>
    <w:rsid w:val="00326266"/>
    <w:rsid w:val="00326B9C"/>
    <w:rsid w:val="0032713E"/>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2077"/>
    <w:rsid w:val="00382484"/>
    <w:rsid w:val="00383920"/>
    <w:rsid w:val="003847DC"/>
    <w:rsid w:val="00385264"/>
    <w:rsid w:val="00385477"/>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559"/>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4707D"/>
    <w:rsid w:val="00451AB6"/>
    <w:rsid w:val="00454632"/>
    <w:rsid w:val="00455B18"/>
    <w:rsid w:val="004576A3"/>
    <w:rsid w:val="00457964"/>
    <w:rsid w:val="00457F68"/>
    <w:rsid w:val="00460254"/>
    <w:rsid w:val="00462676"/>
    <w:rsid w:val="00462796"/>
    <w:rsid w:val="00466BE3"/>
    <w:rsid w:val="00466E07"/>
    <w:rsid w:val="0046703E"/>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3C7D"/>
    <w:rsid w:val="004E3C80"/>
    <w:rsid w:val="004E49B1"/>
    <w:rsid w:val="004E535F"/>
    <w:rsid w:val="004E606C"/>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2B33"/>
    <w:rsid w:val="00503474"/>
    <w:rsid w:val="00503AF2"/>
    <w:rsid w:val="0050444A"/>
    <w:rsid w:val="0050465D"/>
    <w:rsid w:val="0050479D"/>
    <w:rsid w:val="00504846"/>
    <w:rsid w:val="00505407"/>
    <w:rsid w:val="00507193"/>
    <w:rsid w:val="005129C2"/>
    <w:rsid w:val="0051318A"/>
    <w:rsid w:val="005205B6"/>
    <w:rsid w:val="0052160A"/>
    <w:rsid w:val="005216E3"/>
    <w:rsid w:val="005219CC"/>
    <w:rsid w:val="005224BB"/>
    <w:rsid w:val="00522CA5"/>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61A4"/>
    <w:rsid w:val="00587663"/>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267"/>
    <w:rsid w:val="005B55A0"/>
    <w:rsid w:val="005B6C95"/>
    <w:rsid w:val="005B7748"/>
    <w:rsid w:val="005C0CA2"/>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364"/>
    <w:rsid w:val="005E16C4"/>
    <w:rsid w:val="005E2510"/>
    <w:rsid w:val="005E354B"/>
    <w:rsid w:val="005E5853"/>
    <w:rsid w:val="005E7126"/>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5D58"/>
    <w:rsid w:val="00627555"/>
    <w:rsid w:val="00627DBD"/>
    <w:rsid w:val="006305BA"/>
    <w:rsid w:val="0063192C"/>
    <w:rsid w:val="00631A32"/>
    <w:rsid w:val="0063398F"/>
    <w:rsid w:val="00633DBA"/>
    <w:rsid w:val="00634154"/>
    <w:rsid w:val="0063419E"/>
    <w:rsid w:val="00634B5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5765"/>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5FDA"/>
    <w:rsid w:val="006D5FFB"/>
    <w:rsid w:val="006D708A"/>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B76"/>
    <w:rsid w:val="00735C70"/>
    <w:rsid w:val="00735E2C"/>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2DA2"/>
    <w:rsid w:val="007C3FAE"/>
    <w:rsid w:val="007C5206"/>
    <w:rsid w:val="007C63D4"/>
    <w:rsid w:val="007C6B6F"/>
    <w:rsid w:val="007C6F47"/>
    <w:rsid w:val="007D0661"/>
    <w:rsid w:val="007D0D1F"/>
    <w:rsid w:val="007D0DCF"/>
    <w:rsid w:val="007D1917"/>
    <w:rsid w:val="007D51B9"/>
    <w:rsid w:val="007D6875"/>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92D"/>
    <w:rsid w:val="00907484"/>
    <w:rsid w:val="009101A9"/>
    <w:rsid w:val="00912794"/>
    <w:rsid w:val="009131A4"/>
    <w:rsid w:val="00915852"/>
    <w:rsid w:val="00915FF7"/>
    <w:rsid w:val="00916B4C"/>
    <w:rsid w:val="00917B4D"/>
    <w:rsid w:val="00920384"/>
    <w:rsid w:val="009213AC"/>
    <w:rsid w:val="009217ED"/>
    <w:rsid w:val="00921A9D"/>
    <w:rsid w:val="009226AE"/>
    <w:rsid w:val="00922D58"/>
    <w:rsid w:val="009254A5"/>
    <w:rsid w:val="00925C55"/>
    <w:rsid w:val="00926848"/>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A96"/>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3E8B"/>
    <w:rsid w:val="0097405F"/>
    <w:rsid w:val="00974846"/>
    <w:rsid w:val="0097567C"/>
    <w:rsid w:val="00975764"/>
    <w:rsid w:val="009764AF"/>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3115"/>
    <w:rsid w:val="00A33327"/>
    <w:rsid w:val="00A33C91"/>
    <w:rsid w:val="00A35DA0"/>
    <w:rsid w:val="00A36966"/>
    <w:rsid w:val="00A40568"/>
    <w:rsid w:val="00A4212E"/>
    <w:rsid w:val="00A42FCE"/>
    <w:rsid w:val="00A459DF"/>
    <w:rsid w:val="00A4626B"/>
    <w:rsid w:val="00A47A16"/>
    <w:rsid w:val="00A47FE2"/>
    <w:rsid w:val="00A5205D"/>
    <w:rsid w:val="00A52AF7"/>
    <w:rsid w:val="00A559CD"/>
    <w:rsid w:val="00A55AEE"/>
    <w:rsid w:val="00A569D0"/>
    <w:rsid w:val="00A5736F"/>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6CA4"/>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2693"/>
    <w:rsid w:val="00B228CE"/>
    <w:rsid w:val="00B2300C"/>
    <w:rsid w:val="00B234BD"/>
    <w:rsid w:val="00B23818"/>
    <w:rsid w:val="00B2402E"/>
    <w:rsid w:val="00B251F1"/>
    <w:rsid w:val="00B26CE7"/>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799"/>
    <w:rsid w:val="00B54832"/>
    <w:rsid w:val="00B56663"/>
    <w:rsid w:val="00B57005"/>
    <w:rsid w:val="00B60D7A"/>
    <w:rsid w:val="00B61EBA"/>
    <w:rsid w:val="00B62664"/>
    <w:rsid w:val="00B638DB"/>
    <w:rsid w:val="00B63F66"/>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92D"/>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D34"/>
    <w:rsid w:val="00BB4464"/>
    <w:rsid w:val="00BB4626"/>
    <w:rsid w:val="00BB46E6"/>
    <w:rsid w:val="00BB599D"/>
    <w:rsid w:val="00BB5ED2"/>
    <w:rsid w:val="00BB65CC"/>
    <w:rsid w:val="00BB67D5"/>
    <w:rsid w:val="00BC00D9"/>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068"/>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8C3"/>
    <w:rsid w:val="00D01B72"/>
    <w:rsid w:val="00D01F1F"/>
    <w:rsid w:val="00D02B51"/>
    <w:rsid w:val="00D03C8A"/>
    <w:rsid w:val="00D052F4"/>
    <w:rsid w:val="00D05E89"/>
    <w:rsid w:val="00D068C3"/>
    <w:rsid w:val="00D07536"/>
    <w:rsid w:val="00D100CF"/>
    <w:rsid w:val="00D10D8A"/>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417D9"/>
    <w:rsid w:val="00D41BDE"/>
    <w:rsid w:val="00D428A9"/>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3F83"/>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33B"/>
    <w:rsid w:val="00EB2FAD"/>
    <w:rsid w:val="00EB3355"/>
    <w:rsid w:val="00EB361F"/>
    <w:rsid w:val="00EB44DA"/>
    <w:rsid w:val="00EB54D7"/>
    <w:rsid w:val="00EB551B"/>
    <w:rsid w:val="00EB5A6F"/>
    <w:rsid w:val="00EB6BE2"/>
    <w:rsid w:val="00EB730F"/>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A48"/>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5ABB"/>
    <w:rsid w:val="00F06136"/>
    <w:rsid w:val="00F073E4"/>
    <w:rsid w:val="00F07A7F"/>
    <w:rsid w:val="00F117D7"/>
    <w:rsid w:val="00F11C26"/>
    <w:rsid w:val="00F1246C"/>
    <w:rsid w:val="00F1278F"/>
    <w:rsid w:val="00F1316D"/>
    <w:rsid w:val="00F13A55"/>
    <w:rsid w:val="00F1489C"/>
    <w:rsid w:val="00F16378"/>
    <w:rsid w:val="00F200A9"/>
    <w:rsid w:val="00F22BC1"/>
    <w:rsid w:val="00F2312A"/>
    <w:rsid w:val="00F23CEA"/>
    <w:rsid w:val="00F23E13"/>
    <w:rsid w:val="00F2503D"/>
    <w:rsid w:val="00F26D92"/>
    <w:rsid w:val="00F27100"/>
    <w:rsid w:val="00F27B57"/>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39F"/>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C674A"/>
    <w:rsid w:val="00FD2251"/>
    <w:rsid w:val="00FD2937"/>
    <w:rsid w:val="00FD294D"/>
    <w:rsid w:val="00FD31D6"/>
    <w:rsid w:val="00FD41F3"/>
    <w:rsid w:val="00FD4B7B"/>
    <w:rsid w:val="00FD5778"/>
    <w:rsid w:val="00FD577E"/>
    <w:rsid w:val="00FD7E76"/>
    <w:rsid w:val="00FD7F7E"/>
    <w:rsid w:val="00FE0A3B"/>
    <w:rsid w:val="00FE46ED"/>
    <w:rsid w:val="00FE636C"/>
    <w:rsid w:val="00FE6604"/>
    <w:rsid w:val="00FF2618"/>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06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76BC0"/>
    <w:rPr>
      <w:sz w:val="16"/>
      <w:szCs w:val="16"/>
    </w:rPr>
  </w:style>
  <w:style w:type="paragraph" w:styleId="CommentText">
    <w:name w:val="annotation text"/>
    <w:basedOn w:val="Normal"/>
    <w:link w:val="CommentTextChar"/>
    <w:uiPriority w:val="99"/>
    <w:semiHidden/>
    <w:unhideWhenUsed/>
    <w:rsid w:val="00276BC0"/>
    <w:pPr>
      <w:spacing w:line="240" w:lineRule="auto"/>
    </w:pPr>
    <w:rPr>
      <w:sz w:val="20"/>
      <w:szCs w:val="20"/>
    </w:rPr>
  </w:style>
  <w:style w:type="character" w:customStyle="1" w:styleId="CommentTextChar">
    <w:name w:val="Comment Text Char"/>
    <w:basedOn w:val="DefaultParagraphFont"/>
    <w:link w:val="CommentText"/>
    <w:uiPriority w:val="99"/>
    <w:semiHidden/>
    <w:rsid w:val="00276BC0"/>
    <w:rPr>
      <w:sz w:val="20"/>
      <w:szCs w:val="20"/>
    </w:rPr>
  </w:style>
  <w:style w:type="paragraph" w:styleId="CommentSubject">
    <w:name w:val="annotation subject"/>
    <w:basedOn w:val="CommentText"/>
    <w:next w:val="CommentText"/>
    <w:link w:val="CommentSubjectChar"/>
    <w:uiPriority w:val="99"/>
    <w:semiHidden/>
    <w:unhideWhenUsed/>
    <w:rsid w:val="00276BC0"/>
    <w:rPr>
      <w:b/>
      <w:bCs/>
    </w:rPr>
  </w:style>
  <w:style w:type="character" w:customStyle="1" w:styleId="CommentSubjectChar">
    <w:name w:val="Comment Subject Char"/>
    <w:basedOn w:val="CommentTextChar"/>
    <w:link w:val="CommentSubject"/>
    <w:uiPriority w:val="99"/>
    <w:semiHidden/>
    <w:rsid w:val="00276BC0"/>
    <w:rPr>
      <w:b/>
      <w:bCs/>
      <w:sz w:val="20"/>
      <w:szCs w:val="20"/>
    </w:rPr>
  </w:style>
  <w:style w:type="paragraph" w:styleId="BalloonText">
    <w:name w:val="Balloon Text"/>
    <w:basedOn w:val="Normal"/>
    <w:link w:val="BalloonTextChar"/>
    <w:uiPriority w:val="99"/>
    <w:semiHidden/>
    <w:unhideWhenUsed/>
    <w:rsid w:val="0027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C0"/>
    <w:rPr>
      <w:rFonts w:ascii="Tahoma" w:hAnsi="Tahoma" w:cs="Tahoma"/>
      <w:sz w:val="16"/>
      <w:szCs w:val="16"/>
    </w:rPr>
  </w:style>
  <w:style w:type="paragraph" w:styleId="ListParagraph">
    <w:name w:val="List Paragraph"/>
    <w:basedOn w:val="Normal"/>
    <w:uiPriority w:val="34"/>
    <w:qFormat/>
    <w:rsid w:val="007D6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506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76BC0"/>
    <w:rPr>
      <w:sz w:val="16"/>
      <w:szCs w:val="16"/>
    </w:rPr>
  </w:style>
  <w:style w:type="paragraph" w:styleId="CommentText">
    <w:name w:val="annotation text"/>
    <w:basedOn w:val="Normal"/>
    <w:link w:val="CommentTextChar"/>
    <w:uiPriority w:val="99"/>
    <w:semiHidden/>
    <w:unhideWhenUsed/>
    <w:rsid w:val="00276BC0"/>
    <w:pPr>
      <w:spacing w:line="240" w:lineRule="auto"/>
    </w:pPr>
    <w:rPr>
      <w:sz w:val="20"/>
      <w:szCs w:val="20"/>
    </w:rPr>
  </w:style>
  <w:style w:type="character" w:customStyle="1" w:styleId="CommentTextChar">
    <w:name w:val="Comment Text Char"/>
    <w:basedOn w:val="DefaultParagraphFont"/>
    <w:link w:val="CommentText"/>
    <w:uiPriority w:val="99"/>
    <w:semiHidden/>
    <w:rsid w:val="00276BC0"/>
    <w:rPr>
      <w:sz w:val="20"/>
      <w:szCs w:val="20"/>
    </w:rPr>
  </w:style>
  <w:style w:type="paragraph" w:styleId="CommentSubject">
    <w:name w:val="annotation subject"/>
    <w:basedOn w:val="CommentText"/>
    <w:next w:val="CommentText"/>
    <w:link w:val="CommentSubjectChar"/>
    <w:uiPriority w:val="99"/>
    <w:semiHidden/>
    <w:unhideWhenUsed/>
    <w:rsid w:val="00276BC0"/>
    <w:rPr>
      <w:b/>
      <w:bCs/>
    </w:rPr>
  </w:style>
  <w:style w:type="character" w:customStyle="1" w:styleId="CommentSubjectChar">
    <w:name w:val="Comment Subject Char"/>
    <w:basedOn w:val="CommentTextChar"/>
    <w:link w:val="CommentSubject"/>
    <w:uiPriority w:val="99"/>
    <w:semiHidden/>
    <w:rsid w:val="00276BC0"/>
    <w:rPr>
      <w:b/>
      <w:bCs/>
      <w:sz w:val="20"/>
      <w:szCs w:val="20"/>
    </w:rPr>
  </w:style>
  <w:style w:type="paragraph" w:styleId="BalloonText">
    <w:name w:val="Balloon Text"/>
    <w:basedOn w:val="Normal"/>
    <w:link w:val="BalloonTextChar"/>
    <w:uiPriority w:val="99"/>
    <w:semiHidden/>
    <w:unhideWhenUsed/>
    <w:rsid w:val="00276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BC0"/>
    <w:rPr>
      <w:rFonts w:ascii="Tahoma" w:hAnsi="Tahoma" w:cs="Tahoma"/>
      <w:sz w:val="16"/>
      <w:szCs w:val="16"/>
    </w:rPr>
  </w:style>
  <w:style w:type="paragraph" w:styleId="ListParagraph">
    <w:name w:val="List Paragraph"/>
    <w:basedOn w:val="Normal"/>
    <w:uiPriority w:val="34"/>
    <w:qFormat/>
    <w:rsid w:val="007D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B721-797D-4665-A5C2-B8B8AF28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2</cp:revision>
  <dcterms:created xsi:type="dcterms:W3CDTF">2018-03-15T11:42:00Z</dcterms:created>
  <dcterms:modified xsi:type="dcterms:W3CDTF">2018-03-15T11:42:00Z</dcterms:modified>
</cp:coreProperties>
</file>