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09" w:rsidRDefault="00C40409" w:rsidP="00C40409">
      <w:pPr>
        <w:spacing w:after="0" w:line="240" w:lineRule="auto"/>
        <w:ind w:left="720" w:hanging="720"/>
        <w:jc w:val="both"/>
        <w:rPr>
          <w:rFonts w:ascii="Arial" w:hAnsi="Arial"/>
          <w:sz w:val="27"/>
          <w:szCs w:val="27"/>
        </w:rPr>
      </w:pPr>
      <w:r>
        <w:rPr>
          <w:rFonts w:ascii="Arial" w:hAnsi="Arial"/>
          <w:sz w:val="27"/>
          <w:szCs w:val="27"/>
        </w:rPr>
        <w:t>Paternity/Support Leave</w:t>
      </w:r>
    </w:p>
    <w:p w:rsidR="00C40409" w:rsidRDefault="00C40409" w:rsidP="00C40409">
      <w:pPr>
        <w:spacing w:after="0" w:line="240" w:lineRule="auto"/>
        <w:ind w:left="720" w:hanging="720"/>
        <w:jc w:val="both"/>
        <w:rPr>
          <w:rFonts w:ascii="Arial" w:hAnsi="Arial"/>
          <w:sz w:val="27"/>
          <w:szCs w:val="27"/>
        </w:rPr>
      </w:pPr>
    </w:p>
    <w:p w:rsidR="00C40409" w:rsidRDefault="00C40409" w:rsidP="00C40409">
      <w:pPr>
        <w:spacing w:after="0" w:line="240" w:lineRule="auto"/>
        <w:ind w:left="720" w:hanging="720"/>
        <w:jc w:val="both"/>
        <w:rPr>
          <w:rFonts w:ascii="Arial" w:hAnsi="Arial"/>
          <w:sz w:val="27"/>
          <w:szCs w:val="27"/>
        </w:rPr>
      </w:pPr>
    </w:p>
    <w:p w:rsidR="00C40409" w:rsidRPr="006178C1" w:rsidRDefault="00C40409" w:rsidP="00C40409">
      <w:pPr>
        <w:spacing w:after="0" w:line="240" w:lineRule="auto"/>
        <w:ind w:left="720" w:hanging="720"/>
        <w:jc w:val="both"/>
        <w:rPr>
          <w:rFonts w:ascii="Arial" w:hAnsi="Arial"/>
          <w:sz w:val="27"/>
          <w:szCs w:val="27"/>
          <w:u w:val="single"/>
        </w:rPr>
      </w:pPr>
      <w:r w:rsidRPr="00976F72">
        <w:rPr>
          <w:rFonts w:ascii="Arial" w:hAnsi="Arial"/>
          <w:sz w:val="27"/>
          <w:szCs w:val="27"/>
        </w:rPr>
        <w:t>2.2</w:t>
      </w:r>
      <w:r w:rsidRPr="00976F72">
        <w:rPr>
          <w:rFonts w:ascii="Arial" w:hAnsi="Arial"/>
          <w:sz w:val="27"/>
          <w:szCs w:val="27"/>
        </w:rPr>
        <w:tab/>
      </w:r>
      <w:r>
        <w:rPr>
          <w:rFonts w:ascii="Arial" w:hAnsi="Arial"/>
          <w:sz w:val="27"/>
          <w:szCs w:val="27"/>
          <w:u w:val="single"/>
        </w:rPr>
        <w:t>What are the qualifying criteria and how long can I be on support/paternity leave</w:t>
      </w:r>
      <w:r w:rsidRPr="006178C1">
        <w:rPr>
          <w:rFonts w:ascii="Arial" w:hAnsi="Arial"/>
          <w:sz w:val="27"/>
          <w:szCs w:val="27"/>
          <w:u w:val="single"/>
        </w:rPr>
        <w:t>?</w:t>
      </w:r>
    </w:p>
    <w:p w:rsidR="00C40409" w:rsidRDefault="00C40409" w:rsidP="00C40409">
      <w:pPr>
        <w:spacing w:after="0" w:line="240" w:lineRule="auto"/>
        <w:jc w:val="both"/>
        <w:rPr>
          <w:rFonts w:ascii="Arial" w:hAnsi="Arial"/>
          <w:sz w:val="24"/>
          <w:szCs w:val="20"/>
        </w:rPr>
      </w:pPr>
    </w:p>
    <w:p w:rsidR="00C40409" w:rsidRPr="006178C1" w:rsidRDefault="00C40409" w:rsidP="00C40409">
      <w:pPr>
        <w:pStyle w:val="ListParagraph"/>
        <w:spacing w:after="0" w:line="240" w:lineRule="auto"/>
        <w:ind w:left="0"/>
        <w:jc w:val="both"/>
        <w:rPr>
          <w:rFonts w:ascii="Arial" w:hAnsi="Arial"/>
          <w:sz w:val="27"/>
          <w:szCs w:val="27"/>
        </w:rPr>
      </w:pPr>
      <w:r w:rsidRPr="006178C1">
        <w:rPr>
          <w:rFonts w:ascii="Arial" w:hAnsi="Arial"/>
          <w:sz w:val="27"/>
          <w:szCs w:val="27"/>
        </w:rPr>
        <w:t>2.2.1</w:t>
      </w:r>
      <w:r w:rsidRPr="006178C1">
        <w:rPr>
          <w:rFonts w:ascii="Arial" w:hAnsi="Arial"/>
          <w:sz w:val="27"/>
          <w:szCs w:val="27"/>
        </w:rPr>
        <w:tab/>
        <w:t>Maternity and Adoption Support Leave</w:t>
      </w:r>
    </w:p>
    <w:p w:rsidR="00C40409" w:rsidRDefault="00C40409" w:rsidP="00C40409">
      <w:pPr>
        <w:pStyle w:val="ListParagraph"/>
        <w:spacing w:after="0" w:line="240" w:lineRule="auto"/>
        <w:ind w:left="0"/>
        <w:jc w:val="both"/>
        <w:rPr>
          <w:rFonts w:ascii="Arial" w:hAnsi="Arial"/>
          <w:sz w:val="24"/>
          <w:szCs w:val="20"/>
        </w:rPr>
      </w:pPr>
    </w:p>
    <w:p w:rsidR="00C40409" w:rsidRDefault="00C40409" w:rsidP="00C40409">
      <w:pPr>
        <w:pStyle w:val="ListParagraph"/>
        <w:spacing w:after="0" w:line="240" w:lineRule="auto"/>
        <w:ind w:left="0"/>
        <w:jc w:val="both"/>
        <w:rPr>
          <w:rFonts w:ascii="Arial" w:hAnsi="Arial"/>
          <w:sz w:val="24"/>
          <w:szCs w:val="20"/>
        </w:rPr>
      </w:pPr>
      <w:r>
        <w:rPr>
          <w:rFonts w:ascii="Arial" w:hAnsi="Arial"/>
          <w:sz w:val="24"/>
          <w:szCs w:val="20"/>
        </w:rPr>
        <w:t xml:space="preserve">If you are the baby’s father, spouse, partner or nominated carer of the expectant mother or the adoptive or </w:t>
      </w:r>
      <w:r w:rsidRPr="000A4563">
        <w:rPr>
          <w:rFonts w:ascii="Arial" w:hAnsi="Arial"/>
          <w:sz w:val="24"/>
          <w:szCs w:val="20"/>
        </w:rPr>
        <w:t>surrogacy parent</w:t>
      </w:r>
      <w:r>
        <w:rPr>
          <w:rFonts w:ascii="Arial" w:hAnsi="Arial"/>
          <w:sz w:val="24"/>
          <w:szCs w:val="20"/>
        </w:rPr>
        <w:t xml:space="preserve"> at or around the time of birth or placement, you will be granted </w:t>
      </w:r>
      <w:r w:rsidRPr="008A0E5B">
        <w:rPr>
          <w:rFonts w:ascii="Arial" w:hAnsi="Arial"/>
          <w:b/>
          <w:sz w:val="24"/>
          <w:szCs w:val="20"/>
        </w:rPr>
        <w:t>one</w:t>
      </w:r>
      <w:r>
        <w:rPr>
          <w:rFonts w:ascii="Arial" w:hAnsi="Arial"/>
          <w:sz w:val="24"/>
          <w:szCs w:val="20"/>
        </w:rPr>
        <w:t xml:space="preserve"> week </w:t>
      </w:r>
      <w:r w:rsidRPr="008A0E5B">
        <w:rPr>
          <w:rFonts w:ascii="Arial" w:hAnsi="Arial"/>
          <w:b/>
          <w:sz w:val="24"/>
          <w:szCs w:val="20"/>
        </w:rPr>
        <w:t>Support Leave</w:t>
      </w:r>
      <w:r>
        <w:rPr>
          <w:rFonts w:ascii="Arial" w:hAnsi="Arial"/>
          <w:sz w:val="24"/>
          <w:szCs w:val="20"/>
        </w:rPr>
        <w:t>.</w:t>
      </w:r>
    </w:p>
    <w:p w:rsidR="00C40409" w:rsidRDefault="00C40409" w:rsidP="00C40409">
      <w:pPr>
        <w:pStyle w:val="ListParagraph"/>
        <w:spacing w:after="0" w:line="240" w:lineRule="auto"/>
        <w:ind w:left="0"/>
        <w:jc w:val="both"/>
        <w:rPr>
          <w:rFonts w:ascii="Arial" w:hAnsi="Arial"/>
          <w:sz w:val="24"/>
          <w:szCs w:val="20"/>
        </w:rPr>
      </w:pPr>
    </w:p>
    <w:p w:rsidR="00C40409" w:rsidRDefault="00C40409" w:rsidP="00C40409">
      <w:pPr>
        <w:pStyle w:val="ListParagraph"/>
        <w:spacing w:after="0" w:line="240" w:lineRule="auto"/>
        <w:ind w:left="0"/>
        <w:jc w:val="both"/>
        <w:rPr>
          <w:rFonts w:ascii="Arial" w:hAnsi="Arial"/>
          <w:sz w:val="27"/>
          <w:szCs w:val="27"/>
        </w:rPr>
      </w:pPr>
    </w:p>
    <w:p w:rsidR="00C40409" w:rsidRPr="008A0E5B" w:rsidRDefault="00C40409" w:rsidP="00C40409">
      <w:pPr>
        <w:pStyle w:val="ListParagraph"/>
        <w:spacing w:after="0" w:line="240" w:lineRule="auto"/>
        <w:ind w:left="0"/>
        <w:jc w:val="both"/>
        <w:rPr>
          <w:rFonts w:ascii="Arial" w:hAnsi="Arial"/>
          <w:sz w:val="27"/>
          <w:szCs w:val="27"/>
        </w:rPr>
      </w:pPr>
      <w:r w:rsidRPr="008A0E5B">
        <w:rPr>
          <w:rFonts w:ascii="Arial" w:hAnsi="Arial"/>
          <w:sz w:val="27"/>
          <w:szCs w:val="27"/>
        </w:rPr>
        <w:t>2.2.2</w:t>
      </w:r>
      <w:r w:rsidRPr="008A0E5B">
        <w:rPr>
          <w:rFonts w:ascii="Arial" w:hAnsi="Arial"/>
          <w:sz w:val="27"/>
          <w:szCs w:val="27"/>
        </w:rPr>
        <w:tab/>
        <w:t>Ordinary Paternity Leave</w:t>
      </w:r>
    </w:p>
    <w:p w:rsidR="00C40409" w:rsidRDefault="00C40409" w:rsidP="00C40409">
      <w:pPr>
        <w:pStyle w:val="ListParagraph"/>
        <w:spacing w:after="0" w:line="240" w:lineRule="auto"/>
        <w:ind w:left="0"/>
        <w:jc w:val="both"/>
        <w:rPr>
          <w:rFonts w:ascii="Arial" w:hAnsi="Arial"/>
          <w:sz w:val="24"/>
          <w:szCs w:val="20"/>
        </w:rPr>
      </w:pPr>
    </w:p>
    <w:p w:rsidR="00C40409" w:rsidRDefault="00C40409" w:rsidP="00C40409">
      <w:pPr>
        <w:pStyle w:val="ListParagraph"/>
        <w:spacing w:after="0" w:line="240" w:lineRule="auto"/>
        <w:ind w:left="0"/>
        <w:jc w:val="both"/>
        <w:rPr>
          <w:rFonts w:ascii="Arial" w:hAnsi="Arial"/>
          <w:sz w:val="24"/>
          <w:szCs w:val="20"/>
        </w:rPr>
      </w:pPr>
      <w:r>
        <w:rPr>
          <w:rFonts w:ascii="Arial" w:hAnsi="Arial"/>
          <w:sz w:val="24"/>
          <w:szCs w:val="20"/>
        </w:rPr>
        <w:t>If you have at least 26 weeks’ continuous service* at the start of the 15</w:t>
      </w:r>
      <w:r w:rsidRPr="006178C1">
        <w:rPr>
          <w:rFonts w:ascii="Arial" w:hAnsi="Arial"/>
          <w:sz w:val="24"/>
          <w:szCs w:val="20"/>
          <w:vertAlign w:val="superscript"/>
        </w:rPr>
        <w:t>th</w:t>
      </w:r>
      <w:r>
        <w:rPr>
          <w:rFonts w:ascii="Arial" w:hAnsi="Arial"/>
          <w:sz w:val="24"/>
          <w:szCs w:val="20"/>
        </w:rPr>
        <w:t xml:space="preserve"> week before the baby is due (for births) or 26 weeks continuous service* at the start of the notification week (for adoptions) and you are the spouse or partner of the expectant mother or the </w:t>
      </w:r>
      <w:r w:rsidRPr="0002717D">
        <w:rPr>
          <w:rFonts w:ascii="Arial" w:hAnsi="Arial"/>
          <w:sz w:val="24"/>
          <w:szCs w:val="20"/>
        </w:rPr>
        <w:t>person taking adoption leave</w:t>
      </w:r>
      <w:r>
        <w:rPr>
          <w:rFonts w:ascii="Arial" w:hAnsi="Arial"/>
          <w:sz w:val="24"/>
          <w:szCs w:val="20"/>
        </w:rPr>
        <w:t xml:space="preserve">, then you are entitled to </w:t>
      </w:r>
      <w:r w:rsidRPr="008A0E5B">
        <w:rPr>
          <w:rFonts w:ascii="Arial" w:hAnsi="Arial"/>
          <w:b/>
          <w:sz w:val="24"/>
          <w:szCs w:val="20"/>
        </w:rPr>
        <w:t>one</w:t>
      </w:r>
      <w:r>
        <w:rPr>
          <w:rFonts w:ascii="Arial" w:hAnsi="Arial"/>
          <w:sz w:val="24"/>
          <w:szCs w:val="20"/>
        </w:rPr>
        <w:t xml:space="preserve"> further week’s </w:t>
      </w:r>
      <w:r w:rsidRPr="008A0E5B">
        <w:rPr>
          <w:rFonts w:ascii="Arial" w:hAnsi="Arial"/>
          <w:b/>
          <w:sz w:val="24"/>
          <w:szCs w:val="20"/>
        </w:rPr>
        <w:t>Ordinary Paternity Leave</w:t>
      </w:r>
      <w:r>
        <w:rPr>
          <w:rFonts w:ascii="Arial" w:hAnsi="Arial"/>
          <w:sz w:val="24"/>
          <w:szCs w:val="20"/>
        </w:rPr>
        <w:t xml:space="preserve"> (in addition to the Support Leave detailed above).</w:t>
      </w:r>
    </w:p>
    <w:p w:rsidR="00C40409" w:rsidRDefault="00C40409" w:rsidP="00C40409">
      <w:pPr>
        <w:pStyle w:val="ListParagraph"/>
        <w:spacing w:after="0" w:line="240" w:lineRule="auto"/>
        <w:ind w:left="0"/>
        <w:jc w:val="both"/>
        <w:rPr>
          <w:rFonts w:ascii="Arial" w:hAnsi="Arial"/>
          <w:sz w:val="24"/>
          <w:szCs w:val="20"/>
        </w:rPr>
      </w:pPr>
    </w:p>
    <w:p w:rsidR="00C40409" w:rsidRPr="0091274A" w:rsidRDefault="00C40409" w:rsidP="00C40409">
      <w:pPr>
        <w:jc w:val="both"/>
        <w:rPr>
          <w:rFonts w:ascii="Arial" w:hAnsi="Arial"/>
          <w:sz w:val="24"/>
          <w:szCs w:val="24"/>
        </w:rPr>
      </w:pPr>
      <w:r w:rsidRPr="0091274A">
        <w:rPr>
          <w:rFonts w:ascii="Arial" w:hAnsi="Arial"/>
          <w:sz w:val="24"/>
          <w:szCs w:val="24"/>
        </w:rPr>
        <w:t>*</w:t>
      </w:r>
      <w:r>
        <w:rPr>
          <w:rFonts w:ascii="Arial" w:hAnsi="Arial"/>
          <w:sz w:val="24"/>
          <w:szCs w:val="24"/>
        </w:rPr>
        <w:t xml:space="preserve"> </w:t>
      </w:r>
      <w:r w:rsidRPr="0091274A">
        <w:rPr>
          <w:rFonts w:ascii="Arial" w:hAnsi="Arial"/>
          <w:sz w:val="24"/>
          <w:szCs w:val="24"/>
        </w:rPr>
        <w:t>Continuous service means a</w:t>
      </w:r>
      <w:r w:rsidRPr="0091274A">
        <w:rPr>
          <w:rFonts w:ascii="Arial" w:hAnsi="Arial" w:cs="Arial"/>
          <w:color w:val="000000"/>
          <w:sz w:val="24"/>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962CD2" w:rsidRDefault="00962CD2">
      <w:bookmarkStart w:id="0" w:name="_GoBack"/>
      <w:bookmarkEnd w:id="0"/>
    </w:p>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09"/>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521"/>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4911"/>
    <w:rsid w:val="002F5D40"/>
    <w:rsid w:val="002F7B32"/>
    <w:rsid w:val="003003F2"/>
    <w:rsid w:val="00300820"/>
    <w:rsid w:val="00302749"/>
    <w:rsid w:val="00303012"/>
    <w:rsid w:val="00304150"/>
    <w:rsid w:val="00305ACF"/>
    <w:rsid w:val="00305C1D"/>
    <w:rsid w:val="00306189"/>
    <w:rsid w:val="00306581"/>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069"/>
    <w:rsid w:val="00463268"/>
    <w:rsid w:val="004654F9"/>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1B99"/>
    <w:rsid w:val="005734FA"/>
    <w:rsid w:val="00573D2D"/>
    <w:rsid w:val="0057612A"/>
    <w:rsid w:val="005763DC"/>
    <w:rsid w:val="00581583"/>
    <w:rsid w:val="00582761"/>
    <w:rsid w:val="005836C0"/>
    <w:rsid w:val="00583DF8"/>
    <w:rsid w:val="005861A4"/>
    <w:rsid w:val="00587663"/>
    <w:rsid w:val="00590E57"/>
    <w:rsid w:val="00591A0C"/>
    <w:rsid w:val="00591C0B"/>
    <w:rsid w:val="00592B3E"/>
    <w:rsid w:val="00592EC0"/>
    <w:rsid w:val="00593175"/>
    <w:rsid w:val="00593C7A"/>
    <w:rsid w:val="00594E1F"/>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14"/>
    <w:rsid w:val="005E0473"/>
    <w:rsid w:val="005E092F"/>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A70CF"/>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36F"/>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0F57"/>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746D"/>
    <w:rsid w:val="007813CE"/>
    <w:rsid w:val="007817AC"/>
    <w:rsid w:val="00782574"/>
    <w:rsid w:val="0078287F"/>
    <w:rsid w:val="0078367D"/>
    <w:rsid w:val="00783BA7"/>
    <w:rsid w:val="00784CC4"/>
    <w:rsid w:val="00784DDE"/>
    <w:rsid w:val="007854F7"/>
    <w:rsid w:val="00786E97"/>
    <w:rsid w:val="00787580"/>
    <w:rsid w:val="00791B64"/>
    <w:rsid w:val="007928DB"/>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A7D3C"/>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6C1"/>
    <w:rsid w:val="008F578A"/>
    <w:rsid w:val="00900EA2"/>
    <w:rsid w:val="00901369"/>
    <w:rsid w:val="00902092"/>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62E3"/>
    <w:rsid w:val="00BF63BC"/>
    <w:rsid w:val="00C02EF6"/>
    <w:rsid w:val="00C044F5"/>
    <w:rsid w:val="00C04F2F"/>
    <w:rsid w:val="00C06708"/>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7338"/>
    <w:rsid w:val="00C27BF3"/>
    <w:rsid w:val="00C30468"/>
    <w:rsid w:val="00C30B62"/>
    <w:rsid w:val="00C31CF0"/>
    <w:rsid w:val="00C322A4"/>
    <w:rsid w:val="00C32752"/>
    <w:rsid w:val="00C35A67"/>
    <w:rsid w:val="00C37265"/>
    <w:rsid w:val="00C40409"/>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399"/>
    <w:rsid w:val="00CE3787"/>
    <w:rsid w:val="00CE3E6D"/>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EE"/>
    <w:rsid w:val="00D60B27"/>
    <w:rsid w:val="00D623C5"/>
    <w:rsid w:val="00D6241D"/>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2018-02-15T13:32:00Z</dcterms:created>
  <dcterms:modified xsi:type="dcterms:W3CDTF">2018-02-15T13:34:00Z</dcterms:modified>
</cp:coreProperties>
</file>