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76" w:rsidRPr="003F5230" w:rsidRDefault="00923C76" w:rsidP="00923C76">
      <w:pPr>
        <w:rPr>
          <w:rFonts w:cs="Arial"/>
          <w:b/>
          <w:szCs w:val="24"/>
          <w:u w:val="single"/>
        </w:rPr>
      </w:pPr>
      <w:r w:rsidRPr="003F5230">
        <w:rPr>
          <w:rFonts w:cs="Arial"/>
          <w:b/>
          <w:szCs w:val="24"/>
          <w:u w:val="single"/>
        </w:rPr>
        <w:t>MODEL INVESTIGATORY REPORT FORMAT</w:t>
      </w:r>
    </w:p>
    <w:p w:rsidR="00923C76" w:rsidRPr="003F5230" w:rsidRDefault="00923C76" w:rsidP="00923C76">
      <w:pPr>
        <w:ind w:left="720" w:hanging="720"/>
        <w:jc w:val="both"/>
        <w:rPr>
          <w:rFonts w:cs="Arial"/>
          <w:b/>
          <w:szCs w:val="24"/>
        </w:rPr>
      </w:pPr>
    </w:p>
    <w:p w:rsidR="00923C76" w:rsidRPr="003F5230" w:rsidRDefault="00923C76" w:rsidP="00923C76">
      <w:pPr>
        <w:jc w:val="both"/>
        <w:rPr>
          <w:rFonts w:cs="Arial"/>
          <w:b/>
          <w:szCs w:val="24"/>
        </w:rPr>
      </w:pPr>
    </w:p>
    <w:p w:rsidR="00923C76" w:rsidRPr="003F5230" w:rsidRDefault="00923C76" w:rsidP="00923C76">
      <w:pPr>
        <w:numPr>
          <w:ilvl w:val="0"/>
          <w:numId w:val="1"/>
        </w:numPr>
        <w:jc w:val="both"/>
        <w:rPr>
          <w:rFonts w:cs="Arial"/>
          <w:b/>
          <w:szCs w:val="24"/>
        </w:rPr>
      </w:pPr>
      <w:r w:rsidRPr="003F5230">
        <w:rPr>
          <w:rFonts w:cs="Arial"/>
          <w:b/>
          <w:szCs w:val="24"/>
        </w:rPr>
        <w:t>EMPLOYEE DETAILS</w:t>
      </w:r>
    </w:p>
    <w:p w:rsidR="00923C76" w:rsidRPr="003F5230" w:rsidRDefault="00923C76" w:rsidP="00923C76">
      <w:pPr>
        <w:jc w:val="both"/>
        <w:rPr>
          <w:rFonts w:cs="Arial"/>
          <w:b/>
          <w:szCs w:val="24"/>
        </w:rPr>
      </w:pPr>
    </w:p>
    <w:tbl>
      <w:tblPr>
        <w:tblW w:w="0" w:type="auto"/>
        <w:tblLayout w:type="fixed"/>
        <w:tblLook w:val="0000" w:firstRow="0" w:lastRow="0" w:firstColumn="0" w:lastColumn="0" w:noHBand="0" w:noVBand="0"/>
      </w:tblPr>
      <w:tblGrid>
        <w:gridCol w:w="1728"/>
        <w:gridCol w:w="540"/>
        <w:gridCol w:w="6975"/>
      </w:tblGrid>
      <w:tr w:rsidR="00923C76" w:rsidRPr="003F5230" w:rsidTr="00BC4FF1">
        <w:tc>
          <w:tcPr>
            <w:tcW w:w="1728" w:type="dxa"/>
          </w:tcPr>
          <w:p w:rsidR="00923C76" w:rsidRPr="003F5230" w:rsidRDefault="00923C76" w:rsidP="00BC4FF1">
            <w:pPr>
              <w:spacing w:before="120"/>
              <w:jc w:val="both"/>
              <w:rPr>
                <w:rFonts w:cs="Arial"/>
                <w:szCs w:val="24"/>
              </w:rPr>
            </w:pPr>
            <w:r w:rsidRPr="003F5230">
              <w:rPr>
                <w:rFonts w:cs="Arial"/>
                <w:szCs w:val="24"/>
              </w:rPr>
              <w:t>Name</w:t>
            </w:r>
          </w:p>
        </w:tc>
        <w:tc>
          <w:tcPr>
            <w:tcW w:w="540" w:type="dxa"/>
          </w:tcPr>
          <w:p w:rsidR="00923C76" w:rsidRPr="003F5230" w:rsidRDefault="00923C76" w:rsidP="00BC4FF1">
            <w:pPr>
              <w:spacing w:before="120"/>
              <w:jc w:val="both"/>
              <w:rPr>
                <w:rFonts w:cs="Arial"/>
                <w:szCs w:val="24"/>
              </w:rPr>
            </w:pPr>
            <w:r w:rsidRPr="003F5230">
              <w:rPr>
                <w:rFonts w:cs="Arial"/>
                <w:szCs w:val="24"/>
              </w:rPr>
              <w:t>:</w:t>
            </w:r>
          </w:p>
        </w:tc>
        <w:tc>
          <w:tcPr>
            <w:tcW w:w="6975" w:type="dxa"/>
            <w:tcBorders>
              <w:bottom w:val="single" w:sz="4" w:space="0" w:color="auto"/>
            </w:tcBorders>
          </w:tcPr>
          <w:p w:rsidR="00923C76" w:rsidRPr="003F5230" w:rsidRDefault="00923C76" w:rsidP="00BC4FF1">
            <w:pPr>
              <w:spacing w:before="120"/>
              <w:jc w:val="both"/>
              <w:rPr>
                <w:rFonts w:cs="Arial"/>
                <w:szCs w:val="24"/>
              </w:rPr>
            </w:pPr>
          </w:p>
        </w:tc>
      </w:tr>
      <w:tr w:rsidR="00923C76" w:rsidRPr="003F5230" w:rsidTr="00BC4FF1">
        <w:tc>
          <w:tcPr>
            <w:tcW w:w="1728" w:type="dxa"/>
          </w:tcPr>
          <w:p w:rsidR="00923C76" w:rsidRPr="003F5230" w:rsidRDefault="00923C76" w:rsidP="00BC4FF1">
            <w:pPr>
              <w:jc w:val="both"/>
              <w:rPr>
                <w:rFonts w:cs="Arial"/>
                <w:szCs w:val="24"/>
              </w:rPr>
            </w:pPr>
          </w:p>
        </w:tc>
        <w:tc>
          <w:tcPr>
            <w:tcW w:w="540" w:type="dxa"/>
          </w:tcPr>
          <w:p w:rsidR="00923C76" w:rsidRPr="003F5230" w:rsidRDefault="00923C76" w:rsidP="00BC4FF1">
            <w:pPr>
              <w:jc w:val="both"/>
              <w:rPr>
                <w:rFonts w:cs="Arial"/>
                <w:szCs w:val="24"/>
              </w:rPr>
            </w:pPr>
          </w:p>
        </w:tc>
        <w:tc>
          <w:tcPr>
            <w:tcW w:w="6975" w:type="dxa"/>
          </w:tcPr>
          <w:p w:rsidR="00923C76" w:rsidRPr="003F5230" w:rsidRDefault="00923C76" w:rsidP="00BC4FF1">
            <w:pPr>
              <w:jc w:val="both"/>
              <w:rPr>
                <w:rFonts w:cs="Arial"/>
                <w:szCs w:val="24"/>
              </w:rPr>
            </w:pPr>
          </w:p>
        </w:tc>
      </w:tr>
      <w:tr w:rsidR="00923C76" w:rsidRPr="003F5230" w:rsidTr="00BC4FF1">
        <w:tc>
          <w:tcPr>
            <w:tcW w:w="1728" w:type="dxa"/>
          </w:tcPr>
          <w:p w:rsidR="00923C76" w:rsidRPr="003F5230" w:rsidRDefault="00923C76" w:rsidP="00BC4FF1">
            <w:pPr>
              <w:spacing w:before="120"/>
              <w:jc w:val="both"/>
              <w:rPr>
                <w:rFonts w:cs="Arial"/>
                <w:szCs w:val="24"/>
              </w:rPr>
            </w:pPr>
            <w:r w:rsidRPr="003F5230">
              <w:rPr>
                <w:rFonts w:cs="Arial"/>
                <w:szCs w:val="24"/>
              </w:rPr>
              <w:t>Post Title</w:t>
            </w:r>
          </w:p>
        </w:tc>
        <w:tc>
          <w:tcPr>
            <w:tcW w:w="540" w:type="dxa"/>
          </w:tcPr>
          <w:p w:rsidR="00923C76" w:rsidRPr="003F5230" w:rsidRDefault="00923C76" w:rsidP="00BC4FF1">
            <w:pPr>
              <w:spacing w:before="120"/>
              <w:jc w:val="both"/>
              <w:rPr>
                <w:rFonts w:cs="Arial"/>
                <w:szCs w:val="24"/>
              </w:rPr>
            </w:pPr>
            <w:r w:rsidRPr="003F5230">
              <w:rPr>
                <w:rFonts w:cs="Arial"/>
                <w:szCs w:val="24"/>
              </w:rPr>
              <w:t>:</w:t>
            </w:r>
          </w:p>
        </w:tc>
        <w:tc>
          <w:tcPr>
            <w:tcW w:w="6975" w:type="dxa"/>
            <w:tcBorders>
              <w:bottom w:val="single" w:sz="4" w:space="0" w:color="auto"/>
            </w:tcBorders>
          </w:tcPr>
          <w:p w:rsidR="00923C76" w:rsidRPr="003F5230" w:rsidRDefault="00923C76" w:rsidP="00BC4FF1">
            <w:pPr>
              <w:spacing w:before="120"/>
              <w:jc w:val="both"/>
              <w:rPr>
                <w:rFonts w:cs="Arial"/>
                <w:szCs w:val="24"/>
              </w:rPr>
            </w:pPr>
          </w:p>
        </w:tc>
      </w:tr>
      <w:tr w:rsidR="00923C76" w:rsidRPr="003F5230" w:rsidTr="00BC4FF1">
        <w:tc>
          <w:tcPr>
            <w:tcW w:w="1728" w:type="dxa"/>
          </w:tcPr>
          <w:p w:rsidR="00923C76" w:rsidRPr="003F5230" w:rsidRDefault="00923C76" w:rsidP="00BC4FF1">
            <w:pPr>
              <w:jc w:val="both"/>
              <w:rPr>
                <w:rFonts w:cs="Arial"/>
                <w:szCs w:val="24"/>
              </w:rPr>
            </w:pPr>
          </w:p>
        </w:tc>
        <w:tc>
          <w:tcPr>
            <w:tcW w:w="540" w:type="dxa"/>
          </w:tcPr>
          <w:p w:rsidR="00923C76" w:rsidRPr="003F5230" w:rsidRDefault="00923C76" w:rsidP="00BC4FF1">
            <w:pPr>
              <w:jc w:val="both"/>
              <w:rPr>
                <w:rFonts w:cs="Arial"/>
                <w:szCs w:val="24"/>
              </w:rPr>
            </w:pPr>
          </w:p>
        </w:tc>
        <w:tc>
          <w:tcPr>
            <w:tcW w:w="6975" w:type="dxa"/>
          </w:tcPr>
          <w:p w:rsidR="00923C76" w:rsidRPr="003F5230" w:rsidRDefault="00923C76" w:rsidP="00BC4FF1">
            <w:pPr>
              <w:jc w:val="both"/>
              <w:rPr>
                <w:rFonts w:cs="Arial"/>
                <w:szCs w:val="24"/>
              </w:rPr>
            </w:pPr>
          </w:p>
        </w:tc>
      </w:tr>
      <w:tr w:rsidR="00923C76" w:rsidRPr="003F5230" w:rsidTr="00BC4FF1">
        <w:tc>
          <w:tcPr>
            <w:tcW w:w="1728" w:type="dxa"/>
          </w:tcPr>
          <w:p w:rsidR="00923C76" w:rsidRPr="003F5230" w:rsidRDefault="00923C76" w:rsidP="00BC4FF1">
            <w:pPr>
              <w:spacing w:before="120"/>
              <w:jc w:val="both"/>
              <w:rPr>
                <w:rFonts w:cs="Arial"/>
                <w:szCs w:val="24"/>
              </w:rPr>
            </w:pPr>
            <w:r w:rsidRPr="003F5230">
              <w:rPr>
                <w:rFonts w:cs="Arial"/>
                <w:szCs w:val="24"/>
              </w:rPr>
              <w:t>Employing Service</w:t>
            </w:r>
          </w:p>
        </w:tc>
        <w:tc>
          <w:tcPr>
            <w:tcW w:w="540" w:type="dxa"/>
          </w:tcPr>
          <w:p w:rsidR="00923C76" w:rsidRPr="003F5230" w:rsidRDefault="00923C76" w:rsidP="00BC4FF1">
            <w:pPr>
              <w:spacing w:before="120"/>
              <w:jc w:val="both"/>
              <w:rPr>
                <w:rFonts w:cs="Arial"/>
                <w:szCs w:val="24"/>
              </w:rPr>
            </w:pPr>
            <w:r w:rsidRPr="003F5230">
              <w:rPr>
                <w:rFonts w:cs="Arial"/>
                <w:szCs w:val="24"/>
              </w:rPr>
              <w:t>:</w:t>
            </w:r>
          </w:p>
        </w:tc>
        <w:tc>
          <w:tcPr>
            <w:tcW w:w="6975" w:type="dxa"/>
            <w:tcBorders>
              <w:bottom w:val="single" w:sz="4" w:space="0" w:color="auto"/>
            </w:tcBorders>
          </w:tcPr>
          <w:p w:rsidR="00923C76" w:rsidRPr="003F5230" w:rsidRDefault="00923C76" w:rsidP="00BC4FF1">
            <w:pPr>
              <w:spacing w:before="120"/>
              <w:jc w:val="both"/>
              <w:rPr>
                <w:rFonts w:cs="Arial"/>
                <w:szCs w:val="24"/>
              </w:rPr>
            </w:pPr>
          </w:p>
        </w:tc>
      </w:tr>
    </w:tbl>
    <w:p w:rsidR="00923C76" w:rsidRPr="003F5230" w:rsidRDefault="00923C76" w:rsidP="00923C76">
      <w:pPr>
        <w:jc w:val="both"/>
        <w:rPr>
          <w:rFonts w:cs="Arial"/>
          <w:b/>
          <w:szCs w:val="24"/>
        </w:rPr>
      </w:pPr>
    </w:p>
    <w:p w:rsidR="00923C76" w:rsidRPr="003F5230" w:rsidRDefault="00923C76" w:rsidP="00923C76">
      <w:pPr>
        <w:jc w:val="both"/>
        <w:rPr>
          <w:rFonts w:cs="Arial"/>
          <w:szCs w:val="24"/>
        </w:rPr>
      </w:pPr>
      <w:r w:rsidRPr="003F5230">
        <w:rPr>
          <w:rFonts w:cs="Arial"/>
          <w:szCs w:val="24"/>
        </w:rPr>
        <w:t xml:space="preserve">Currently under a disciplinary warning?  </w:t>
      </w:r>
    </w:p>
    <w:p w:rsidR="00923C76" w:rsidRPr="003F5230" w:rsidRDefault="00923C76" w:rsidP="00923C76">
      <w:pPr>
        <w:jc w:val="both"/>
        <w:rPr>
          <w:rFonts w:cs="Arial"/>
          <w:szCs w:val="24"/>
        </w:rPr>
      </w:pPr>
    </w:p>
    <w:p w:rsidR="00923C76" w:rsidRPr="003F5230" w:rsidRDefault="00923C76" w:rsidP="00923C76">
      <w:pPr>
        <w:jc w:val="both"/>
        <w:rPr>
          <w:rFonts w:cs="Arial"/>
          <w:szCs w:val="24"/>
        </w:rPr>
      </w:pPr>
      <w:r w:rsidRPr="003F5230">
        <w:rPr>
          <w:rFonts w:cs="Arial"/>
          <w:szCs w:val="24"/>
        </w:rPr>
        <w:t xml:space="preserve">Yes / No  </w:t>
      </w:r>
      <w:r w:rsidRPr="003F5230">
        <w:rPr>
          <w:rFonts w:cs="Arial"/>
          <w:i/>
          <w:szCs w:val="24"/>
        </w:rPr>
        <w:t>(delete as appropriate</w:t>
      </w:r>
      <w:r w:rsidRPr="003F5230">
        <w:rPr>
          <w:rFonts w:cs="Arial"/>
          <w:szCs w:val="24"/>
        </w:rPr>
        <w:t>)</w:t>
      </w:r>
    </w:p>
    <w:p w:rsidR="00923C76" w:rsidRPr="003F5230" w:rsidRDefault="00923C76" w:rsidP="00923C76">
      <w:pPr>
        <w:jc w:val="both"/>
        <w:rPr>
          <w:rFonts w:cs="Arial"/>
          <w:szCs w:val="24"/>
        </w:rPr>
      </w:pPr>
    </w:p>
    <w:p w:rsidR="00923C76" w:rsidRPr="003F5230" w:rsidRDefault="00923C76" w:rsidP="00923C76">
      <w:pPr>
        <w:jc w:val="both"/>
        <w:rPr>
          <w:rFonts w:cs="Arial"/>
          <w:szCs w:val="24"/>
        </w:rPr>
      </w:pPr>
      <w:r w:rsidRPr="003F5230">
        <w:rPr>
          <w:rFonts w:cs="Arial"/>
          <w:szCs w:val="24"/>
        </w:rPr>
        <w:t xml:space="preserve">If yes, level of warning: first level/final warning </w:t>
      </w:r>
      <w:r w:rsidRPr="003F5230">
        <w:rPr>
          <w:rFonts w:cs="Arial"/>
          <w:i/>
          <w:szCs w:val="24"/>
        </w:rPr>
        <w:t>(delete as appropriate)</w:t>
      </w:r>
    </w:p>
    <w:p w:rsidR="00923C76" w:rsidRPr="003F5230" w:rsidRDefault="00923C76" w:rsidP="00923C76">
      <w:pPr>
        <w:jc w:val="both"/>
        <w:rPr>
          <w:rFonts w:cs="Arial"/>
          <w:szCs w:val="24"/>
        </w:rPr>
      </w:pPr>
    </w:p>
    <w:p w:rsidR="00923C76" w:rsidRPr="003F5230" w:rsidRDefault="00923C76" w:rsidP="00923C76">
      <w:pPr>
        <w:numPr>
          <w:ilvl w:val="0"/>
          <w:numId w:val="1"/>
        </w:numPr>
        <w:jc w:val="both"/>
        <w:rPr>
          <w:rFonts w:cs="Arial"/>
          <w:b/>
          <w:szCs w:val="24"/>
        </w:rPr>
      </w:pPr>
      <w:r w:rsidRPr="003F5230">
        <w:rPr>
          <w:rFonts w:cs="Arial"/>
          <w:b/>
          <w:szCs w:val="24"/>
        </w:rPr>
        <w:t>STATEMENT OF ALLEGATION/S</w:t>
      </w:r>
    </w:p>
    <w:p w:rsidR="00923C76" w:rsidRPr="003F5230" w:rsidRDefault="00923C76" w:rsidP="00923C76">
      <w:pPr>
        <w:jc w:val="both"/>
        <w:rPr>
          <w:rFonts w:cs="Arial"/>
          <w:b/>
          <w:szCs w:val="24"/>
        </w:rPr>
      </w:pPr>
    </w:p>
    <w:p w:rsidR="00923C76" w:rsidRPr="003F5230" w:rsidRDefault="00923C76" w:rsidP="00923C76">
      <w:pPr>
        <w:pStyle w:val="BodyText"/>
        <w:ind w:left="720"/>
        <w:rPr>
          <w:rFonts w:ascii="Arial" w:hAnsi="Arial" w:cs="Arial"/>
          <w:i/>
          <w:szCs w:val="24"/>
        </w:rPr>
      </w:pPr>
      <w:r w:rsidRPr="003F5230">
        <w:rPr>
          <w:rFonts w:ascii="Arial" w:hAnsi="Arial" w:cs="Arial"/>
          <w:i/>
          <w:szCs w:val="24"/>
        </w:rPr>
        <w:t>Set out the allegation/s and attach letter(s) of complaint if applicable {this will be the allegation/s the employee will have to respond to at the disciplinary hearing should you consider that disciplinary action is merited}</w:t>
      </w:r>
    </w:p>
    <w:p w:rsidR="00923C76" w:rsidRPr="003F5230" w:rsidRDefault="00923C76" w:rsidP="00923C76">
      <w:pPr>
        <w:pStyle w:val="BodyText"/>
        <w:ind w:left="720"/>
        <w:rPr>
          <w:rFonts w:ascii="Arial" w:hAnsi="Arial" w:cs="Arial"/>
          <w:i/>
          <w:szCs w:val="24"/>
        </w:rPr>
      </w:pPr>
    </w:p>
    <w:p w:rsidR="00923C76" w:rsidRPr="003F5230" w:rsidRDefault="00923C76" w:rsidP="00923C76">
      <w:pPr>
        <w:pStyle w:val="BodyText"/>
        <w:ind w:left="720"/>
        <w:rPr>
          <w:rFonts w:ascii="Arial" w:hAnsi="Arial" w:cs="Arial"/>
          <w:i/>
          <w:szCs w:val="24"/>
        </w:rPr>
      </w:pPr>
      <w:r w:rsidRPr="003F5230">
        <w:rPr>
          <w:rFonts w:ascii="Arial" w:hAnsi="Arial" w:cs="Arial"/>
          <w:i/>
          <w:szCs w:val="24"/>
        </w:rPr>
        <w:t xml:space="preserve">The allegation should mirror the wording from the suspension letter (if applicable) and also from the invite to investigatory meeting letter. </w:t>
      </w:r>
    </w:p>
    <w:p w:rsidR="00923C76" w:rsidRPr="003F5230" w:rsidRDefault="00923C76" w:rsidP="00923C76">
      <w:pPr>
        <w:jc w:val="both"/>
        <w:rPr>
          <w:rFonts w:cs="Arial"/>
          <w:b/>
          <w:szCs w:val="24"/>
        </w:rPr>
      </w:pPr>
      <w:r w:rsidRPr="003F5230">
        <w:rPr>
          <w:rFonts w:cs="Arial"/>
          <w:b/>
          <w:szCs w:val="24"/>
        </w:rPr>
        <w:tab/>
      </w:r>
    </w:p>
    <w:p w:rsidR="00923C76" w:rsidRPr="003F5230" w:rsidRDefault="00923C76" w:rsidP="00923C76">
      <w:pPr>
        <w:jc w:val="both"/>
        <w:rPr>
          <w:rFonts w:cs="Arial"/>
          <w:b/>
          <w:szCs w:val="24"/>
        </w:rPr>
      </w:pPr>
    </w:p>
    <w:p w:rsidR="00923C76" w:rsidRPr="003F5230" w:rsidRDefault="00923C76" w:rsidP="00923C76">
      <w:pPr>
        <w:jc w:val="both"/>
        <w:rPr>
          <w:rFonts w:cs="Arial"/>
          <w:b/>
          <w:szCs w:val="24"/>
        </w:rPr>
      </w:pPr>
      <w:r w:rsidRPr="003F5230">
        <w:rPr>
          <w:rFonts w:cs="Arial"/>
          <w:b/>
          <w:szCs w:val="24"/>
        </w:rPr>
        <w:t>HOW THE INVESTIGATION WAS CONDUCTED</w:t>
      </w:r>
    </w:p>
    <w:p w:rsidR="00923C76" w:rsidRPr="003F5230" w:rsidRDefault="00923C76" w:rsidP="00923C76">
      <w:pPr>
        <w:jc w:val="both"/>
        <w:rPr>
          <w:rFonts w:cs="Arial"/>
          <w:b/>
          <w:szCs w:val="24"/>
        </w:rPr>
      </w:pPr>
    </w:p>
    <w:p w:rsidR="00923C76" w:rsidRPr="003F5230" w:rsidRDefault="00923C76" w:rsidP="00923C76">
      <w:pPr>
        <w:pStyle w:val="BodyTextIndent"/>
        <w:ind w:left="14" w:hanging="14"/>
        <w:rPr>
          <w:rFonts w:ascii="Arial" w:hAnsi="Arial" w:cs="Arial"/>
          <w:i/>
          <w:szCs w:val="24"/>
        </w:rPr>
      </w:pPr>
      <w:r w:rsidRPr="003F5230">
        <w:rPr>
          <w:rFonts w:ascii="Arial" w:hAnsi="Arial" w:cs="Arial"/>
          <w:i/>
          <w:szCs w:val="24"/>
        </w:rPr>
        <w:t>This should provide a brief description of what steps have been taken during the investigation in order to come to a conclusion. E.g. interviewed employee, details of witnesses, consulted any code of practice etc</w:t>
      </w:r>
    </w:p>
    <w:p w:rsidR="00923C76" w:rsidRPr="003F5230" w:rsidRDefault="00923C76" w:rsidP="00923C76">
      <w:pPr>
        <w:jc w:val="both"/>
        <w:rPr>
          <w:rFonts w:cs="Arial"/>
          <w:b/>
          <w:szCs w:val="24"/>
        </w:rPr>
      </w:pPr>
    </w:p>
    <w:p w:rsidR="00923C76" w:rsidRPr="003F5230" w:rsidRDefault="00923C76" w:rsidP="00923C76">
      <w:pPr>
        <w:numPr>
          <w:ilvl w:val="0"/>
          <w:numId w:val="1"/>
        </w:numPr>
        <w:jc w:val="both"/>
        <w:rPr>
          <w:rFonts w:cs="Arial"/>
          <w:b/>
          <w:szCs w:val="24"/>
        </w:rPr>
      </w:pPr>
      <w:r w:rsidRPr="003F5230">
        <w:rPr>
          <w:rFonts w:cs="Arial"/>
          <w:b/>
          <w:szCs w:val="24"/>
        </w:rPr>
        <w:t>PROVISION OF STATEMENTS</w:t>
      </w:r>
    </w:p>
    <w:p w:rsidR="00923C76" w:rsidRPr="003F5230" w:rsidRDefault="00923C76" w:rsidP="00923C76">
      <w:pPr>
        <w:jc w:val="both"/>
        <w:rPr>
          <w:rFonts w:cs="Arial"/>
          <w:b/>
          <w:szCs w:val="24"/>
        </w:rPr>
      </w:pPr>
    </w:p>
    <w:p w:rsidR="00923C76" w:rsidRPr="003F5230" w:rsidRDefault="00923C76" w:rsidP="00923C76">
      <w:pPr>
        <w:ind w:left="720"/>
        <w:jc w:val="both"/>
        <w:rPr>
          <w:rFonts w:cs="Arial"/>
          <w:i/>
          <w:szCs w:val="24"/>
        </w:rPr>
      </w:pPr>
      <w:r w:rsidRPr="003F5230">
        <w:rPr>
          <w:rFonts w:cs="Arial"/>
          <w:i/>
          <w:szCs w:val="24"/>
        </w:rPr>
        <w:t>Under this heading, specify who provided statements, why and how they were obtained. Statements must be given an appendix number and this number should be referred to in the main body of the report and included as an actual appendix at the end of the report. Any statements must be signed and dated.</w:t>
      </w:r>
    </w:p>
    <w:p w:rsidR="00923C76" w:rsidRPr="003F5230" w:rsidRDefault="00923C76" w:rsidP="00923C76">
      <w:pPr>
        <w:ind w:left="720"/>
        <w:jc w:val="both"/>
        <w:rPr>
          <w:rFonts w:cs="Arial"/>
          <w:i/>
          <w:szCs w:val="24"/>
        </w:rPr>
      </w:pPr>
    </w:p>
    <w:p w:rsidR="00923C76" w:rsidRPr="003F5230" w:rsidRDefault="00923C76" w:rsidP="00923C76">
      <w:pPr>
        <w:ind w:left="720"/>
        <w:jc w:val="both"/>
        <w:rPr>
          <w:rFonts w:cs="Arial"/>
          <w:i/>
          <w:szCs w:val="24"/>
        </w:rPr>
      </w:pPr>
      <w:r w:rsidRPr="003F5230">
        <w:rPr>
          <w:rFonts w:cs="Arial"/>
          <w:i/>
          <w:szCs w:val="24"/>
        </w:rPr>
        <w:t>E</w:t>
      </w:r>
      <w:r>
        <w:rPr>
          <w:rFonts w:cs="Arial"/>
          <w:i/>
          <w:szCs w:val="24"/>
        </w:rPr>
        <w:t>.</w:t>
      </w:r>
      <w:r w:rsidRPr="003F5230">
        <w:rPr>
          <w:rFonts w:cs="Arial"/>
          <w:i/>
          <w:szCs w:val="24"/>
        </w:rPr>
        <w:t>g.  Appendix 1 – Joe Bloggs, Supervisor.  Alleged witness to complaint</w:t>
      </w:r>
    </w:p>
    <w:p w:rsidR="00923C76" w:rsidRPr="003F5230" w:rsidRDefault="00923C76" w:rsidP="00923C76">
      <w:pPr>
        <w:ind w:left="720"/>
        <w:jc w:val="both"/>
        <w:rPr>
          <w:rFonts w:cs="Arial"/>
          <w:szCs w:val="24"/>
        </w:rPr>
      </w:pPr>
    </w:p>
    <w:p w:rsidR="00923C76" w:rsidRPr="003F5230" w:rsidRDefault="00923C76" w:rsidP="00923C76">
      <w:pPr>
        <w:ind w:left="720" w:hanging="720"/>
        <w:jc w:val="both"/>
        <w:rPr>
          <w:rFonts w:cs="Arial"/>
          <w:szCs w:val="24"/>
        </w:rPr>
      </w:pPr>
    </w:p>
    <w:p w:rsidR="00923C76" w:rsidRPr="003F5230" w:rsidRDefault="00923C76" w:rsidP="00923C76">
      <w:pPr>
        <w:numPr>
          <w:ilvl w:val="0"/>
          <w:numId w:val="1"/>
        </w:numPr>
        <w:jc w:val="both"/>
        <w:rPr>
          <w:rFonts w:cs="Arial"/>
          <w:b/>
          <w:szCs w:val="24"/>
        </w:rPr>
      </w:pPr>
      <w:r w:rsidRPr="003F5230">
        <w:rPr>
          <w:rFonts w:cs="Arial"/>
          <w:b/>
          <w:szCs w:val="24"/>
        </w:rPr>
        <w:t>OTHER DOCUMENTARY EVIDENCE</w:t>
      </w:r>
      <w:r w:rsidRPr="003F5230">
        <w:rPr>
          <w:rFonts w:cs="Arial"/>
          <w:b/>
          <w:szCs w:val="24"/>
        </w:rPr>
        <w:tab/>
      </w:r>
    </w:p>
    <w:p w:rsidR="00923C76" w:rsidRPr="003F5230" w:rsidRDefault="00923C76" w:rsidP="00923C76">
      <w:pPr>
        <w:jc w:val="both"/>
        <w:rPr>
          <w:rFonts w:cs="Arial"/>
          <w:b/>
          <w:szCs w:val="24"/>
        </w:rPr>
      </w:pPr>
    </w:p>
    <w:p w:rsidR="00923C76" w:rsidRPr="003F5230" w:rsidRDefault="00923C76" w:rsidP="00923C76">
      <w:pPr>
        <w:ind w:left="720"/>
        <w:jc w:val="both"/>
        <w:rPr>
          <w:rFonts w:cs="Arial"/>
          <w:i/>
          <w:szCs w:val="24"/>
        </w:rPr>
      </w:pPr>
      <w:r w:rsidRPr="003F5230">
        <w:rPr>
          <w:rFonts w:cs="Arial"/>
          <w:i/>
          <w:szCs w:val="24"/>
        </w:rPr>
        <w:t>Under this heading, specify any other documentary evidence that you referred to (e.g. timesheets, claim forms, audit records, codes of practice, terms and conditions etc)</w:t>
      </w:r>
    </w:p>
    <w:p w:rsidR="00923C76" w:rsidRPr="003F5230" w:rsidRDefault="00923C76" w:rsidP="00923C76">
      <w:pPr>
        <w:ind w:left="720"/>
        <w:jc w:val="both"/>
        <w:rPr>
          <w:rFonts w:cs="Arial"/>
          <w:i/>
          <w:szCs w:val="24"/>
        </w:rPr>
      </w:pPr>
    </w:p>
    <w:p w:rsidR="00923C76" w:rsidRPr="003F5230" w:rsidRDefault="00923C76" w:rsidP="00923C76">
      <w:pPr>
        <w:ind w:left="720"/>
        <w:jc w:val="both"/>
        <w:rPr>
          <w:rFonts w:cs="Arial"/>
          <w:szCs w:val="24"/>
        </w:rPr>
      </w:pPr>
      <w:r w:rsidRPr="003F5230">
        <w:rPr>
          <w:rFonts w:cs="Arial"/>
          <w:i/>
          <w:szCs w:val="24"/>
        </w:rPr>
        <w:t>E</w:t>
      </w:r>
      <w:r>
        <w:rPr>
          <w:rFonts w:cs="Arial"/>
          <w:i/>
          <w:szCs w:val="24"/>
        </w:rPr>
        <w:t>.</w:t>
      </w:r>
      <w:r w:rsidRPr="003F5230">
        <w:rPr>
          <w:rFonts w:cs="Arial"/>
          <w:i/>
          <w:szCs w:val="24"/>
        </w:rPr>
        <w:t>g, Appendix 2, Time sheets for period 1 January to 31 March</w:t>
      </w:r>
    </w:p>
    <w:p w:rsidR="00923C76" w:rsidRPr="003F5230" w:rsidRDefault="00923C76" w:rsidP="00923C76">
      <w:pPr>
        <w:ind w:left="720"/>
        <w:jc w:val="both"/>
        <w:rPr>
          <w:rFonts w:cs="Arial"/>
          <w:szCs w:val="24"/>
        </w:rPr>
      </w:pPr>
    </w:p>
    <w:p w:rsidR="00923C76" w:rsidRPr="003F5230" w:rsidRDefault="00923C76" w:rsidP="00923C76">
      <w:pPr>
        <w:ind w:left="720"/>
        <w:jc w:val="both"/>
        <w:rPr>
          <w:rFonts w:cs="Arial"/>
          <w:szCs w:val="24"/>
        </w:rPr>
      </w:pPr>
    </w:p>
    <w:p w:rsidR="00923C76" w:rsidRPr="003F5230" w:rsidRDefault="00923C76" w:rsidP="00923C76">
      <w:pPr>
        <w:pStyle w:val="BodyTextIndent2"/>
        <w:numPr>
          <w:ilvl w:val="0"/>
          <w:numId w:val="2"/>
        </w:numPr>
        <w:tabs>
          <w:tab w:val="clear" w:pos="-720"/>
        </w:tabs>
        <w:suppressAutoHyphens w:val="0"/>
        <w:ind w:hanging="720"/>
        <w:rPr>
          <w:rFonts w:ascii="Arial" w:hAnsi="Arial" w:cs="Arial"/>
          <w:szCs w:val="24"/>
        </w:rPr>
      </w:pPr>
      <w:r w:rsidRPr="003F5230">
        <w:rPr>
          <w:rFonts w:ascii="Arial" w:hAnsi="Arial" w:cs="Arial"/>
          <w:szCs w:val="24"/>
        </w:rPr>
        <w:t>EMPLOYEE’S RESPONSE TO THE ALLEGATION/S</w:t>
      </w:r>
    </w:p>
    <w:p w:rsidR="00923C76" w:rsidRPr="003F5230" w:rsidRDefault="00923C76" w:rsidP="00923C76">
      <w:pPr>
        <w:pStyle w:val="BodyTextIndent2"/>
        <w:ind w:left="360"/>
        <w:rPr>
          <w:rFonts w:ascii="Arial" w:hAnsi="Arial" w:cs="Arial"/>
          <w:szCs w:val="24"/>
        </w:rPr>
      </w:pPr>
    </w:p>
    <w:p w:rsidR="00923C76" w:rsidRPr="003F5230" w:rsidRDefault="00923C76" w:rsidP="00923C76">
      <w:pPr>
        <w:pStyle w:val="BodyTextIndent"/>
        <w:ind w:firstLine="0"/>
        <w:rPr>
          <w:rFonts w:ascii="Arial" w:hAnsi="Arial" w:cs="Arial"/>
          <w:i/>
          <w:szCs w:val="24"/>
        </w:rPr>
      </w:pPr>
      <w:r w:rsidRPr="003F5230">
        <w:rPr>
          <w:rFonts w:ascii="Arial" w:hAnsi="Arial" w:cs="Arial"/>
          <w:i/>
          <w:szCs w:val="24"/>
        </w:rPr>
        <w:t xml:space="preserve">This section should clearly define the employee’s response – it is not enough to say they deny the allegation without giving detail. Give detail of their key response and any reasons/clarity given or evidence presented to counteract/mitigate the allegation. </w:t>
      </w:r>
    </w:p>
    <w:p w:rsidR="00923C76" w:rsidRPr="003F5230" w:rsidRDefault="00923C76" w:rsidP="00923C76">
      <w:pPr>
        <w:jc w:val="both"/>
        <w:rPr>
          <w:rFonts w:cs="Arial"/>
          <w:b/>
          <w:szCs w:val="24"/>
        </w:rPr>
      </w:pPr>
    </w:p>
    <w:p w:rsidR="00923C76" w:rsidRPr="003F5230" w:rsidRDefault="00923C76" w:rsidP="00923C76">
      <w:pPr>
        <w:jc w:val="both"/>
        <w:rPr>
          <w:rFonts w:cs="Arial"/>
          <w:b/>
          <w:szCs w:val="24"/>
        </w:rPr>
      </w:pPr>
    </w:p>
    <w:p w:rsidR="00923C76" w:rsidRPr="003F5230" w:rsidRDefault="00923C76" w:rsidP="00923C76">
      <w:pPr>
        <w:jc w:val="both"/>
        <w:rPr>
          <w:rFonts w:cs="Arial"/>
          <w:b/>
          <w:szCs w:val="24"/>
        </w:rPr>
      </w:pPr>
      <w:r w:rsidRPr="003F5230">
        <w:rPr>
          <w:rFonts w:cs="Arial"/>
          <w:b/>
          <w:szCs w:val="24"/>
        </w:rPr>
        <w:t>7.</w:t>
      </w:r>
      <w:r w:rsidRPr="003F5230">
        <w:rPr>
          <w:rFonts w:cs="Arial"/>
          <w:b/>
          <w:szCs w:val="24"/>
        </w:rPr>
        <w:tab/>
        <w:t>OUTCOME OF INVESTIGATION</w:t>
      </w:r>
    </w:p>
    <w:p w:rsidR="00923C76" w:rsidRPr="003F5230" w:rsidRDefault="00923C76" w:rsidP="00923C76">
      <w:pPr>
        <w:jc w:val="both"/>
        <w:rPr>
          <w:rFonts w:cs="Arial"/>
          <w:b/>
          <w:szCs w:val="24"/>
        </w:rPr>
      </w:pPr>
    </w:p>
    <w:p w:rsidR="00923C76" w:rsidRPr="003F5230" w:rsidRDefault="00923C76" w:rsidP="00923C76">
      <w:pPr>
        <w:ind w:left="720"/>
        <w:jc w:val="both"/>
        <w:rPr>
          <w:rFonts w:cs="Arial"/>
          <w:i/>
          <w:szCs w:val="24"/>
        </w:rPr>
      </w:pPr>
      <w:r w:rsidRPr="003F5230">
        <w:rPr>
          <w:rFonts w:cs="Arial"/>
          <w:i/>
          <w:szCs w:val="24"/>
        </w:rPr>
        <w:t>Under this heading you should indicate whether there are sufficient grounds for concluding that the employee’s conduct has been unsatisfactory and what action, if any, is justified.  The options available at this stage are to:</w:t>
      </w:r>
    </w:p>
    <w:p w:rsidR="00923C76" w:rsidRPr="003F5230" w:rsidRDefault="00923C76" w:rsidP="00923C76">
      <w:pPr>
        <w:ind w:left="720"/>
        <w:jc w:val="both"/>
        <w:rPr>
          <w:rFonts w:cs="Arial"/>
          <w:i/>
          <w:szCs w:val="24"/>
        </w:rPr>
      </w:pPr>
    </w:p>
    <w:p w:rsidR="00923C76" w:rsidRPr="003F5230" w:rsidRDefault="00923C76" w:rsidP="00923C76">
      <w:pPr>
        <w:ind w:left="1456" w:hanging="736"/>
        <w:jc w:val="both"/>
        <w:rPr>
          <w:rFonts w:cs="Arial"/>
          <w:i/>
          <w:szCs w:val="24"/>
        </w:rPr>
      </w:pPr>
      <w:r w:rsidRPr="003F5230">
        <w:rPr>
          <w:rFonts w:cs="Arial"/>
          <w:i/>
          <w:szCs w:val="24"/>
        </w:rPr>
        <w:t>(1)</w:t>
      </w:r>
      <w:r w:rsidRPr="003F5230">
        <w:rPr>
          <w:rFonts w:cs="Arial"/>
          <w:i/>
          <w:szCs w:val="24"/>
        </w:rPr>
        <w:tab/>
        <w:t>take no further action on the basis that you have accepted the employee’s explanation and/or there is insufficient evidence to support the allegation/s; or</w:t>
      </w:r>
    </w:p>
    <w:p w:rsidR="00923C76" w:rsidRPr="003F5230" w:rsidRDefault="00923C76" w:rsidP="00923C76">
      <w:pPr>
        <w:ind w:left="1440" w:hanging="720"/>
        <w:jc w:val="both"/>
        <w:rPr>
          <w:rFonts w:cs="Arial"/>
          <w:i/>
          <w:szCs w:val="24"/>
        </w:rPr>
      </w:pPr>
    </w:p>
    <w:p w:rsidR="00923C76" w:rsidRPr="003F5230" w:rsidRDefault="00923C76" w:rsidP="00923C76">
      <w:pPr>
        <w:tabs>
          <w:tab w:val="left" w:pos="1440"/>
        </w:tabs>
        <w:ind w:left="1440" w:hanging="720"/>
        <w:jc w:val="both"/>
        <w:rPr>
          <w:rFonts w:cs="Arial"/>
          <w:i/>
          <w:szCs w:val="24"/>
        </w:rPr>
      </w:pPr>
      <w:r w:rsidRPr="003F5230">
        <w:rPr>
          <w:rFonts w:cs="Arial"/>
          <w:i/>
          <w:szCs w:val="24"/>
        </w:rPr>
        <w:t>(2)     arrange for the employee to be counselled on the basis that it would be             more appropriate for this matter to be handled that way; or</w:t>
      </w:r>
    </w:p>
    <w:p w:rsidR="00923C76" w:rsidRPr="003F5230" w:rsidRDefault="00923C76" w:rsidP="00923C76">
      <w:pPr>
        <w:ind w:left="1440" w:hanging="720"/>
        <w:jc w:val="both"/>
        <w:rPr>
          <w:rFonts w:cs="Arial"/>
          <w:i/>
          <w:szCs w:val="24"/>
        </w:rPr>
      </w:pPr>
    </w:p>
    <w:p w:rsidR="00923C76" w:rsidRPr="003F5230" w:rsidRDefault="00923C76" w:rsidP="00923C76">
      <w:pPr>
        <w:numPr>
          <w:ilvl w:val="0"/>
          <w:numId w:val="4"/>
        </w:numPr>
        <w:tabs>
          <w:tab w:val="clear" w:pos="1080"/>
        </w:tabs>
        <w:ind w:left="1260" w:hanging="540"/>
        <w:jc w:val="both"/>
        <w:rPr>
          <w:rFonts w:cs="Arial"/>
          <w:i/>
          <w:szCs w:val="24"/>
        </w:rPr>
      </w:pPr>
      <w:r w:rsidRPr="003F5230">
        <w:rPr>
          <w:rFonts w:cs="Arial"/>
          <w:i/>
          <w:szCs w:val="24"/>
        </w:rPr>
        <w:t xml:space="preserve"> invoke the next stage of the disciplinary procedure by referring the    matter to a disciplinary hearing.  If you conclude that the employee’s conduct merits disciplinary action being taken against them you should indicate why</w:t>
      </w:r>
    </w:p>
    <w:p w:rsidR="00923C76" w:rsidRPr="003F5230" w:rsidRDefault="00923C76" w:rsidP="00923C76">
      <w:pPr>
        <w:ind w:left="720"/>
        <w:jc w:val="both"/>
        <w:rPr>
          <w:rFonts w:cs="Arial"/>
          <w:i/>
          <w:szCs w:val="24"/>
        </w:rPr>
      </w:pPr>
    </w:p>
    <w:p w:rsidR="00923C76" w:rsidRPr="003F5230" w:rsidRDefault="00923C76" w:rsidP="00923C76">
      <w:pPr>
        <w:pStyle w:val="BodyTextIndent3"/>
        <w:pBdr>
          <w:top w:val="none" w:sz="0" w:space="0" w:color="auto"/>
          <w:left w:val="none" w:sz="0" w:space="0" w:color="auto"/>
          <w:bottom w:val="none" w:sz="0" w:space="0" w:color="auto"/>
          <w:right w:val="none" w:sz="0" w:space="0" w:color="auto"/>
        </w:pBdr>
        <w:rPr>
          <w:rFonts w:ascii="Arial" w:hAnsi="Arial" w:cs="Arial"/>
          <w:i/>
          <w:szCs w:val="24"/>
        </w:rPr>
      </w:pPr>
      <w:r w:rsidRPr="003F5230">
        <w:rPr>
          <w:rFonts w:ascii="Arial" w:hAnsi="Arial" w:cs="Arial"/>
          <w:i/>
          <w:szCs w:val="24"/>
        </w:rPr>
        <w:tab/>
        <w:t xml:space="preserve">You should include the following – </w:t>
      </w:r>
      <w:r>
        <w:rPr>
          <w:rFonts w:ascii="Arial" w:hAnsi="Arial" w:cs="Arial"/>
          <w:i/>
          <w:szCs w:val="24"/>
        </w:rPr>
        <w:t xml:space="preserve">Summary of </w:t>
      </w:r>
      <w:r w:rsidRPr="003F5230">
        <w:rPr>
          <w:rFonts w:ascii="Arial" w:hAnsi="Arial" w:cs="Arial"/>
          <w:i/>
          <w:szCs w:val="24"/>
        </w:rPr>
        <w:t>Findings,</w:t>
      </w:r>
      <w:r>
        <w:rPr>
          <w:rFonts w:ascii="Arial" w:hAnsi="Arial" w:cs="Arial"/>
          <w:i/>
          <w:szCs w:val="24"/>
        </w:rPr>
        <w:t xml:space="preserve"> </w:t>
      </w:r>
      <w:r w:rsidRPr="003F5230">
        <w:rPr>
          <w:rFonts w:ascii="Arial" w:hAnsi="Arial" w:cs="Arial"/>
          <w:i/>
          <w:szCs w:val="24"/>
        </w:rPr>
        <w:t>Conclusion</w:t>
      </w:r>
      <w:r>
        <w:rPr>
          <w:rFonts w:ascii="Arial" w:hAnsi="Arial" w:cs="Arial"/>
          <w:i/>
          <w:szCs w:val="24"/>
        </w:rPr>
        <w:t>s and reasons for arriving at these and</w:t>
      </w:r>
      <w:r w:rsidRPr="003F5230">
        <w:rPr>
          <w:rFonts w:ascii="Arial" w:hAnsi="Arial" w:cs="Arial"/>
          <w:i/>
          <w:szCs w:val="24"/>
        </w:rPr>
        <w:t xml:space="preserve"> </w:t>
      </w:r>
      <w:r>
        <w:rPr>
          <w:rFonts w:ascii="Arial" w:hAnsi="Arial" w:cs="Arial"/>
          <w:i/>
          <w:szCs w:val="24"/>
        </w:rPr>
        <w:t xml:space="preserve">then </w:t>
      </w:r>
      <w:r w:rsidRPr="003F5230">
        <w:rPr>
          <w:rFonts w:ascii="Arial" w:hAnsi="Arial" w:cs="Arial"/>
          <w:i/>
          <w:szCs w:val="24"/>
        </w:rPr>
        <w:t xml:space="preserve">Recommendations . </w:t>
      </w:r>
    </w:p>
    <w:p w:rsidR="00923C76" w:rsidRPr="003F5230" w:rsidRDefault="00923C76" w:rsidP="00923C76">
      <w:pPr>
        <w:ind w:left="720"/>
        <w:jc w:val="both"/>
        <w:rPr>
          <w:rFonts w:cs="Arial"/>
          <w:i/>
          <w:szCs w:val="24"/>
        </w:rPr>
      </w:pPr>
    </w:p>
    <w:p w:rsidR="00923C76" w:rsidRPr="003F5230" w:rsidRDefault="00923C76" w:rsidP="00923C76">
      <w:pPr>
        <w:ind w:left="720"/>
        <w:jc w:val="both"/>
        <w:rPr>
          <w:rFonts w:cs="Arial"/>
          <w:i/>
          <w:szCs w:val="24"/>
        </w:rPr>
      </w:pPr>
      <w:r w:rsidRPr="003F5230">
        <w:rPr>
          <w:rFonts w:cs="Arial"/>
          <w:i/>
          <w:szCs w:val="24"/>
        </w:rPr>
        <w:t>Details should be provided on the findings from the investigation taking into consideration the employee’s response compared with witness statements (considering their credibility) and any other evidence presented e.g. facts, figures, documentation which was considered.</w:t>
      </w:r>
    </w:p>
    <w:p w:rsidR="00923C76" w:rsidRPr="003F5230" w:rsidRDefault="00923C76" w:rsidP="00923C76">
      <w:pPr>
        <w:ind w:left="720"/>
        <w:jc w:val="both"/>
        <w:rPr>
          <w:rFonts w:cs="Arial"/>
          <w:i/>
          <w:szCs w:val="24"/>
        </w:rPr>
      </w:pPr>
    </w:p>
    <w:p w:rsidR="00923C76" w:rsidRPr="003F5230" w:rsidRDefault="00923C76" w:rsidP="00923C76">
      <w:pPr>
        <w:ind w:left="720"/>
        <w:jc w:val="both"/>
        <w:rPr>
          <w:rFonts w:cs="Arial"/>
          <w:i/>
          <w:szCs w:val="24"/>
        </w:rPr>
      </w:pPr>
      <w:r w:rsidRPr="003F5230">
        <w:rPr>
          <w:rFonts w:cs="Arial"/>
          <w:i/>
          <w:szCs w:val="24"/>
        </w:rPr>
        <w:t>There should be a summary of all findings</w:t>
      </w:r>
    </w:p>
    <w:p w:rsidR="00923C76" w:rsidRPr="003F5230" w:rsidRDefault="00923C76" w:rsidP="00923C76">
      <w:pPr>
        <w:ind w:left="720"/>
        <w:jc w:val="both"/>
        <w:rPr>
          <w:rFonts w:cs="Arial"/>
          <w:i/>
          <w:szCs w:val="24"/>
        </w:rPr>
      </w:pPr>
    </w:p>
    <w:p w:rsidR="00923C76" w:rsidRPr="003F5230" w:rsidRDefault="00923C76" w:rsidP="00923C76">
      <w:pPr>
        <w:ind w:left="720"/>
        <w:jc w:val="both"/>
        <w:rPr>
          <w:rFonts w:cs="Arial"/>
          <w:i/>
          <w:szCs w:val="24"/>
        </w:rPr>
      </w:pPr>
      <w:r w:rsidRPr="003F5230">
        <w:rPr>
          <w:rFonts w:cs="Arial"/>
          <w:i/>
          <w:szCs w:val="24"/>
        </w:rPr>
        <w:t xml:space="preserve">Conclude the outcome of the investigation, what you as the Investigating </w:t>
      </w:r>
      <w:r>
        <w:rPr>
          <w:rFonts w:cs="Arial"/>
          <w:i/>
          <w:szCs w:val="24"/>
        </w:rPr>
        <w:t>O</w:t>
      </w:r>
      <w:r w:rsidRPr="003F5230">
        <w:rPr>
          <w:rFonts w:cs="Arial"/>
          <w:i/>
          <w:szCs w:val="24"/>
        </w:rPr>
        <w:t xml:space="preserve">fficer determine based on the evidence gathered. </w:t>
      </w:r>
    </w:p>
    <w:p w:rsidR="00923C76" w:rsidRPr="003F5230" w:rsidRDefault="00923C76" w:rsidP="00923C76">
      <w:pPr>
        <w:ind w:left="720"/>
        <w:jc w:val="both"/>
        <w:rPr>
          <w:rFonts w:cs="Arial"/>
          <w:i/>
          <w:szCs w:val="24"/>
        </w:rPr>
      </w:pPr>
    </w:p>
    <w:p w:rsidR="00923C76" w:rsidRPr="007D32D9" w:rsidRDefault="00923C76" w:rsidP="00923C76">
      <w:pPr>
        <w:ind w:left="720"/>
        <w:jc w:val="both"/>
        <w:rPr>
          <w:rFonts w:cs="Arial"/>
          <w:i/>
          <w:szCs w:val="24"/>
        </w:rPr>
      </w:pPr>
      <w:r w:rsidRPr="003F5230">
        <w:rPr>
          <w:rFonts w:cs="Arial"/>
          <w:i/>
          <w:szCs w:val="24"/>
        </w:rPr>
        <w:t xml:space="preserve">Give recommendations as to the outcome and what the next steps should be based on the evidence presented – e.g. counselling, move forward to disciplinary hearing etc. </w:t>
      </w:r>
      <w:r>
        <w:rPr>
          <w:rFonts w:cs="Arial"/>
          <w:i/>
          <w:szCs w:val="24"/>
        </w:rPr>
        <w:t xml:space="preserve"> </w:t>
      </w:r>
      <w:r w:rsidRPr="007D32D9">
        <w:rPr>
          <w:rFonts w:cs="Arial"/>
          <w:i/>
          <w:szCs w:val="24"/>
        </w:rPr>
        <w:t>If your conclusion is that the allegation is one of potential gross misconduct you should indicate this in the report.</w:t>
      </w:r>
    </w:p>
    <w:p w:rsidR="00923C76" w:rsidRPr="007D32D9" w:rsidRDefault="00923C76" w:rsidP="00923C76">
      <w:pPr>
        <w:ind w:left="720"/>
        <w:jc w:val="both"/>
        <w:rPr>
          <w:rFonts w:cs="Arial"/>
          <w:i/>
          <w:szCs w:val="24"/>
        </w:rPr>
      </w:pPr>
    </w:p>
    <w:p w:rsidR="00923C76" w:rsidRPr="003F5230" w:rsidRDefault="00923C76" w:rsidP="00923C76">
      <w:pPr>
        <w:ind w:left="720"/>
        <w:jc w:val="both"/>
        <w:rPr>
          <w:rFonts w:cs="Arial"/>
          <w:szCs w:val="24"/>
        </w:rPr>
      </w:pPr>
      <w:r w:rsidRPr="003F5230">
        <w:rPr>
          <w:rFonts w:cs="Arial"/>
          <w:i/>
          <w:szCs w:val="24"/>
        </w:rPr>
        <w:t>Give clear reasons for arriving at th</w:t>
      </w:r>
      <w:r>
        <w:rPr>
          <w:rFonts w:cs="Arial"/>
          <w:i/>
          <w:szCs w:val="24"/>
        </w:rPr>
        <w:t>e</w:t>
      </w:r>
      <w:r w:rsidRPr="003F5230">
        <w:rPr>
          <w:rFonts w:cs="Arial"/>
          <w:i/>
          <w:szCs w:val="24"/>
        </w:rPr>
        <w:t xml:space="preserve"> conclusion</w:t>
      </w:r>
      <w:r>
        <w:rPr>
          <w:rFonts w:cs="Arial"/>
          <w:i/>
          <w:szCs w:val="24"/>
        </w:rPr>
        <w:t>s</w:t>
      </w:r>
      <w:r w:rsidRPr="003F5230">
        <w:rPr>
          <w:rFonts w:cs="Arial"/>
          <w:i/>
          <w:szCs w:val="24"/>
        </w:rPr>
        <w:t xml:space="preserve"> and for the recommendations</w:t>
      </w:r>
      <w:r>
        <w:rPr>
          <w:rFonts w:cs="Arial"/>
          <w:szCs w:val="24"/>
        </w:rPr>
        <w:t xml:space="preserve">. </w:t>
      </w:r>
      <w:bookmarkStart w:id="0" w:name="_GoBack"/>
      <w:bookmarkEnd w:id="0"/>
    </w:p>
    <w:p w:rsidR="00923C76" w:rsidRPr="003F5230" w:rsidRDefault="00923C76" w:rsidP="00923C76">
      <w:pPr>
        <w:ind w:left="720"/>
        <w:jc w:val="both"/>
        <w:rPr>
          <w:rFonts w:cs="Arial"/>
          <w:szCs w:val="24"/>
        </w:rPr>
      </w:pPr>
    </w:p>
    <w:p w:rsidR="00923C76" w:rsidRPr="003F5230" w:rsidRDefault="00923C76" w:rsidP="00923C76">
      <w:pPr>
        <w:ind w:left="720"/>
        <w:jc w:val="both"/>
        <w:rPr>
          <w:rFonts w:cs="Arial"/>
          <w:szCs w:val="24"/>
        </w:rPr>
      </w:pPr>
    </w:p>
    <w:p w:rsidR="00923C76" w:rsidRDefault="00923C76" w:rsidP="00923C76">
      <w:pPr>
        <w:ind w:left="720"/>
        <w:jc w:val="both"/>
        <w:rPr>
          <w:rFonts w:cs="Arial"/>
          <w:szCs w:val="24"/>
        </w:rPr>
      </w:pPr>
    </w:p>
    <w:p w:rsidR="00923C76" w:rsidRPr="003F5230" w:rsidRDefault="00923C76" w:rsidP="00923C76">
      <w:pPr>
        <w:ind w:left="720"/>
        <w:jc w:val="both"/>
        <w:rPr>
          <w:rFonts w:cs="Arial"/>
          <w:szCs w:val="24"/>
        </w:rPr>
      </w:pPr>
    </w:p>
    <w:p w:rsidR="00923C76" w:rsidRPr="003F5230" w:rsidRDefault="00923C76" w:rsidP="00923C76">
      <w:pPr>
        <w:numPr>
          <w:ilvl w:val="0"/>
          <w:numId w:val="3"/>
        </w:numPr>
        <w:tabs>
          <w:tab w:val="clear" w:pos="720"/>
          <w:tab w:val="num" w:pos="540"/>
        </w:tabs>
        <w:ind w:hanging="720"/>
        <w:jc w:val="both"/>
        <w:rPr>
          <w:rFonts w:cs="Arial"/>
          <w:b/>
          <w:szCs w:val="24"/>
        </w:rPr>
      </w:pPr>
      <w:r>
        <w:rPr>
          <w:rFonts w:cs="Arial"/>
          <w:b/>
          <w:szCs w:val="24"/>
        </w:rPr>
        <w:t xml:space="preserve">   INVESTIGATING OFFICER’S</w:t>
      </w:r>
      <w:r w:rsidRPr="003F5230">
        <w:rPr>
          <w:rFonts w:cs="Arial"/>
          <w:b/>
          <w:szCs w:val="24"/>
        </w:rPr>
        <w:t xml:space="preserve"> DETAILS</w:t>
      </w:r>
    </w:p>
    <w:p w:rsidR="00923C76" w:rsidRPr="003F5230" w:rsidRDefault="00923C76" w:rsidP="00923C76">
      <w:pPr>
        <w:jc w:val="both"/>
        <w:rPr>
          <w:rFonts w:cs="Arial"/>
          <w:b/>
          <w:szCs w:val="24"/>
        </w:rPr>
      </w:pPr>
    </w:p>
    <w:p w:rsidR="00923C76" w:rsidRPr="003F5230" w:rsidRDefault="00923C76" w:rsidP="00923C76">
      <w:pPr>
        <w:jc w:val="both"/>
        <w:rPr>
          <w:rFonts w:cs="Arial"/>
          <w:szCs w:val="24"/>
        </w:rPr>
      </w:pPr>
      <w:r w:rsidRPr="003F5230">
        <w:rPr>
          <w:rFonts w:cs="Arial"/>
          <w:szCs w:val="24"/>
        </w:rPr>
        <w:t>Name:</w:t>
      </w:r>
    </w:p>
    <w:p w:rsidR="00923C76" w:rsidRPr="003F5230" w:rsidRDefault="00923C76" w:rsidP="00923C76">
      <w:pPr>
        <w:jc w:val="both"/>
        <w:rPr>
          <w:rFonts w:cs="Arial"/>
          <w:szCs w:val="24"/>
        </w:rPr>
      </w:pPr>
    </w:p>
    <w:p w:rsidR="00923C76" w:rsidRPr="003F5230" w:rsidRDefault="00923C76" w:rsidP="00923C76">
      <w:pPr>
        <w:jc w:val="both"/>
        <w:rPr>
          <w:rFonts w:cs="Arial"/>
          <w:szCs w:val="24"/>
        </w:rPr>
      </w:pPr>
      <w:r w:rsidRPr="003F5230">
        <w:rPr>
          <w:rFonts w:cs="Arial"/>
          <w:szCs w:val="24"/>
        </w:rPr>
        <w:t>Job title:</w:t>
      </w:r>
    </w:p>
    <w:p w:rsidR="00923C76" w:rsidRPr="003F5230" w:rsidRDefault="00923C76" w:rsidP="00923C76">
      <w:pPr>
        <w:jc w:val="both"/>
        <w:rPr>
          <w:rFonts w:cs="Arial"/>
          <w:szCs w:val="24"/>
        </w:rPr>
      </w:pPr>
    </w:p>
    <w:p w:rsidR="00923C76" w:rsidRPr="003F5230" w:rsidRDefault="00923C76" w:rsidP="00923C76">
      <w:pPr>
        <w:jc w:val="both"/>
        <w:rPr>
          <w:rFonts w:cs="Arial"/>
          <w:szCs w:val="24"/>
        </w:rPr>
      </w:pPr>
      <w:r w:rsidRPr="003F5230">
        <w:rPr>
          <w:rFonts w:cs="Arial"/>
          <w:szCs w:val="24"/>
        </w:rPr>
        <w:t>Service:</w:t>
      </w:r>
    </w:p>
    <w:p w:rsidR="00923C76" w:rsidRPr="003F5230" w:rsidRDefault="00923C76" w:rsidP="00923C76">
      <w:pPr>
        <w:jc w:val="both"/>
        <w:rPr>
          <w:rFonts w:cs="Arial"/>
          <w:szCs w:val="24"/>
        </w:rPr>
      </w:pPr>
    </w:p>
    <w:p w:rsidR="00923C76" w:rsidRPr="003F5230" w:rsidRDefault="00923C76" w:rsidP="00923C76">
      <w:pPr>
        <w:jc w:val="both"/>
        <w:rPr>
          <w:rFonts w:cs="Arial"/>
          <w:szCs w:val="24"/>
        </w:rPr>
      </w:pPr>
      <w:r w:rsidRPr="003F5230">
        <w:rPr>
          <w:rFonts w:cs="Arial"/>
          <w:szCs w:val="24"/>
        </w:rPr>
        <w:t>Signed:</w:t>
      </w:r>
    </w:p>
    <w:p w:rsidR="00923C76" w:rsidRPr="003F5230" w:rsidRDefault="00923C76" w:rsidP="00923C76">
      <w:pPr>
        <w:jc w:val="both"/>
        <w:rPr>
          <w:rFonts w:cs="Arial"/>
          <w:szCs w:val="24"/>
        </w:rPr>
      </w:pPr>
    </w:p>
    <w:p w:rsidR="00923C76" w:rsidRPr="003F5230" w:rsidRDefault="00923C76" w:rsidP="00923C76">
      <w:pPr>
        <w:jc w:val="both"/>
        <w:rPr>
          <w:rFonts w:cs="Arial"/>
          <w:szCs w:val="24"/>
        </w:rPr>
      </w:pPr>
      <w:r w:rsidRPr="003F5230">
        <w:rPr>
          <w:rFonts w:cs="Arial"/>
          <w:szCs w:val="24"/>
        </w:rPr>
        <w:t xml:space="preserve">Date:  </w:t>
      </w:r>
    </w:p>
    <w:sectPr w:rsidR="00923C76" w:rsidRPr="003F5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40F7F"/>
    <w:multiLevelType w:val="hybridMultilevel"/>
    <w:tmpl w:val="B50C00B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2F32E79"/>
    <w:multiLevelType w:val="hybridMultilevel"/>
    <w:tmpl w:val="A2F05254"/>
    <w:lvl w:ilvl="0" w:tplc="F87C69D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5637E59"/>
    <w:multiLevelType w:val="hybridMultilevel"/>
    <w:tmpl w:val="B686A222"/>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2E3691D"/>
    <w:multiLevelType w:val="singleLevel"/>
    <w:tmpl w:val="0922AE20"/>
    <w:lvl w:ilvl="0">
      <w:numFmt w:val="none"/>
      <w:lvlText w:val=""/>
      <w:lvlJc w:val="left"/>
      <w:pPr>
        <w:tabs>
          <w:tab w:val="num" w:pos="360"/>
        </w:tabs>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76"/>
    <w:rsid w:val="00923C76"/>
    <w:rsid w:val="00D8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BDBC2-076B-4623-98CC-C68FF09D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7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3C76"/>
    <w:pPr>
      <w:tabs>
        <w:tab w:val="left" w:pos="-720"/>
      </w:tabs>
      <w:suppressAutoHyphens/>
      <w:jc w:val="both"/>
    </w:pPr>
    <w:rPr>
      <w:rFonts w:ascii="Times New Roman" w:hAnsi="Times New Roman"/>
      <w:spacing w:val="-2"/>
      <w:lang w:val="en-US"/>
    </w:rPr>
  </w:style>
  <w:style w:type="character" w:customStyle="1" w:styleId="BodyTextChar">
    <w:name w:val="Body Text Char"/>
    <w:basedOn w:val="DefaultParagraphFont"/>
    <w:link w:val="BodyText"/>
    <w:rsid w:val="00923C76"/>
    <w:rPr>
      <w:rFonts w:ascii="Times New Roman" w:eastAsia="Times New Roman" w:hAnsi="Times New Roman" w:cs="Times New Roman"/>
      <w:spacing w:val="-2"/>
      <w:sz w:val="24"/>
      <w:szCs w:val="20"/>
      <w:lang w:val="en-US" w:eastAsia="en-GB"/>
    </w:rPr>
  </w:style>
  <w:style w:type="paragraph" w:styleId="BodyTextIndent">
    <w:name w:val="Body Text Indent"/>
    <w:basedOn w:val="Normal"/>
    <w:link w:val="BodyTextIndentChar"/>
    <w:rsid w:val="00923C76"/>
    <w:pPr>
      <w:tabs>
        <w:tab w:val="left" w:pos="-720"/>
      </w:tabs>
      <w:suppressAutoHyphens/>
      <w:ind w:left="720" w:hanging="720"/>
      <w:jc w:val="both"/>
    </w:pPr>
    <w:rPr>
      <w:rFonts w:ascii="Times New Roman" w:hAnsi="Times New Roman"/>
      <w:spacing w:val="-2"/>
      <w:lang w:val="en-US"/>
    </w:rPr>
  </w:style>
  <w:style w:type="character" w:customStyle="1" w:styleId="BodyTextIndentChar">
    <w:name w:val="Body Text Indent Char"/>
    <w:basedOn w:val="DefaultParagraphFont"/>
    <w:link w:val="BodyTextIndent"/>
    <w:rsid w:val="00923C76"/>
    <w:rPr>
      <w:rFonts w:ascii="Times New Roman" w:eastAsia="Times New Roman" w:hAnsi="Times New Roman" w:cs="Times New Roman"/>
      <w:spacing w:val="-2"/>
      <w:sz w:val="24"/>
      <w:szCs w:val="20"/>
      <w:lang w:val="en-US" w:eastAsia="en-GB"/>
    </w:rPr>
  </w:style>
  <w:style w:type="paragraph" w:styleId="BodyTextIndent2">
    <w:name w:val="Body Text Indent 2"/>
    <w:basedOn w:val="Normal"/>
    <w:link w:val="BodyTextIndent2Char"/>
    <w:rsid w:val="00923C76"/>
    <w:pPr>
      <w:tabs>
        <w:tab w:val="left" w:pos="-720"/>
      </w:tabs>
      <w:suppressAutoHyphens/>
      <w:ind w:left="720" w:hanging="720"/>
      <w:jc w:val="both"/>
    </w:pPr>
    <w:rPr>
      <w:rFonts w:ascii="Times New Roman" w:hAnsi="Times New Roman"/>
      <w:b/>
      <w:spacing w:val="-2"/>
      <w:lang w:val="en-US"/>
    </w:rPr>
  </w:style>
  <w:style w:type="character" w:customStyle="1" w:styleId="BodyTextIndent2Char">
    <w:name w:val="Body Text Indent 2 Char"/>
    <w:basedOn w:val="DefaultParagraphFont"/>
    <w:link w:val="BodyTextIndent2"/>
    <w:rsid w:val="00923C76"/>
    <w:rPr>
      <w:rFonts w:ascii="Times New Roman" w:eastAsia="Times New Roman" w:hAnsi="Times New Roman" w:cs="Times New Roman"/>
      <w:b/>
      <w:spacing w:val="-2"/>
      <w:sz w:val="24"/>
      <w:szCs w:val="20"/>
      <w:lang w:val="en-US" w:eastAsia="en-GB"/>
    </w:rPr>
  </w:style>
  <w:style w:type="paragraph" w:styleId="BodyTextIndent3">
    <w:name w:val="Body Text Indent 3"/>
    <w:basedOn w:val="Normal"/>
    <w:link w:val="BodyTextIndent3Char"/>
    <w:rsid w:val="00923C76"/>
    <w:pPr>
      <w:pBdr>
        <w:top w:val="single" w:sz="24" w:space="7" w:color="auto" w:shadow="1"/>
        <w:left w:val="single" w:sz="24" w:space="7" w:color="auto" w:shadow="1"/>
        <w:bottom w:val="single" w:sz="24" w:space="7" w:color="auto" w:shadow="1"/>
        <w:right w:val="single" w:sz="24" w:space="7" w:color="auto" w:shadow="1"/>
      </w:pBdr>
      <w:tabs>
        <w:tab w:val="left" w:pos="-720"/>
      </w:tabs>
      <w:suppressAutoHyphens/>
      <w:ind w:left="720" w:hanging="720"/>
      <w:jc w:val="both"/>
    </w:pPr>
    <w:rPr>
      <w:rFonts w:ascii="Times New Roman" w:hAnsi="Times New Roman"/>
      <w:spacing w:val="-2"/>
      <w:lang w:val="en-US"/>
    </w:rPr>
  </w:style>
  <w:style w:type="character" w:customStyle="1" w:styleId="BodyTextIndent3Char">
    <w:name w:val="Body Text Indent 3 Char"/>
    <w:basedOn w:val="DefaultParagraphFont"/>
    <w:link w:val="BodyTextIndent3"/>
    <w:rsid w:val="00923C76"/>
    <w:rPr>
      <w:rFonts w:ascii="Times New Roman" w:eastAsia="Times New Roman" w:hAnsi="Times New Roman" w:cs="Times New Roman"/>
      <w:spacing w:val="-2"/>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2017-07-26T15:39:00Z</dcterms:created>
  <dcterms:modified xsi:type="dcterms:W3CDTF">2017-07-26T15:39:00Z</dcterms:modified>
</cp:coreProperties>
</file>